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64" w:rsidRDefault="00426BBC" w:rsidP="00791964">
      <w:pPr>
        <w:rPr>
          <w:b/>
        </w:rPr>
      </w:pPr>
      <w:r>
        <w:rPr>
          <w:b/>
        </w:rPr>
        <w:t>Invasões francesas</w:t>
      </w:r>
    </w:p>
    <w:p w:rsidR="00426BBC" w:rsidRPr="00EC31C3" w:rsidRDefault="00426BBC" w:rsidP="00426BBC">
      <w:pPr>
        <w:pStyle w:val="PargrafodaLista"/>
        <w:numPr>
          <w:ilvl w:val="0"/>
          <w:numId w:val="7"/>
        </w:numPr>
        <w:rPr>
          <w:b/>
        </w:rPr>
      </w:pPr>
      <w:r>
        <w:t>Além da questão de exploração econômica, os franceses também tinham o intuito de se refugiar das guerras religiosas: os huguenotes (protestantes franceses) que fugiam das perseguições católicas</w:t>
      </w:r>
    </w:p>
    <w:p w:rsidR="00EC31C3" w:rsidRPr="00426BBC" w:rsidRDefault="00EC31C3" w:rsidP="00EC31C3">
      <w:pPr>
        <w:pStyle w:val="PargrafodaLista"/>
        <w:rPr>
          <w:b/>
        </w:rPr>
      </w:pPr>
    </w:p>
    <w:p w:rsidR="00426BBC" w:rsidRDefault="00426BBC" w:rsidP="00426BBC">
      <w:pPr>
        <w:pStyle w:val="PargrafodaLista"/>
        <w:numPr>
          <w:ilvl w:val="0"/>
          <w:numId w:val="7"/>
        </w:numPr>
      </w:pPr>
      <w:r>
        <w:t>1ª invasão:</w:t>
      </w:r>
    </w:p>
    <w:p w:rsidR="00426BBC" w:rsidRDefault="00426BBC" w:rsidP="00426BBC">
      <w:pPr>
        <w:pStyle w:val="PargrafodaLista"/>
        <w:numPr>
          <w:ilvl w:val="0"/>
          <w:numId w:val="8"/>
        </w:numPr>
      </w:pPr>
      <w:r>
        <w:t>Baía de Guanabara</w:t>
      </w:r>
    </w:p>
    <w:p w:rsidR="00426BBC" w:rsidRDefault="00426BBC" w:rsidP="00426BBC">
      <w:pPr>
        <w:pStyle w:val="PargrafodaLista"/>
        <w:numPr>
          <w:ilvl w:val="0"/>
          <w:numId w:val="8"/>
        </w:numPr>
      </w:pPr>
      <w:r>
        <w:t>1555 – 1567</w:t>
      </w:r>
    </w:p>
    <w:p w:rsidR="00426BBC" w:rsidRDefault="00426BBC" w:rsidP="00426BBC">
      <w:pPr>
        <w:pStyle w:val="PargrafodaLista"/>
        <w:numPr>
          <w:ilvl w:val="0"/>
          <w:numId w:val="8"/>
        </w:numPr>
      </w:pPr>
      <w:r>
        <w:t>Batizada de França Antártica</w:t>
      </w:r>
    </w:p>
    <w:p w:rsidR="00426BBC" w:rsidRDefault="00426BBC" w:rsidP="00426BBC">
      <w:pPr>
        <w:pStyle w:val="PargrafodaLista"/>
        <w:numPr>
          <w:ilvl w:val="0"/>
          <w:numId w:val="8"/>
        </w:numPr>
      </w:pPr>
      <w:r>
        <w:t xml:space="preserve">Com a expulsão, funda-se o Rio de Janeiro </w:t>
      </w:r>
    </w:p>
    <w:p w:rsidR="00EC31C3" w:rsidRDefault="00EC31C3" w:rsidP="00EC31C3">
      <w:pPr>
        <w:pStyle w:val="PargrafodaLista"/>
        <w:ind w:left="1440"/>
      </w:pPr>
    </w:p>
    <w:p w:rsidR="00426BBC" w:rsidRDefault="00426BBC" w:rsidP="00426BBC">
      <w:pPr>
        <w:pStyle w:val="PargrafodaLista"/>
        <w:numPr>
          <w:ilvl w:val="0"/>
          <w:numId w:val="7"/>
        </w:numPr>
      </w:pPr>
      <w:r>
        <w:t xml:space="preserve">2ª invasão: </w:t>
      </w:r>
    </w:p>
    <w:p w:rsidR="00426BBC" w:rsidRDefault="00426BBC" w:rsidP="00426BBC">
      <w:pPr>
        <w:pStyle w:val="PargrafodaLista"/>
        <w:numPr>
          <w:ilvl w:val="0"/>
          <w:numId w:val="9"/>
        </w:numPr>
      </w:pPr>
      <w:r>
        <w:t>Maranhão</w:t>
      </w:r>
    </w:p>
    <w:p w:rsidR="00426BBC" w:rsidRDefault="00426BBC" w:rsidP="00426BBC">
      <w:pPr>
        <w:pStyle w:val="PargrafodaLista"/>
        <w:numPr>
          <w:ilvl w:val="0"/>
          <w:numId w:val="9"/>
        </w:numPr>
      </w:pPr>
      <w:r>
        <w:t>1612 – 1615</w:t>
      </w:r>
    </w:p>
    <w:p w:rsidR="00426BBC" w:rsidRDefault="00426BBC" w:rsidP="00426BBC">
      <w:pPr>
        <w:pStyle w:val="PargrafodaLista"/>
        <w:numPr>
          <w:ilvl w:val="0"/>
          <w:numId w:val="9"/>
        </w:numPr>
      </w:pPr>
      <w:r>
        <w:t>Batizada de França Equinocial</w:t>
      </w:r>
    </w:p>
    <w:p w:rsidR="00426BBC" w:rsidRDefault="00426BBC" w:rsidP="00426BBC"/>
    <w:p w:rsidR="00426BBC" w:rsidRDefault="00426BBC" w:rsidP="00426BBC">
      <w:pPr>
        <w:rPr>
          <w:b/>
        </w:rPr>
      </w:pPr>
      <w:r>
        <w:rPr>
          <w:b/>
        </w:rPr>
        <w:t>Invasões holandesas</w:t>
      </w:r>
    </w:p>
    <w:p w:rsidR="00426BBC" w:rsidRDefault="00426BBC" w:rsidP="00426BBC">
      <w:pPr>
        <w:pStyle w:val="PargrafodaLista"/>
        <w:numPr>
          <w:ilvl w:val="0"/>
          <w:numId w:val="7"/>
        </w:numPr>
      </w:pPr>
      <w:r>
        <w:t>Causas: união comercial de Holanda e Portugal | guerra entre Espanha e Holanda | União Ibérica (união política entre Espanha e Portugal) -&gt; fechamento dos portos ibéricos (colônias portuguesas e espanholas, incluindo o Brasil) aos holandeses</w:t>
      </w:r>
    </w:p>
    <w:p w:rsidR="00EC31C3" w:rsidRDefault="00EC31C3" w:rsidP="00EC31C3">
      <w:pPr>
        <w:pStyle w:val="PargrafodaLista"/>
      </w:pPr>
    </w:p>
    <w:p w:rsidR="00426BBC" w:rsidRDefault="00426BBC" w:rsidP="00426BBC">
      <w:pPr>
        <w:pStyle w:val="PargrafodaLista"/>
        <w:numPr>
          <w:ilvl w:val="0"/>
          <w:numId w:val="7"/>
        </w:numPr>
      </w:pPr>
      <w:r>
        <w:t>1ª invasão:</w:t>
      </w:r>
    </w:p>
    <w:p w:rsidR="00426BBC" w:rsidRDefault="00426BBC" w:rsidP="00426BBC">
      <w:pPr>
        <w:pStyle w:val="PargrafodaLista"/>
        <w:numPr>
          <w:ilvl w:val="0"/>
          <w:numId w:val="10"/>
        </w:numPr>
      </w:pPr>
      <w:r>
        <w:t>1624 – 1625</w:t>
      </w:r>
    </w:p>
    <w:p w:rsidR="00426BBC" w:rsidRDefault="00426BBC" w:rsidP="00426BBC">
      <w:pPr>
        <w:pStyle w:val="PargrafodaLista"/>
        <w:numPr>
          <w:ilvl w:val="0"/>
          <w:numId w:val="10"/>
        </w:numPr>
      </w:pPr>
      <w:r>
        <w:t>Salvador</w:t>
      </w:r>
    </w:p>
    <w:p w:rsidR="00426BBC" w:rsidRDefault="00EC31C3" w:rsidP="00426BBC">
      <w:pPr>
        <w:pStyle w:val="PargrafodaLista"/>
        <w:numPr>
          <w:ilvl w:val="0"/>
          <w:numId w:val="10"/>
        </w:numPr>
      </w:pPr>
      <w:r>
        <w:t>Fracassou</w:t>
      </w:r>
    </w:p>
    <w:p w:rsidR="00EC31C3" w:rsidRDefault="00EC31C3" w:rsidP="00EC31C3">
      <w:pPr>
        <w:pStyle w:val="PargrafodaLista"/>
        <w:ind w:left="1440"/>
      </w:pPr>
    </w:p>
    <w:p w:rsidR="00426BBC" w:rsidRDefault="00426BBC" w:rsidP="00426BBC">
      <w:pPr>
        <w:pStyle w:val="PargrafodaLista"/>
        <w:numPr>
          <w:ilvl w:val="0"/>
          <w:numId w:val="7"/>
        </w:numPr>
      </w:pPr>
      <w:r>
        <w:t xml:space="preserve">2ª invasão </w:t>
      </w:r>
    </w:p>
    <w:p w:rsidR="00426BBC" w:rsidRDefault="00426BBC" w:rsidP="00426BBC">
      <w:pPr>
        <w:pStyle w:val="PargrafodaLista"/>
        <w:numPr>
          <w:ilvl w:val="0"/>
          <w:numId w:val="11"/>
        </w:numPr>
      </w:pPr>
      <w:r>
        <w:t>1630 – 1654</w:t>
      </w:r>
    </w:p>
    <w:p w:rsidR="00426BBC" w:rsidRDefault="00426BBC" w:rsidP="00426BBC">
      <w:pPr>
        <w:pStyle w:val="PargrafodaLista"/>
        <w:numPr>
          <w:ilvl w:val="0"/>
          <w:numId w:val="11"/>
        </w:numPr>
      </w:pPr>
      <w:r>
        <w:t xml:space="preserve">Pernambuco </w:t>
      </w:r>
    </w:p>
    <w:p w:rsidR="00426BBC" w:rsidRDefault="00426BBC" w:rsidP="00426BBC">
      <w:pPr>
        <w:pStyle w:val="PargrafodaLista"/>
        <w:numPr>
          <w:ilvl w:val="0"/>
          <w:numId w:val="11"/>
        </w:numPr>
      </w:pPr>
      <w:r>
        <w:t xml:space="preserve">Governo de Maurício de Nassau: urbanizou a capitania, dava liberdade religiosa, tinha boas relações com os colonos (moradores da colônia) </w:t>
      </w:r>
    </w:p>
    <w:p w:rsidR="00426BBC" w:rsidRDefault="00426BBC" w:rsidP="00426BBC">
      <w:pPr>
        <w:pStyle w:val="PargrafodaLista"/>
        <w:numPr>
          <w:ilvl w:val="0"/>
          <w:numId w:val="11"/>
        </w:numPr>
      </w:pPr>
      <w:r>
        <w:t>Expulsos através da Batalha dos Guararapes, por motivos internos (os colonos pararam de se beneficiar economicamente) e externos (a União Ibérica acaba)</w:t>
      </w:r>
    </w:p>
    <w:p w:rsidR="00426BBC" w:rsidRDefault="00426BBC" w:rsidP="00426BBC">
      <w:pPr>
        <w:pStyle w:val="PargrafodaLista"/>
        <w:numPr>
          <w:ilvl w:val="0"/>
          <w:numId w:val="11"/>
        </w:numPr>
      </w:pPr>
      <w:r>
        <w:t xml:space="preserve">CONSEQUENCIAS: fim do monopólio açucareiro de Portugal, primeiro choque de interesses entre a elite do Brasil e a Coroa </w:t>
      </w:r>
    </w:p>
    <w:p w:rsidR="00426BBC" w:rsidRDefault="00426BBC" w:rsidP="00426BBC"/>
    <w:p w:rsidR="00426BBC" w:rsidRDefault="00426BBC" w:rsidP="00426BBC">
      <w:pPr>
        <w:rPr>
          <w:b/>
        </w:rPr>
      </w:pPr>
      <w:r>
        <w:rPr>
          <w:b/>
        </w:rPr>
        <w:t>Expansão bandeirante</w:t>
      </w:r>
    </w:p>
    <w:p w:rsidR="00426BBC" w:rsidRDefault="00DD01E1" w:rsidP="00DD01E1">
      <w:pPr>
        <w:pStyle w:val="PargrafodaLista"/>
        <w:numPr>
          <w:ilvl w:val="0"/>
          <w:numId w:val="7"/>
        </w:numPr>
      </w:pPr>
      <w:r>
        <w:t>Capitania de São Vicente</w:t>
      </w:r>
    </w:p>
    <w:p w:rsidR="00DD01E1" w:rsidRDefault="00DD01E1" w:rsidP="00DD01E1">
      <w:pPr>
        <w:pStyle w:val="PargrafodaLista"/>
        <w:numPr>
          <w:ilvl w:val="0"/>
          <w:numId w:val="7"/>
        </w:numPr>
      </w:pPr>
      <w:r>
        <w:t>Atividade oficial: caça ao ouro; atividades “extracurriculares”: apresamento de indígenas, destruição de quilombos e caça a negros escravizados fugidos</w:t>
      </w:r>
    </w:p>
    <w:p w:rsidR="00DD01E1" w:rsidRDefault="00DD01E1" w:rsidP="00DD01E1">
      <w:pPr>
        <w:pStyle w:val="PargrafodaLista"/>
        <w:numPr>
          <w:ilvl w:val="0"/>
          <w:numId w:val="7"/>
        </w:numPr>
      </w:pPr>
      <w:r>
        <w:lastRenderedPageBreak/>
        <w:t>Sem a intenção, ultrapassaram os limites da colônia e a expandiu a oeste</w:t>
      </w:r>
    </w:p>
    <w:p w:rsidR="00DD01E1" w:rsidRDefault="00DD01E1" w:rsidP="00DD01E1">
      <w:pPr>
        <w:pStyle w:val="PargrafodaLista"/>
        <w:numPr>
          <w:ilvl w:val="0"/>
          <w:numId w:val="7"/>
        </w:numPr>
      </w:pPr>
      <w:r>
        <w:t>Mito do bandeirante: criado por causa da Constituição de 1932; criado como herói, desbravador das terras, aquele que encontrou ouro e salvou o Brasil da crise do açúcar -&gt; ideia de que os paulistas são seus descendentes, portanto, são também heróicos e devem cuidar da política do país</w:t>
      </w:r>
    </w:p>
    <w:p w:rsidR="00231CFF" w:rsidRDefault="00231CFF" w:rsidP="00231CFF"/>
    <w:p w:rsidR="00231CFF" w:rsidRDefault="00231CFF" w:rsidP="00231CFF">
      <w:pPr>
        <w:rPr>
          <w:b/>
        </w:rPr>
      </w:pPr>
      <w:r>
        <w:rPr>
          <w:b/>
        </w:rPr>
        <w:t xml:space="preserve">Ocupação do Sul 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 xml:space="preserve">Os primeiros brasileiros a chegar foram os bandeirantes que buscavam índios nas missões religiosas espanholas (acampamentos onde padres jesuítas cristianizavam e educavam os índios nos moldes europeus) 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>Viviam os religiosos, colonos paulistas e autoridades portuguesas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>Atividade econômica: criação de gado para o couro</w:t>
      </w:r>
      <w:proofErr w:type="gramStart"/>
      <w:r>
        <w:t>, transporte</w:t>
      </w:r>
      <w:proofErr w:type="gramEnd"/>
      <w:r>
        <w:t xml:space="preserve"> de ouro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>Transição entre a colônia espanhola e a colônia portuguesa</w:t>
      </w:r>
    </w:p>
    <w:p w:rsidR="00231CFF" w:rsidRDefault="00231CFF" w:rsidP="00231CFF"/>
    <w:p w:rsidR="00231CFF" w:rsidRDefault="00231CFF" w:rsidP="00231CFF">
      <w:pPr>
        <w:rPr>
          <w:b/>
        </w:rPr>
      </w:pPr>
      <w:r>
        <w:rPr>
          <w:b/>
        </w:rPr>
        <w:t>Ocupação do Sertão Nordestino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 xml:space="preserve">Os primeiros brasileiros a chegar foram </w:t>
      </w:r>
      <w:proofErr w:type="gramStart"/>
      <w:r>
        <w:t>aqueles</w:t>
      </w:r>
      <w:proofErr w:type="gramEnd"/>
      <w:r>
        <w:t xml:space="preserve"> expulsos do litoral do Nordeste (índios, mestiços, </w:t>
      </w:r>
      <w:proofErr w:type="spellStart"/>
      <w:r>
        <w:t>etc</w:t>
      </w:r>
      <w:proofErr w:type="spellEnd"/>
      <w:r>
        <w:t xml:space="preserve">) 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 xml:space="preserve">Atividade econômica: pastoreio 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>Nunca recebeu incentivo nem da Coroa nem após a Independência; local isolado, esquecido e marginalizado até os dias de hoje</w:t>
      </w:r>
    </w:p>
    <w:p w:rsidR="00231CFF" w:rsidRDefault="00231CFF" w:rsidP="00231CFF"/>
    <w:p w:rsidR="00231CFF" w:rsidRDefault="00231CFF" w:rsidP="00231CFF">
      <w:pPr>
        <w:rPr>
          <w:b/>
        </w:rPr>
      </w:pPr>
      <w:r>
        <w:rPr>
          <w:b/>
        </w:rPr>
        <w:t>Ocupação do Norte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>Expansão oficial à procura de ouro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 xml:space="preserve"> Atividade econômica: drogas do sertão (similar às especiarias) </w:t>
      </w:r>
    </w:p>
    <w:p w:rsidR="00231CFF" w:rsidRDefault="00231CFF" w:rsidP="00231CFF">
      <w:pPr>
        <w:pStyle w:val="PargrafodaLista"/>
        <w:numPr>
          <w:ilvl w:val="0"/>
          <w:numId w:val="7"/>
        </w:numPr>
      </w:pPr>
      <w:r>
        <w:t>A exploração acabou por causa da oposição jesuíta que não aceitava a escravizaçã</w:t>
      </w:r>
      <w:r w:rsidR="008210F0">
        <w:t>o dos nativos, e a região ficou estagnada até o surto da borracha no século XX</w:t>
      </w:r>
    </w:p>
    <w:p w:rsidR="00BA7A5E" w:rsidRDefault="00BA7A5E" w:rsidP="00BA7A5E"/>
    <w:p w:rsidR="00BA7A5E" w:rsidRDefault="00BA7A5E" w:rsidP="00BA7A5E">
      <w:pPr>
        <w:rPr>
          <w:b/>
        </w:rPr>
      </w:pPr>
      <w:r>
        <w:rPr>
          <w:b/>
        </w:rPr>
        <w:t>Formação das fronteiras</w:t>
      </w:r>
    </w:p>
    <w:p w:rsidR="00BA7A5E" w:rsidRDefault="00BA7A5E" w:rsidP="00BA7A5E">
      <w:pPr>
        <w:pStyle w:val="PargrafodaLista"/>
        <w:numPr>
          <w:ilvl w:val="0"/>
          <w:numId w:val="7"/>
        </w:numPr>
      </w:pPr>
      <w:r>
        <w:t>Tratado de Tordesilhas</w:t>
      </w:r>
    </w:p>
    <w:p w:rsidR="00BA7A5E" w:rsidRDefault="00BA7A5E" w:rsidP="00BA7A5E">
      <w:pPr>
        <w:pStyle w:val="PargrafodaLista"/>
        <w:numPr>
          <w:ilvl w:val="0"/>
          <w:numId w:val="12"/>
        </w:numPr>
      </w:pPr>
      <w:r>
        <w:t>1494</w:t>
      </w:r>
    </w:p>
    <w:p w:rsidR="00BA7A5E" w:rsidRDefault="00BA7A5E" w:rsidP="00BA7A5E">
      <w:pPr>
        <w:pStyle w:val="PargrafodaLista"/>
        <w:numPr>
          <w:ilvl w:val="0"/>
          <w:numId w:val="12"/>
        </w:numPr>
      </w:pPr>
      <w:r>
        <w:t>Dividia a América e parte da África entre Portugal e Espanha</w:t>
      </w:r>
    </w:p>
    <w:p w:rsidR="00EA44EF" w:rsidRDefault="00EA44EF" w:rsidP="00EA44EF">
      <w:pPr>
        <w:pStyle w:val="PargrafodaLista"/>
        <w:ind w:left="1440"/>
      </w:pPr>
    </w:p>
    <w:p w:rsidR="00BA7A5E" w:rsidRDefault="00BA7A5E" w:rsidP="00BA7A5E">
      <w:pPr>
        <w:pStyle w:val="PargrafodaLista"/>
        <w:numPr>
          <w:ilvl w:val="0"/>
          <w:numId w:val="7"/>
        </w:numPr>
      </w:pPr>
      <w:r>
        <w:t>Tratado de Madrid:</w:t>
      </w:r>
    </w:p>
    <w:p w:rsidR="00BA7A5E" w:rsidRDefault="00BA7A5E" w:rsidP="00BA7A5E">
      <w:pPr>
        <w:pStyle w:val="PargrafodaLista"/>
        <w:numPr>
          <w:ilvl w:val="0"/>
          <w:numId w:val="13"/>
        </w:numPr>
      </w:pPr>
      <w:r>
        <w:t xml:space="preserve">1750 </w:t>
      </w:r>
    </w:p>
    <w:p w:rsidR="003A523E" w:rsidRDefault="003A523E" w:rsidP="00BA7A5E">
      <w:pPr>
        <w:pStyle w:val="PargrafodaLista"/>
        <w:numPr>
          <w:ilvl w:val="0"/>
          <w:numId w:val="13"/>
        </w:numPr>
      </w:pPr>
      <w:r>
        <w:t xml:space="preserve">Reação à expansão bandeirante </w:t>
      </w:r>
    </w:p>
    <w:p w:rsidR="003A523E" w:rsidRDefault="003A523E" w:rsidP="00BA7A5E">
      <w:pPr>
        <w:pStyle w:val="PargrafodaLista"/>
        <w:numPr>
          <w:ilvl w:val="0"/>
          <w:numId w:val="13"/>
        </w:numPr>
      </w:pPr>
      <w:r>
        <w:t>“</w:t>
      </w:r>
      <w:proofErr w:type="spellStart"/>
      <w:proofErr w:type="gramStart"/>
      <w:r>
        <w:t>Uti</w:t>
      </w:r>
      <w:proofErr w:type="spellEnd"/>
      <w:proofErr w:type="gramEnd"/>
      <w:r>
        <w:t xml:space="preserve"> </w:t>
      </w:r>
      <w:proofErr w:type="spellStart"/>
      <w:r>
        <w:t>possedetis</w:t>
      </w:r>
      <w:proofErr w:type="spellEnd"/>
      <w:r>
        <w:t xml:space="preserve">”: quem ocupar, fica com o local </w:t>
      </w:r>
    </w:p>
    <w:p w:rsidR="003A523E" w:rsidRDefault="003A523E" w:rsidP="00BA7A5E">
      <w:pPr>
        <w:pStyle w:val="PargrafodaLista"/>
        <w:numPr>
          <w:ilvl w:val="0"/>
          <w:numId w:val="13"/>
        </w:numPr>
      </w:pPr>
      <w:r>
        <w:t>No Sul, este tratado falhou</w:t>
      </w:r>
    </w:p>
    <w:p w:rsidR="003A523E" w:rsidRPr="003A523E" w:rsidRDefault="003A523E" w:rsidP="003A523E">
      <w:pPr>
        <w:pStyle w:val="PargrafodaLista"/>
        <w:numPr>
          <w:ilvl w:val="0"/>
          <w:numId w:val="7"/>
        </w:numPr>
        <w:rPr>
          <w:b/>
        </w:rPr>
      </w:pPr>
      <w:r>
        <w:lastRenderedPageBreak/>
        <w:t>Tratado de Ildefonso</w:t>
      </w:r>
    </w:p>
    <w:p w:rsidR="003A523E" w:rsidRPr="003A523E" w:rsidRDefault="003A523E" w:rsidP="003A523E">
      <w:pPr>
        <w:pStyle w:val="PargrafodaLista"/>
        <w:numPr>
          <w:ilvl w:val="0"/>
          <w:numId w:val="14"/>
        </w:numPr>
        <w:rPr>
          <w:b/>
        </w:rPr>
      </w:pPr>
      <w:r>
        <w:t>1777</w:t>
      </w:r>
    </w:p>
    <w:p w:rsidR="003A523E" w:rsidRPr="003A523E" w:rsidRDefault="003A523E" w:rsidP="003A523E">
      <w:pPr>
        <w:pStyle w:val="PargrafodaLista"/>
        <w:numPr>
          <w:ilvl w:val="0"/>
          <w:numId w:val="14"/>
        </w:numPr>
        <w:rPr>
          <w:b/>
        </w:rPr>
      </w:pPr>
      <w:r>
        <w:t>Portugal perdia a região Sul</w:t>
      </w:r>
    </w:p>
    <w:p w:rsidR="003A523E" w:rsidRPr="00316BBE" w:rsidRDefault="003A523E" w:rsidP="003A523E">
      <w:pPr>
        <w:pStyle w:val="PargrafodaLista"/>
        <w:numPr>
          <w:ilvl w:val="0"/>
          <w:numId w:val="14"/>
        </w:numPr>
        <w:rPr>
          <w:b/>
        </w:rPr>
      </w:pPr>
      <w:r>
        <w:t>Este foi o Tratado aceito oficial, mas na prática, o Tratado de Madrid continuava a vigorar</w:t>
      </w:r>
    </w:p>
    <w:p w:rsidR="00316BBE" w:rsidRDefault="00316BBE" w:rsidP="00316BBE">
      <w:pPr>
        <w:rPr>
          <w:b/>
        </w:rPr>
      </w:pPr>
    </w:p>
    <w:p w:rsidR="00316BBE" w:rsidRDefault="00316BBE" w:rsidP="00316BBE">
      <w:pPr>
        <w:rPr>
          <w:b/>
        </w:rPr>
      </w:pPr>
      <w:r>
        <w:rPr>
          <w:b/>
        </w:rPr>
        <w:t>Imagens</w:t>
      </w:r>
    </w:p>
    <w:p w:rsidR="00316BBE" w:rsidRDefault="00316BBE" w:rsidP="00316BBE">
      <w:r>
        <w:rPr>
          <w:noProof/>
          <w:lang w:eastAsia="pt-BR"/>
        </w:rPr>
        <w:drawing>
          <wp:inline distT="0" distB="0" distL="0" distR="0">
            <wp:extent cx="4714875" cy="2489767"/>
            <wp:effectExtent l="19050" t="0" r="9525" b="0"/>
            <wp:docPr id="3" name="Imagem 1" descr="http://upload.wikimedia.org/wikipedia/commons/a/a5/Meirelles-guarara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5/Meirelles-guararap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48" cy="24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BBE" w:rsidRDefault="00316BBE" w:rsidP="00316BBE">
      <w:r>
        <w:rPr>
          <w:i/>
        </w:rPr>
        <w:t>“Batalha dos Guararapes”</w:t>
      </w:r>
      <w:r>
        <w:t>, Victor Meirelles, 1879</w:t>
      </w:r>
    </w:p>
    <w:p w:rsidR="00903F08" w:rsidRDefault="00903F08" w:rsidP="00316BBE"/>
    <w:p w:rsidR="002E452E" w:rsidRDefault="00903F08" w:rsidP="00316BBE">
      <w:pPr>
        <w:rPr>
          <w:i/>
        </w:rPr>
      </w:pPr>
      <w:r>
        <w:rPr>
          <w:noProof/>
          <w:lang w:eastAsia="pt-BR"/>
        </w:rPr>
        <w:drawing>
          <wp:inline distT="0" distB="0" distL="0" distR="0">
            <wp:extent cx="4286250" cy="3214688"/>
            <wp:effectExtent l="19050" t="0" r="0" b="0"/>
            <wp:docPr id="4" name="Imagem 4" descr="http://upload.wikimedia.org/wikipedia/commons/a/ab/Monumento_%C3%A0s_Bandeira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a/ab/Monumento_%C3%A0s_Bandeiras_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67" cy="321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08" w:rsidRPr="00903F08" w:rsidRDefault="00903F08" w:rsidP="00316BBE">
      <w:r>
        <w:rPr>
          <w:i/>
        </w:rPr>
        <w:t>“Monumentos às bandeiras”</w:t>
      </w:r>
      <w:proofErr w:type="gramStart"/>
      <w:r>
        <w:rPr>
          <w:i/>
        </w:rPr>
        <w:t xml:space="preserve"> </w:t>
      </w:r>
      <w:r>
        <w:t xml:space="preserve"> </w:t>
      </w:r>
      <w:proofErr w:type="gramEnd"/>
      <w:r>
        <w:t>no Parque Ibirapuera</w:t>
      </w:r>
    </w:p>
    <w:p w:rsidR="00903F08" w:rsidRDefault="00903F08" w:rsidP="00316BBE">
      <w:pPr>
        <w:rPr>
          <w:i/>
        </w:rPr>
      </w:pPr>
    </w:p>
    <w:p w:rsidR="00903F08" w:rsidRDefault="00903F08" w:rsidP="00316BBE"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7" name="Imagem 7" descr="Bandeirantes,Estátua do Borba Gato,Av Santo Amaro,São Paulo,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ndeirantes,Estátua do Borba Gato,Av Santo Amaro,São Paulo,S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08" w:rsidRDefault="00903F08" w:rsidP="00316BBE">
      <w:r>
        <w:t>Homenagem ao bandeirante Borba Gato, na Av. Santo Amaro</w:t>
      </w:r>
    </w:p>
    <w:p w:rsidR="005F6E72" w:rsidRDefault="005F6E72" w:rsidP="00316BBE"/>
    <w:p w:rsidR="005F6E72" w:rsidRDefault="005F6E72" w:rsidP="00316BBE">
      <w:r>
        <w:rPr>
          <w:noProof/>
          <w:lang w:eastAsia="pt-BR"/>
        </w:rPr>
        <w:drawing>
          <wp:inline distT="0" distB="0" distL="0" distR="0">
            <wp:extent cx="5400040" cy="2977522"/>
            <wp:effectExtent l="19050" t="0" r="0" b="0"/>
            <wp:docPr id="10" name="Imagem 10" descr="http://www.trabalhosescolares.net/img/tratado_de_tordesilhas_tratado_de_sarago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rabalhosescolares.net/img/tratado_de_tordesilhas_tratado_de_saragoz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72" w:rsidRDefault="005F6E72" w:rsidP="00316BBE">
      <w:r>
        <w:t>Tratado de Tordesilhas</w:t>
      </w:r>
    </w:p>
    <w:p w:rsidR="005F6E72" w:rsidRDefault="005F6E72" w:rsidP="00316BBE"/>
    <w:p w:rsidR="005F6E72" w:rsidRDefault="005F6E72" w:rsidP="00316BBE">
      <w:r>
        <w:rPr>
          <w:noProof/>
          <w:lang w:eastAsia="pt-BR"/>
        </w:rPr>
        <w:lastRenderedPageBreak/>
        <w:drawing>
          <wp:inline distT="0" distB="0" distL="0" distR="0">
            <wp:extent cx="3810000" cy="3848100"/>
            <wp:effectExtent l="19050" t="0" r="0" b="0"/>
            <wp:docPr id="13" name="Imagem 13" descr="http://www.arara.fr/Trat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rara.fr/Tratado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72" w:rsidRDefault="005F6E72" w:rsidP="00316BBE">
      <w:r>
        <w:t xml:space="preserve">Comparação entre os Tratado de Tordesilhas, Madrid e </w:t>
      </w:r>
      <w:proofErr w:type="spellStart"/>
      <w:r>
        <w:t>Ildefosonso</w:t>
      </w:r>
      <w:proofErr w:type="spellEnd"/>
    </w:p>
    <w:p w:rsidR="00DA4E3A" w:rsidRPr="00903F08" w:rsidRDefault="00DA4E3A" w:rsidP="00316BBE"/>
    <w:p w:rsidR="00512553" w:rsidRDefault="00512553" w:rsidP="00791964"/>
    <w:p w:rsidR="00512553" w:rsidRDefault="00512553" w:rsidP="00791964">
      <w:pPr>
        <w:rPr>
          <w:b/>
        </w:rPr>
      </w:pPr>
      <w:r>
        <w:rPr>
          <w:b/>
        </w:rPr>
        <w:t xml:space="preserve">Questões </w:t>
      </w:r>
    </w:p>
    <w:p w:rsidR="00512553" w:rsidRPr="00DD6786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-ItalicMT"/>
          <w:i/>
          <w:iCs/>
        </w:rPr>
      </w:pPr>
      <w:r w:rsidRPr="00DD6786">
        <w:rPr>
          <w:b/>
        </w:rPr>
        <w:t>1.</w:t>
      </w:r>
      <w:r>
        <w:t xml:space="preserve"> (</w:t>
      </w:r>
      <w:proofErr w:type="spellStart"/>
      <w:proofErr w:type="gramStart"/>
      <w:r>
        <w:t>Fuvest</w:t>
      </w:r>
      <w:proofErr w:type="spellEnd"/>
      <w:proofErr w:type="gramEnd"/>
      <w:r>
        <w:t xml:space="preserve"> 2011) “</w:t>
      </w:r>
      <w:r w:rsidRPr="00DD6786">
        <w:rPr>
          <w:rFonts w:cs="Arial-ItalicMT"/>
          <w:i/>
          <w:iCs/>
        </w:rPr>
        <w:t>Quando os Holandeses passaram à ofensiva na</w:t>
      </w:r>
      <w:r w:rsidR="00DA4E3A"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sua Guerra dos Oitenta Anos pela independência contra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a Espanha, no fim do século XVI, foi contra as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possessões coloniais portuguesas, mais do que contra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as espanholas, que os seus ataques mais fortes e mais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persistentes se dirigiram. Uma vez que as possessões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ibéricas estavam espalhadas por todo o mundo, a luta</w:t>
      </w:r>
      <w:r>
        <w:rPr>
          <w:rFonts w:cs="Arial-ItalicMT"/>
          <w:i/>
          <w:iCs/>
        </w:rPr>
        <w:t xml:space="preserve"> </w:t>
      </w:r>
      <w:proofErr w:type="spellStart"/>
      <w:r w:rsidRPr="00DD6786">
        <w:rPr>
          <w:rFonts w:cs="Arial-ItalicMT"/>
          <w:i/>
          <w:iCs/>
        </w:rPr>
        <w:t>subsequente</w:t>
      </w:r>
      <w:proofErr w:type="spellEnd"/>
      <w:r w:rsidRPr="00DD6786">
        <w:rPr>
          <w:rFonts w:cs="Arial-ItalicMT"/>
          <w:i/>
          <w:iCs/>
        </w:rPr>
        <w:t xml:space="preserve"> foi travada em quatro continentes e em</w:t>
      </w:r>
      <w:r>
        <w:rPr>
          <w:rFonts w:cs="Arial-ItalicMT"/>
          <w:i/>
          <w:iCs/>
        </w:rPr>
        <w:t xml:space="preserve"> sete mares e esta luta </w:t>
      </w:r>
      <w:r w:rsidRPr="00DD6786">
        <w:rPr>
          <w:rFonts w:cs="Arial-ItalicMT"/>
          <w:i/>
          <w:iCs/>
        </w:rPr>
        <w:t>seiscentista merece muito mais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ser chamada a Primeira Guerra Mundial do que o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holocausto de 1914-1918, a que geralmente se atribui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essa honra duvidosa. Como é evidente, as baixas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provocadas pelo conflito ibero-holandês foram em muito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menor escala, mas a população mundial era muito</w:t>
      </w:r>
      <w:r>
        <w:rPr>
          <w:rFonts w:cs="Arial-ItalicMT"/>
          <w:i/>
          <w:iCs/>
        </w:rPr>
        <w:t xml:space="preserve"> </w:t>
      </w:r>
      <w:r w:rsidRPr="00DD6786">
        <w:rPr>
          <w:rFonts w:cs="Arial-ItalicMT"/>
          <w:i/>
          <w:iCs/>
        </w:rPr>
        <w:t>menor nessa altura e a luta indubitavelmente mundial</w:t>
      </w:r>
      <w:r w:rsidRPr="00DD6786">
        <w:rPr>
          <w:rFonts w:cs="ArialMT"/>
        </w:rPr>
        <w:t>.</w:t>
      </w:r>
    </w:p>
    <w:p w:rsidR="00512553" w:rsidRPr="00DD6786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DD6786">
        <w:rPr>
          <w:rFonts w:cs="ArialMT"/>
        </w:rPr>
        <w:t xml:space="preserve">Charles </w:t>
      </w:r>
      <w:proofErr w:type="spellStart"/>
      <w:r w:rsidRPr="00DD6786">
        <w:rPr>
          <w:rFonts w:cs="ArialMT"/>
        </w:rPr>
        <w:t>Boxer</w:t>
      </w:r>
      <w:proofErr w:type="spellEnd"/>
      <w:r w:rsidRPr="00DD6786">
        <w:rPr>
          <w:rFonts w:cs="ArialMT"/>
        </w:rPr>
        <w:t xml:space="preserve">, </w:t>
      </w:r>
      <w:r w:rsidRPr="00DD6786">
        <w:rPr>
          <w:rFonts w:cs="Arial-BoldMT"/>
          <w:bCs/>
        </w:rPr>
        <w:t>O império marítimo português, 1415-1825</w:t>
      </w:r>
      <w:r w:rsidRPr="00DD6786">
        <w:rPr>
          <w:rFonts w:cs="ArialMT"/>
        </w:rPr>
        <w:t>.</w:t>
      </w:r>
      <w:r>
        <w:rPr>
          <w:rFonts w:cs="ArialMT"/>
        </w:rPr>
        <w:t xml:space="preserve"> </w:t>
      </w:r>
      <w:r w:rsidRPr="00DD6786">
        <w:rPr>
          <w:rFonts w:cs="ArialMT"/>
        </w:rPr>
        <w:t>Lisboa: Edições 70, s.d., p.115.</w:t>
      </w:r>
    </w:p>
    <w:p w:rsidR="00512553" w:rsidRPr="00DD6786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DD6786">
        <w:rPr>
          <w:rFonts w:cs="ArialMT"/>
        </w:rPr>
        <w:t xml:space="preserve">Podem-se </w:t>
      </w:r>
      <w:proofErr w:type="gramStart"/>
      <w:r w:rsidRPr="00DD6786">
        <w:rPr>
          <w:rFonts w:cs="ArialMT"/>
        </w:rPr>
        <w:t>citar,</w:t>
      </w:r>
      <w:proofErr w:type="gramEnd"/>
      <w:r w:rsidRPr="00DD6786">
        <w:rPr>
          <w:rFonts w:cs="ArialMT"/>
        </w:rPr>
        <w:t xml:space="preserve"> como episódios centrais dessa “luta</w:t>
      </w:r>
      <w:r>
        <w:rPr>
          <w:rFonts w:cs="ArialMT"/>
        </w:rPr>
        <w:t xml:space="preserve"> </w:t>
      </w:r>
      <w:r w:rsidRPr="00DD6786">
        <w:rPr>
          <w:rFonts w:cs="ArialMT"/>
        </w:rPr>
        <w:t>seiscentista”, a</w:t>
      </w:r>
    </w:p>
    <w:p w:rsidR="00512553" w:rsidRPr="00DD6786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DD6786">
        <w:rPr>
          <w:rFonts w:cs="ArialMT"/>
          <w:b/>
        </w:rPr>
        <w:t>a)</w:t>
      </w:r>
      <w:r w:rsidRPr="00DD6786">
        <w:rPr>
          <w:rFonts w:cs="ArialMT"/>
        </w:rPr>
        <w:t xml:space="preserve"> conquista espanhola do México, a fundação de</w:t>
      </w:r>
      <w:r>
        <w:rPr>
          <w:rFonts w:cs="ArialMT"/>
        </w:rPr>
        <w:t xml:space="preserve"> </w:t>
      </w:r>
      <w:r w:rsidRPr="00DD6786">
        <w:rPr>
          <w:rFonts w:cs="ArialMT"/>
        </w:rPr>
        <w:t>Salvador pelos portugueses e a colonização</w:t>
      </w:r>
      <w:r>
        <w:rPr>
          <w:rFonts w:cs="ArialMT"/>
        </w:rPr>
        <w:t xml:space="preserve"> </w:t>
      </w:r>
      <w:r w:rsidRPr="00DD6786">
        <w:rPr>
          <w:rFonts w:cs="ArialMT"/>
        </w:rPr>
        <w:t>holandesa da Indonésia.</w:t>
      </w:r>
    </w:p>
    <w:p w:rsidR="00512553" w:rsidRPr="00DD6786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DD6786">
        <w:rPr>
          <w:rFonts w:cs="ArialMT"/>
          <w:b/>
        </w:rPr>
        <w:t>b)</w:t>
      </w:r>
      <w:r w:rsidRPr="00DD6786">
        <w:rPr>
          <w:rFonts w:cs="ArialMT"/>
        </w:rPr>
        <w:t xml:space="preserve"> invasão holandesa de Pernambuco, a fundação de</w:t>
      </w:r>
      <w:r>
        <w:rPr>
          <w:rFonts w:cs="ArialMT"/>
        </w:rPr>
        <w:t xml:space="preserve"> </w:t>
      </w:r>
      <w:r w:rsidRPr="00DD6786">
        <w:rPr>
          <w:rFonts w:cs="ArialMT"/>
        </w:rPr>
        <w:t>Nova Am</w:t>
      </w:r>
      <w:r>
        <w:rPr>
          <w:rFonts w:cs="ArialMT"/>
        </w:rPr>
        <w:t xml:space="preserve">sterdã (futura Nova York) pelos </w:t>
      </w:r>
      <w:r w:rsidRPr="00DD6786">
        <w:rPr>
          <w:rFonts w:cs="ArialMT"/>
        </w:rPr>
        <w:t>holandeses e</w:t>
      </w:r>
      <w:r>
        <w:rPr>
          <w:rFonts w:cs="ArialMT"/>
        </w:rPr>
        <w:t xml:space="preserve"> </w:t>
      </w:r>
      <w:r w:rsidRPr="00DD6786">
        <w:rPr>
          <w:rFonts w:cs="ArialMT"/>
        </w:rPr>
        <w:t xml:space="preserve">a perda das </w:t>
      </w:r>
      <w:proofErr w:type="spellStart"/>
      <w:r w:rsidRPr="00DD6786">
        <w:rPr>
          <w:rFonts w:cs="ArialMT"/>
        </w:rPr>
        <w:t>Molucas</w:t>
      </w:r>
      <w:proofErr w:type="spellEnd"/>
      <w:r w:rsidRPr="00DD6786">
        <w:rPr>
          <w:rFonts w:cs="ArialMT"/>
        </w:rPr>
        <w:t xml:space="preserve"> pelos portugueses.</w:t>
      </w:r>
    </w:p>
    <w:p w:rsidR="00512553" w:rsidRPr="00DD6786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DD6786">
        <w:rPr>
          <w:rFonts w:cs="ArialMT"/>
          <w:b/>
        </w:rPr>
        <w:t>c)</w:t>
      </w:r>
      <w:r w:rsidRPr="00DD6786">
        <w:rPr>
          <w:rFonts w:cs="ArialMT"/>
        </w:rPr>
        <w:t xml:space="preserve"> presença holandesa no litoral oriental da África, a</w:t>
      </w:r>
      <w:r>
        <w:rPr>
          <w:rFonts w:cs="ArialMT"/>
        </w:rPr>
        <w:t xml:space="preserve"> </w:t>
      </w:r>
      <w:r w:rsidRPr="00DD6786">
        <w:rPr>
          <w:rFonts w:cs="ArialMT"/>
        </w:rPr>
        <w:t>fundação de Olinda pelos portugueses e a</w:t>
      </w:r>
      <w:r>
        <w:rPr>
          <w:rFonts w:cs="ArialMT"/>
        </w:rPr>
        <w:t xml:space="preserve"> </w:t>
      </w:r>
      <w:r w:rsidRPr="00DD6786">
        <w:rPr>
          <w:rFonts w:cs="ArialMT"/>
        </w:rPr>
        <w:t>colonização espanhola do Japão.</w:t>
      </w:r>
    </w:p>
    <w:p w:rsidR="00512553" w:rsidRPr="00DD6786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DD6786">
        <w:rPr>
          <w:rFonts w:cs="ArialMT"/>
          <w:b/>
        </w:rPr>
        <w:t>d)</w:t>
      </w:r>
      <w:r w:rsidRPr="00DD6786">
        <w:rPr>
          <w:rFonts w:cs="ArialMT"/>
        </w:rPr>
        <w:t xml:space="preserve"> expulsão dos holandeses da Espanha, a fundação</w:t>
      </w:r>
      <w:r>
        <w:rPr>
          <w:rFonts w:cs="ArialMT"/>
        </w:rPr>
        <w:t xml:space="preserve"> da Colônia do Sacramento pelos </w:t>
      </w:r>
      <w:r w:rsidRPr="00DD6786">
        <w:rPr>
          <w:rFonts w:cs="ArialMT"/>
        </w:rPr>
        <w:t>portugueses e a</w:t>
      </w:r>
      <w:r>
        <w:rPr>
          <w:rFonts w:cs="ArialMT"/>
        </w:rPr>
        <w:t xml:space="preserve"> </w:t>
      </w:r>
      <w:r w:rsidRPr="00DD6786">
        <w:rPr>
          <w:rFonts w:cs="ArialMT"/>
        </w:rPr>
        <w:t>perda espanhola do controle do Cabo da Boa</w:t>
      </w:r>
      <w:r>
        <w:rPr>
          <w:rFonts w:cs="ArialMT"/>
        </w:rPr>
        <w:t xml:space="preserve"> </w:t>
      </w:r>
      <w:r w:rsidRPr="00DD6786">
        <w:rPr>
          <w:rFonts w:cs="ArialMT"/>
        </w:rPr>
        <w:t>Esperança.</w:t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DD6786">
        <w:rPr>
          <w:rFonts w:cs="ArialMT"/>
          <w:b/>
        </w:rPr>
        <w:t>e)</w:t>
      </w:r>
      <w:r w:rsidRPr="00DD6786">
        <w:rPr>
          <w:rFonts w:cs="ArialMT"/>
        </w:rPr>
        <w:t xml:space="preserve"> conquista holandesa de Angola e Guiné, a fundação</w:t>
      </w:r>
      <w:r>
        <w:rPr>
          <w:rFonts w:cs="ArialMT"/>
        </w:rPr>
        <w:t xml:space="preserve"> </w:t>
      </w:r>
      <w:r w:rsidRPr="00DD6786">
        <w:rPr>
          <w:rFonts w:cs="ArialMT"/>
        </w:rPr>
        <w:t>de B</w:t>
      </w:r>
      <w:r>
        <w:rPr>
          <w:rFonts w:cs="ArialMT"/>
        </w:rPr>
        <w:t xml:space="preserve">uenos Aires pelos espanhóis e a </w:t>
      </w:r>
      <w:r w:rsidRPr="00DD6786">
        <w:rPr>
          <w:rFonts w:cs="ArialMT"/>
        </w:rPr>
        <w:t>expulsão dos</w:t>
      </w:r>
      <w:r>
        <w:rPr>
          <w:rFonts w:cs="ArialMT"/>
        </w:rPr>
        <w:t xml:space="preserve"> </w:t>
      </w:r>
      <w:r w:rsidRPr="00DD6786">
        <w:rPr>
          <w:rFonts w:cs="ArialMT"/>
        </w:rPr>
        <w:t>judeus de Portugal.</w:t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  <w:b/>
        </w:rPr>
        <w:t>2.</w:t>
      </w:r>
      <w:r>
        <w:rPr>
          <w:rFonts w:cs="ArialMT"/>
        </w:rPr>
        <w:t xml:space="preserve"> (</w:t>
      </w:r>
      <w:proofErr w:type="spellStart"/>
      <w:proofErr w:type="gramStart"/>
      <w:r>
        <w:rPr>
          <w:rFonts w:cs="ArialMT"/>
        </w:rPr>
        <w:t>Fuvest</w:t>
      </w:r>
      <w:proofErr w:type="spellEnd"/>
      <w:proofErr w:type="gramEnd"/>
      <w:r>
        <w:rPr>
          <w:rFonts w:cs="ArialMT"/>
        </w:rPr>
        <w:t xml:space="preserve"> 2007) </w:t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  <w:noProof/>
          <w:lang w:eastAsia="pt-BR"/>
        </w:rPr>
        <w:drawing>
          <wp:inline distT="0" distB="0" distL="0" distR="0">
            <wp:extent cx="3039284" cy="2333625"/>
            <wp:effectExtent l="19050" t="0" r="8716" b="0"/>
            <wp:docPr id="2" name="Imagem 2" descr="C:\Users\Usuário\Desktop\Brasil holandê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ário\Desktop\Brasil holandê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28" cy="233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512553" w:rsidRPr="008A02FF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8A02FF">
        <w:rPr>
          <w:rFonts w:cs="ArialMT"/>
        </w:rPr>
        <w:t xml:space="preserve">Este quadro, pintado por Franz </w:t>
      </w:r>
      <w:proofErr w:type="spellStart"/>
      <w:r w:rsidRPr="008A02FF">
        <w:rPr>
          <w:rFonts w:cs="ArialMT"/>
        </w:rPr>
        <w:t>Post</w:t>
      </w:r>
      <w:proofErr w:type="spellEnd"/>
      <w:r w:rsidRPr="008A02FF">
        <w:rPr>
          <w:rFonts w:cs="ArialMT"/>
        </w:rPr>
        <w:t xml:space="preserve"> por volta de 1660,</w:t>
      </w:r>
      <w:r>
        <w:rPr>
          <w:rFonts w:cs="ArialMT"/>
        </w:rPr>
        <w:t xml:space="preserve"> </w:t>
      </w:r>
      <w:r w:rsidRPr="008A02FF">
        <w:rPr>
          <w:rFonts w:cs="ArialMT"/>
        </w:rPr>
        <w:t>pode ser corretamente relacionado</w:t>
      </w:r>
    </w:p>
    <w:p w:rsidR="00512553" w:rsidRPr="008A02FF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8A02FF">
        <w:rPr>
          <w:rFonts w:cs="ArialMT"/>
          <w:b/>
        </w:rPr>
        <w:t>a)</w:t>
      </w:r>
      <w:r w:rsidRPr="008A02FF">
        <w:rPr>
          <w:rFonts w:cs="ArialMT"/>
        </w:rPr>
        <w:t xml:space="preserve"> à iniciativa pioneira dos holandeses de construção dos</w:t>
      </w:r>
      <w:r>
        <w:rPr>
          <w:rFonts w:cs="ArialMT"/>
        </w:rPr>
        <w:t xml:space="preserve"> </w:t>
      </w:r>
      <w:r w:rsidRPr="008A02FF">
        <w:rPr>
          <w:rFonts w:cs="ArialMT"/>
        </w:rPr>
        <w:t>primeiros engenhos no Nordeste.</w:t>
      </w:r>
    </w:p>
    <w:p w:rsidR="00512553" w:rsidRPr="008A02FF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8A02FF">
        <w:rPr>
          <w:rFonts w:cs="ArialMT"/>
          <w:b/>
        </w:rPr>
        <w:t>b)</w:t>
      </w:r>
      <w:r w:rsidRPr="008A02FF">
        <w:rPr>
          <w:rFonts w:cs="ArialMT"/>
        </w:rPr>
        <w:t xml:space="preserve"> à riqueza do açúcar, alvo principal do interesse dos</w:t>
      </w:r>
      <w:r>
        <w:rPr>
          <w:rFonts w:cs="ArialMT"/>
        </w:rPr>
        <w:t xml:space="preserve"> </w:t>
      </w:r>
      <w:r w:rsidRPr="008A02FF">
        <w:rPr>
          <w:rFonts w:cs="ArialMT"/>
        </w:rPr>
        <w:t>holandeses no Nordeste.</w:t>
      </w:r>
    </w:p>
    <w:p w:rsidR="00512553" w:rsidRPr="008A02FF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8A02FF">
        <w:rPr>
          <w:rFonts w:cs="ArialMT"/>
          <w:b/>
        </w:rPr>
        <w:t>c)</w:t>
      </w:r>
      <w:r w:rsidRPr="008A02FF">
        <w:rPr>
          <w:rFonts w:cs="ArialMT"/>
        </w:rPr>
        <w:t xml:space="preserve"> à condição especial dispensada pelos holandeses aos</w:t>
      </w:r>
      <w:r>
        <w:rPr>
          <w:rFonts w:cs="ArialMT"/>
        </w:rPr>
        <w:t xml:space="preserve"> </w:t>
      </w:r>
      <w:r w:rsidRPr="008A02FF">
        <w:rPr>
          <w:rFonts w:cs="ArialMT"/>
        </w:rPr>
        <w:t>escravos africanos.</w:t>
      </w:r>
    </w:p>
    <w:p w:rsidR="00512553" w:rsidRPr="008A02FF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8A02FF">
        <w:rPr>
          <w:rFonts w:cs="ArialMT"/>
          <w:b/>
        </w:rPr>
        <w:t>d)</w:t>
      </w:r>
      <w:r w:rsidRPr="008A02FF">
        <w:rPr>
          <w:rFonts w:cs="ArialMT"/>
        </w:rPr>
        <w:t xml:space="preserve"> ao início da exportação do açúcar para a Europa por</w:t>
      </w:r>
      <w:r>
        <w:rPr>
          <w:rFonts w:cs="ArialMT"/>
        </w:rPr>
        <w:t xml:space="preserve"> </w:t>
      </w:r>
      <w:r w:rsidRPr="008A02FF">
        <w:rPr>
          <w:rFonts w:cs="ArialMT"/>
        </w:rPr>
        <w:t>determinação de Maurício de Nassau.</w:t>
      </w:r>
    </w:p>
    <w:p w:rsidR="00512553" w:rsidRPr="008A02FF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8A02FF">
        <w:rPr>
          <w:rFonts w:cs="ArialMT"/>
          <w:b/>
        </w:rPr>
        <w:t>e)</w:t>
      </w:r>
      <w:r w:rsidRPr="008A02FF">
        <w:rPr>
          <w:rFonts w:cs="ArialMT"/>
        </w:rPr>
        <w:t xml:space="preserve"> ao incentivo à vinda de holandeses para a constituição</w:t>
      </w:r>
      <w:r>
        <w:rPr>
          <w:rFonts w:cs="ArialMT"/>
        </w:rPr>
        <w:t xml:space="preserve"> </w:t>
      </w:r>
      <w:r w:rsidRPr="008A02FF">
        <w:rPr>
          <w:rFonts w:cs="ArialMT"/>
        </w:rPr>
        <w:t>de pequenas propriedades rurais.</w:t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512553" w:rsidRPr="001E7DE5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>
        <w:rPr>
          <w:rFonts w:cs="ArialMT"/>
          <w:b/>
        </w:rPr>
        <w:t>3.</w:t>
      </w:r>
      <w:r>
        <w:rPr>
          <w:rFonts w:cs="ArialMT"/>
        </w:rPr>
        <w:t xml:space="preserve"> (</w:t>
      </w:r>
      <w:proofErr w:type="spellStart"/>
      <w:proofErr w:type="gramStart"/>
      <w:r>
        <w:rPr>
          <w:rFonts w:cs="ArialMT"/>
        </w:rPr>
        <w:t>Puc</w:t>
      </w:r>
      <w:proofErr w:type="spellEnd"/>
      <w:proofErr w:type="gramEnd"/>
      <w:r>
        <w:rPr>
          <w:rFonts w:cs="ArialMT"/>
        </w:rPr>
        <w:t xml:space="preserve"> – RS) </w:t>
      </w:r>
      <w:r w:rsidRPr="001E7DE5">
        <w:rPr>
          <w:rFonts w:cs="Arial"/>
          <w:shd w:val="clear" w:color="auto" w:fill="FFFFFF"/>
        </w:rPr>
        <w:t>As invasões holandesas no Brasil, no século XVII, estavam relacionadas à necessidade de os Países Baixos manterem e ampliarem sua hegemonia no comércio do açúcar na Europa, que havia sido interrompido</w:t>
      </w:r>
    </w:p>
    <w:p w:rsidR="00512553" w:rsidRPr="001E7DE5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394342">
        <w:rPr>
          <w:rFonts w:cs="Arial"/>
          <w:b/>
          <w:shd w:val="clear" w:color="auto" w:fill="FFFFFF"/>
        </w:rPr>
        <w:t>a)</w:t>
      </w:r>
      <w:r w:rsidRPr="001E7DE5">
        <w:rPr>
          <w:rFonts w:cs="Arial"/>
          <w:shd w:val="clear" w:color="auto" w:fill="FFFFFF"/>
        </w:rPr>
        <w:t xml:space="preserve"> pela política de monopólio comercial da Coroa Portuguesa, reafirmada em represália à mobilização </w:t>
      </w:r>
      <w:proofErr w:type="spellStart"/>
      <w:r w:rsidRPr="001E7DE5">
        <w:rPr>
          <w:rFonts w:cs="Arial"/>
          <w:shd w:val="clear" w:color="auto" w:fill="FFFFFF"/>
        </w:rPr>
        <w:t>anticolonial</w:t>
      </w:r>
      <w:proofErr w:type="spellEnd"/>
      <w:r w:rsidRPr="001E7DE5">
        <w:rPr>
          <w:rFonts w:cs="Arial"/>
          <w:shd w:val="clear" w:color="auto" w:fill="FFFFFF"/>
        </w:rPr>
        <w:t xml:space="preserve"> dos grandes proprietários de terra. </w:t>
      </w:r>
    </w:p>
    <w:p w:rsidR="00512553" w:rsidRPr="001E7DE5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394342">
        <w:rPr>
          <w:rFonts w:cs="Arial"/>
          <w:b/>
          <w:shd w:val="clear" w:color="auto" w:fill="FFFFFF"/>
        </w:rPr>
        <w:t>b)</w:t>
      </w:r>
      <w:r w:rsidRPr="001E7DE5">
        <w:rPr>
          <w:rFonts w:cs="Arial"/>
          <w:shd w:val="clear" w:color="auto" w:fill="FFFFFF"/>
        </w:rPr>
        <w:t xml:space="preserve"> pelos interesses ingleses que dominavam o comércio entre Brasil e Portugal.</w:t>
      </w:r>
      <w:r w:rsidRPr="001E7DE5">
        <w:rPr>
          <w:rFonts w:cs="ArialMT"/>
        </w:rPr>
        <w:t xml:space="preserve"> </w:t>
      </w:r>
    </w:p>
    <w:p w:rsidR="00512553" w:rsidRPr="001E7DE5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394342">
        <w:rPr>
          <w:rFonts w:cs="Arial"/>
          <w:b/>
          <w:shd w:val="clear" w:color="auto" w:fill="FFFFFF"/>
        </w:rPr>
        <w:t>c)</w:t>
      </w:r>
      <w:r w:rsidRPr="001E7DE5">
        <w:rPr>
          <w:rFonts w:cs="Arial"/>
          <w:shd w:val="clear" w:color="auto" w:fill="FFFFFF"/>
        </w:rPr>
        <w:t xml:space="preserve"> pela política pombalina, que objetivava desenvolver o beneficiamento do açúcar na própria colônia, com apoio dos ingleses. </w:t>
      </w:r>
    </w:p>
    <w:p w:rsidR="00512553" w:rsidRPr="001E7DE5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394342">
        <w:rPr>
          <w:rFonts w:cs="Arial"/>
          <w:b/>
          <w:shd w:val="clear" w:color="auto" w:fill="FFFFFF"/>
        </w:rPr>
        <w:t>d)</w:t>
      </w:r>
      <w:r w:rsidRPr="001E7DE5">
        <w:rPr>
          <w:rFonts w:cs="Arial"/>
          <w:shd w:val="clear" w:color="auto" w:fill="FFFFFF"/>
        </w:rPr>
        <w:t xml:space="preserve"> pelos interesses comerciais dos franceses, que estavam presentes no Maranhão, em relação ao açúcar.</w:t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394342">
        <w:rPr>
          <w:rFonts w:cs="Arial"/>
          <w:b/>
          <w:shd w:val="clear" w:color="auto" w:fill="FFFFFF"/>
        </w:rPr>
        <w:t>e)</w:t>
      </w:r>
      <w:r w:rsidRPr="001E7DE5">
        <w:rPr>
          <w:rFonts w:cs="Arial"/>
          <w:shd w:val="clear" w:color="auto" w:fill="FFFFFF"/>
        </w:rPr>
        <w:t xml:space="preserve"> pela Guerra de Independência dos Países Baixos contra a Espanha, e seus </w:t>
      </w:r>
      <w:proofErr w:type="spellStart"/>
      <w:r w:rsidRPr="001E7DE5">
        <w:rPr>
          <w:rFonts w:cs="Arial"/>
          <w:shd w:val="clear" w:color="auto" w:fill="FFFFFF"/>
        </w:rPr>
        <w:t>consequentes</w:t>
      </w:r>
      <w:proofErr w:type="spellEnd"/>
      <w:r w:rsidRPr="001E7DE5">
        <w:rPr>
          <w:rFonts w:cs="Arial"/>
          <w:shd w:val="clear" w:color="auto" w:fill="FFFFFF"/>
        </w:rPr>
        <w:t xml:space="preserve"> reflexos na colônia portuguesa, devido à União Ibérica.</w:t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>
        <w:rPr>
          <w:rFonts w:cs="Arial"/>
          <w:b/>
          <w:shd w:val="clear" w:color="auto" w:fill="FFFFFF"/>
        </w:rPr>
        <w:t xml:space="preserve">4. </w:t>
      </w:r>
      <w:r>
        <w:rPr>
          <w:rFonts w:cs="Arial"/>
          <w:shd w:val="clear" w:color="auto" w:fill="FFFFFF"/>
        </w:rPr>
        <w:t xml:space="preserve">(Enem) </w:t>
      </w:r>
      <w:r w:rsidRPr="00E06DF9">
        <w:rPr>
          <w:rFonts w:cs="Arial"/>
          <w:shd w:val="clear" w:color="auto" w:fill="FFFFFF"/>
        </w:rPr>
        <w:t xml:space="preserve">Rui Guerra e Chico Buarque de Holanda escreveram uma peça para </w:t>
      </w:r>
      <w:proofErr w:type="gramStart"/>
      <w:r w:rsidRPr="00E06DF9">
        <w:rPr>
          <w:rFonts w:cs="Arial"/>
          <w:shd w:val="clear" w:color="auto" w:fill="FFFFFF"/>
        </w:rPr>
        <w:t>teatro chamada</w:t>
      </w:r>
      <w:proofErr w:type="gramEnd"/>
      <w:r w:rsidRPr="00E06DF9">
        <w:rPr>
          <w:rFonts w:cs="Arial"/>
          <w:shd w:val="clear" w:color="auto" w:fill="FFFFFF"/>
        </w:rPr>
        <w:t xml:space="preserve"> Calabar, pondo em dúvida a reputação de traidor que foi atribuída a Calabar, pernambucano que ajudou decisivamente os holandeses na invasão do Nordeste brasileiro, em 1632.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i/>
          <w:shd w:val="clear" w:color="auto" w:fill="FFFFFF"/>
        </w:rPr>
      </w:pPr>
      <w:r>
        <w:rPr>
          <w:rFonts w:cs="Arial"/>
          <w:i/>
          <w:shd w:val="clear" w:color="auto" w:fill="FFFFFF"/>
        </w:rPr>
        <w:t>“</w:t>
      </w:r>
      <w:r w:rsidRPr="00E06DF9">
        <w:rPr>
          <w:rFonts w:cs="Arial"/>
          <w:i/>
          <w:shd w:val="clear" w:color="auto" w:fill="FFFFFF"/>
        </w:rPr>
        <w:t>– Calabar traiu o Brasil que ainda não existia? Traiu Portugal, nação que explorava a colônia onde Calabar havia nascido? Calabar, mulato em uma sociedade escravista</w:t>
      </w:r>
      <w:r w:rsidRPr="00E06DF9">
        <w:rPr>
          <w:rFonts w:cs="Arial"/>
          <w:i/>
        </w:rPr>
        <w:br/>
      </w:r>
      <w:r w:rsidRPr="00E06DF9">
        <w:rPr>
          <w:rFonts w:cs="Arial"/>
          <w:i/>
          <w:shd w:val="clear" w:color="auto" w:fill="FFFFFF"/>
        </w:rPr>
        <w:t>e discriminatória, traiu a elite branca?</w:t>
      </w:r>
      <w:r>
        <w:rPr>
          <w:rFonts w:cs="Arial"/>
          <w:i/>
          <w:shd w:val="clear" w:color="auto" w:fill="FFFFFF"/>
        </w:rPr>
        <w:t>”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E06DF9">
        <w:rPr>
          <w:rFonts w:cs="Arial"/>
          <w:shd w:val="clear" w:color="auto" w:fill="FFFFFF"/>
        </w:rPr>
        <w:t>Os textos referem-se também a esta personagem.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i/>
          <w:shd w:val="clear" w:color="auto" w:fill="FFFFFF"/>
        </w:rPr>
      </w:pPr>
      <w:r w:rsidRPr="00E06DF9">
        <w:rPr>
          <w:rFonts w:cs="Arial"/>
          <w:shd w:val="clear" w:color="auto" w:fill="FFFFFF"/>
        </w:rPr>
        <w:t xml:space="preserve">Texto I: </w:t>
      </w:r>
      <w:r w:rsidRPr="00E06DF9">
        <w:rPr>
          <w:rFonts w:cs="Arial"/>
          <w:i/>
          <w:shd w:val="clear" w:color="auto" w:fill="FFFFFF"/>
        </w:rPr>
        <w:t>“(...</w:t>
      </w:r>
      <w:proofErr w:type="gramStart"/>
      <w:r w:rsidRPr="00E06DF9">
        <w:rPr>
          <w:rFonts w:cs="Arial"/>
          <w:i/>
          <w:shd w:val="clear" w:color="auto" w:fill="FFFFFF"/>
        </w:rPr>
        <w:t>)dos</w:t>
      </w:r>
      <w:proofErr w:type="gramEnd"/>
      <w:r w:rsidRPr="00E06DF9">
        <w:rPr>
          <w:rFonts w:cs="Arial"/>
          <w:i/>
          <w:shd w:val="clear" w:color="auto" w:fill="FFFFFF"/>
        </w:rPr>
        <w:t xml:space="preserve"> males que causou à Pátria, a História, a inflexível História, lhe chamará infiel, desertor e traidor, por todos os séculos”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E06DF9">
        <w:rPr>
          <w:rFonts w:cs="Arial"/>
          <w:shd w:val="clear" w:color="auto" w:fill="FFFFFF"/>
        </w:rPr>
        <w:t xml:space="preserve">Visconde de Porto Seguro, in SOUZA JÚNIOR, A. Do Recôncavo aos Guararapes. Rio de Janeiro: </w:t>
      </w:r>
      <w:proofErr w:type="spellStart"/>
      <w:r w:rsidRPr="00E06DF9">
        <w:rPr>
          <w:rFonts w:cs="Arial"/>
          <w:shd w:val="clear" w:color="auto" w:fill="FFFFFF"/>
        </w:rPr>
        <w:t>Bibliex</w:t>
      </w:r>
      <w:proofErr w:type="spellEnd"/>
      <w:r w:rsidRPr="00E06DF9">
        <w:rPr>
          <w:rFonts w:cs="Arial"/>
          <w:shd w:val="clear" w:color="auto" w:fill="FFFFFF"/>
        </w:rPr>
        <w:t>, 1949.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i/>
          <w:shd w:val="clear" w:color="auto" w:fill="FFFFFF"/>
        </w:rPr>
      </w:pPr>
      <w:r w:rsidRPr="00E06DF9">
        <w:rPr>
          <w:rFonts w:cs="Arial"/>
          <w:shd w:val="clear" w:color="auto" w:fill="FFFFFF"/>
        </w:rPr>
        <w:t xml:space="preserve">Texto II: </w:t>
      </w:r>
      <w:r w:rsidRPr="00E06DF9">
        <w:rPr>
          <w:rFonts w:cs="Arial"/>
          <w:i/>
          <w:shd w:val="clear" w:color="auto" w:fill="FFFFFF"/>
        </w:rPr>
        <w:t xml:space="preserve">“Sertanista experimentado, em 1627 procurava as minas de Belchior Dias com a gente da Casa da Torre; ajudara Matias de Albuquerque na defesa do Arraial, onde fora ferido, e desertara em </w:t>
      </w:r>
      <w:proofErr w:type="spellStart"/>
      <w:r w:rsidRPr="00E06DF9">
        <w:rPr>
          <w:rFonts w:cs="Arial"/>
          <w:i/>
          <w:shd w:val="clear" w:color="auto" w:fill="FFFFFF"/>
        </w:rPr>
        <w:t>consequência</w:t>
      </w:r>
      <w:proofErr w:type="spellEnd"/>
      <w:r w:rsidRPr="00E06DF9">
        <w:rPr>
          <w:rFonts w:cs="Arial"/>
          <w:i/>
          <w:shd w:val="clear" w:color="auto" w:fill="FFFFFF"/>
        </w:rPr>
        <w:t xml:space="preserve"> de vários crimes praticados...“ (os crimes referidos são o de contrabando e roubo).</w:t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E06DF9">
        <w:rPr>
          <w:rFonts w:cs="Arial"/>
          <w:shd w:val="clear" w:color="auto" w:fill="FFFFFF"/>
        </w:rPr>
        <w:lastRenderedPageBreak/>
        <w:t>CALMON, P. História do Brasil. Rio de Janeiro: José Olympio, 1959.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E06DF9">
        <w:rPr>
          <w:rFonts w:cs="Arial"/>
          <w:shd w:val="clear" w:color="auto" w:fill="FFFFFF"/>
        </w:rPr>
        <w:t>Pode-se afirmar que: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E06DF9">
        <w:rPr>
          <w:rFonts w:cs="Arial"/>
          <w:b/>
          <w:shd w:val="clear" w:color="auto" w:fill="FFFFFF"/>
        </w:rPr>
        <w:t>a)</w:t>
      </w:r>
      <w:r w:rsidRPr="00E06DF9">
        <w:rPr>
          <w:rFonts w:cs="Arial"/>
          <w:shd w:val="clear" w:color="auto" w:fill="FFFFFF"/>
        </w:rPr>
        <w:t xml:space="preserve"> A peça e os textos abordam a temática de maneira parcial e chegam às mesmas conclusões.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E06DF9">
        <w:rPr>
          <w:rFonts w:cs="Arial"/>
          <w:b/>
          <w:shd w:val="clear" w:color="auto" w:fill="FFFFFF"/>
        </w:rPr>
        <w:t>b)</w:t>
      </w:r>
      <w:r w:rsidRPr="00E06DF9">
        <w:rPr>
          <w:rFonts w:cs="Arial"/>
          <w:shd w:val="clear" w:color="auto" w:fill="FFFFFF"/>
        </w:rPr>
        <w:t xml:space="preserve"> A peça e o texto I refletem uma postura tolerante com relação à suposta traição de Calabar, e o texto II mostra uma posição contrária à atitude de Calabar.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E06DF9">
        <w:rPr>
          <w:rFonts w:cs="Arial"/>
          <w:b/>
          <w:shd w:val="clear" w:color="auto" w:fill="FFFFFF"/>
        </w:rPr>
        <w:t>c)</w:t>
      </w:r>
      <w:r w:rsidRPr="00E06DF9">
        <w:rPr>
          <w:rFonts w:cs="Arial"/>
          <w:shd w:val="clear" w:color="auto" w:fill="FFFFFF"/>
        </w:rPr>
        <w:t xml:space="preserve"> </w:t>
      </w:r>
      <w:proofErr w:type="gramStart"/>
      <w:r w:rsidRPr="00E06DF9">
        <w:rPr>
          <w:rFonts w:cs="Arial"/>
          <w:shd w:val="clear" w:color="auto" w:fill="FFFFFF"/>
        </w:rPr>
        <w:t>Os textos I e II</w:t>
      </w:r>
      <w:proofErr w:type="gramEnd"/>
      <w:r w:rsidRPr="00E06DF9">
        <w:rPr>
          <w:rFonts w:cs="Arial"/>
          <w:shd w:val="clear" w:color="auto" w:fill="FFFFFF"/>
        </w:rPr>
        <w:t xml:space="preserve"> mostram uma postura contrária à atitude de Calabar, e a peça demonstra uma posição indiferente em relação ao seu suposto ato de traição.</w:t>
      </w:r>
    </w:p>
    <w:p w:rsidR="00512553" w:rsidRPr="00E06DF9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E06DF9">
        <w:rPr>
          <w:rFonts w:cs="Arial"/>
          <w:b/>
          <w:shd w:val="clear" w:color="auto" w:fill="FFFFFF"/>
        </w:rPr>
        <w:t>d)</w:t>
      </w:r>
      <w:r w:rsidRPr="00E06DF9">
        <w:rPr>
          <w:rFonts w:cs="Arial"/>
          <w:shd w:val="clear" w:color="auto" w:fill="FFFFFF"/>
        </w:rPr>
        <w:t xml:space="preserve"> A peça e o texto II são neutros com relação à suposta traição de Calabar, ao contrário do texto I, que condena a atitude de Calabar.</w:t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E06DF9">
        <w:rPr>
          <w:rFonts w:cs="Arial"/>
          <w:b/>
          <w:shd w:val="clear" w:color="auto" w:fill="FFFFFF"/>
        </w:rPr>
        <w:t>e)</w:t>
      </w:r>
      <w:r w:rsidRPr="00E06DF9">
        <w:rPr>
          <w:rFonts w:cs="Arial"/>
          <w:shd w:val="clear" w:color="auto" w:fill="FFFFFF"/>
        </w:rPr>
        <w:t xml:space="preserve"> A peça questiona a validade da reputação de traidor que o texto I atribui a Calabar, enquanto o texto II descreve ações positivas e negativas dessa personagem.</w:t>
      </w:r>
    </w:p>
    <w:p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</w:p>
    <w:p w:rsidR="00512553" w:rsidRDefault="00512553" w:rsidP="00512553">
      <w:pPr>
        <w:pStyle w:val="SemEspaamento"/>
      </w:pPr>
      <w:r>
        <w:rPr>
          <w:b/>
          <w:shd w:val="clear" w:color="auto" w:fill="FFFFFF"/>
        </w:rPr>
        <w:t>5.</w:t>
      </w:r>
      <w:r>
        <w:rPr>
          <w:shd w:val="clear" w:color="auto" w:fill="FFFFFF"/>
        </w:rPr>
        <w:t xml:space="preserve"> (Mackenzie) </w:t>
      </w:r>
      <w:r>
        <w:t>Acerca da presença dos holandeses no Brasil, durante o período colonial, assinale a alternativa correta:</w:t>
      </w: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E429C5">
        <w:rPr>
          <w:b/>
          <w:lang w:eastAsia="pt-BR"/>
        </w:rPr>
        <w:t>a)</w:t>
      </w:r>
      <w:r w:rsidRPr="00E429C5">
        <w:rPr>
          <w:lang w:eastAsia="pt-BR"/>
        </w:rPr>
        <w:t xml:space="preserve"> Garantiram a manutenção do direito e liberdade de culto, tabelaram os juros e financiaram plantações.</w:t>
      </w: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E429C5">
        <w:rPr>
          <w:b/>
          <w:lang w:eastAsia="pt-BR"/>
        </w:rPr>
        <w:t>b)</w:t>
      </w:r>
      <w:r w:rsidRPr="00E429C5">
        <w:rPr>
          <w:lang w:eastAsia="pt-BR"/>
        </w:rPr>
        <w:t xml:space="preserve"> Perseguiram judeus e católicos através do Tribunal do Santo Ofício.</w:t>
      </w: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E429C5">
        <w:rPr>
          <w:b/>
          <w:lang w:eastAsia="pt-BR"/>
        </w:rPr>
        <w:t>c)</w:t>
      </w:r>
      <w:r w:rsidRPr="00E429C5">
        <w:rPr>
          <w:lang w:eastAsia="pt-BR"/>
        </w:rPr>
        <w:t xml:space="preserve"> Aceleraram o processo de unificação política entre Espanha e Portugal.</w:t>
      </w: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E429C5">
        <w:rPr>
          <w:b/>
          <w:lang w:eastAsia="pt-BR"/>
        </w:rPr>
        <w:t>d)</w:t>
      </w:r>
      <w:r w:rsidRPr="00E429C5">
        <w:rPr>
          <w:lang w:eastAsia="pt-BR"/>
        </w:rPr>
        <w:t xml:space="preserve"> Criaram, no Brasil, instituições de crédito, financiando a industrialização contra os interesses ingleses.</w:t>
      </w: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E429C5">
        <w:rPr>
          <w:b/>
          <w:lang w:eastAsia="pt-BR"/>
        </w:rPr>
        <w:t>e)</w:t>
      </w:r>
      <w:r w:rsidRPr="00E429C5">
        <w:rPr>
          <w:lang w:eastAsia="pt-BR"/>
        </w:rPr>
        <w:t xml:space="preserve"> Visavam à ocupação pacífica do Nordeste.</w:t>
      </w:r>
    </w:p>
    <w:p w:rsidR="00512553" w:rsidRDefault="00512553" w:rsidP="00512553">
      <w:pPr>
        <w:pStyle w:val="SemEspaamento"/>
      </w:pP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1B363C">
        <w:rPr>
          <w:b/>
        </w:rPr>
        <w:t>6.</w:t>
      </w:r>
      <w:r>
        <w:t xml:space="preserve"> </w:t>
      </w:r>
      <w:r w:rsidRPr="00E429C5">
        <w:rPr>
          <w:lang w:eastAsia="pt-BR"/>
        </w:rPr>
        <w:t xml:space="preserve">(Mackenzie) Durante a união ibérica, Portugal foi envolvido em sérios conflitos com outras nações </w:t>
      </w:r>
      <w:proofErr w:type="spellStart"/>
      <w:r w:rsidRPr="00E429C5">
        <w:rPr>
          <w:lang w:eastAsia="pt-BR"/>
        </w:rPr>
        <w:t>europeias</w:t>
      </w:r>
      <w:proofErr w:type="spellEnd"/>
      <w:r w:rsidRPr="00E429C5">
        <w:rPr>
          <w:lang w:eastAsia="pt-BR"/>
        </w:rPr>
        <w:t xml:space="preserve">. Tais fatos trouxeram como </w:t>
      </w:r>
      <w:proofErr w:type="spellStart"/>
      <w:r w:rsidRPr="00E429C5">
        <w:rPr>
          <w:lang w:eastAsia="pt-BR"/>
        </w:rPr>
        <w:t>consequências</w:t>
      </w:r>
      <w:proofErr w:type="spellEnd"/>
      <w:r w:rsidRPr="00E429C5">
        <w:rPr>
          <w:lang w:eastAsia="pt-BR"/>
        </w:rPr>
        <w:t xml:space="preserve"> para o Brasil Colônia:</w:t>
      </w: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1B363C">
        <w:rPr>
          <w:b/>
          <w:lang w:eastAsia="pt-BR"/>
        </w:rPr>
        <w:t>a)</w:t>
      </w:r>
      <w:r w:rsidRPr="00E429C5">
        <w:rPr>
          <w:lang w:eastAsia="pt-BR"/>
        </w:rPr>
        <w:t xml:space="preserve"> as invasões holandesas no nordeste e o declínio da economia açucareira após a expulsão dos invasores.</w:t>
      </w: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1B363C">
        <w:rPr>
          <w:b/>
          <w:lang w:eastAsia="pt-BR"/>
        </w:rPr>
        <w:t>b)</w:t>
      </w:r>
      <w:r w:rsidRPr="00E429C5">
        <w:rPr>
          <w:lang w:eastAsia="pt-BR"/>
        </w:rPr>
        <w:t xml:space="preserve"> o fortalecimento político e militar de Portugal e colônias, devido ao apoio espanhol.</w:t>
      </w: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1B363C">
        <w:rPr>
          <w:b/>
          <w:lang w:eastAsia="pt-BR"/>
        </w:rPr>
        <w:t>c)</w:t>
      </w:r>
      <w:r w:rsidRPr="00E429C5">
        <w:rPr>
          <w:lang w:eastAsia="pt-BR"/>
        </w:rPr>
        <w:t xml:space="preserve"> a redução do território colonial e o fracasso da expansão bandeirante para além de Tordesilhas.</w:t>
      </w:r>
    </w:p>
    <w:p w:rsidR="00512553" w:rsidRPr="00E429C5" w:rsidRDefault="00512553" w:rsidP="00512553">
      <w:pPr>
        <w:pStyle w:val="SemEspaamento"/>
        <w:rPr>
          <w:rFonts w:ascii="Arial" w:hAnsi="Arial"/>
          <w:lang w:eastAsia="pt-BR"/>
        </w:rPr>
      </w:pPr>
      <w:r w:rsidRPr="001B363C">
        <w:rPr>
          <w:b/>
          <w:lang w:eastAsia="pt-BR"/>
        </w:rPr>
        <w:t>d)</w:t>
      </w:r>
      <w:r w:rsidRPr="00E429C5">
        <w:rPr>
          <w:lang w:eastAsia="pt-BR"/>
        </w:rPr>
        <w:t xml:space="preserve"> a total transformação das estruturas administrativas e a extinção das Câmaras Municipais.</w:t>
      </w:r>
    </w:p>
    <w:p w:rsidR="00512553" w:rsidRDefault="00512553" w:rsidP="00512553">
      <w:pPr>
        <w:pStyle w:val="SemEspaamento"/>
        <w:rPr>
          <w:lang w:eastAsia="pt-BR"/>
        </w:rPr>
      </w:pPr>
      <w:r w:rsidRPr="001B363C">
        <w:rPr>
          <w:b/>
          <w:lang w:eastAsia="pt-BR"/>
        </w:rPr>
        <w:t>e)</w:t>
      </w:r>
      <w:r w:rsidRPr="00E429C5">
        <w:rPr>
          <w:lang w:eastAsia="pt-BR"/>
        </w:rPr>
        <w:t xml:space="preserve"> o crescimento do mercado exportador em virtude da paz internacional e das alianças entre Espanha, Holanda e Inglaterra.</w:t>
      </w:r>
    </w:p>
    <w:p w:rsidR="00512553" w:rsidRDefault="00512553" w:rsidP="00512553">
      <w:pPr>
        <w:pStyle w:val="SemEspaamento"/>
        <w:rPr>
          <w:lang w:eastAsia="pt-BR"/>
        </w:rPr>
      </w:pPr>
    </w:p>
    <w:p w:rsidR="00512553" w:rsidRDefault="00512553" w:rsidP="00512553">
      <w:pPr>
        <w:pStyle w:val="SemEspaamento"/>
      </w:pPr>
      <w:r>
        <w:rPr>
          <w:b/>
          <w:lang w:eastAsia="pt-BR"/>
        </w:rPr>
        <w:t>7.</w:t>
      </w:r>
      <w:r>
        <w:rPr>
          <w:lang w:eastAsia="pt-BR"/>
        </w:rPr>
        <w:t xml:space="preserve"> </w:t>
      </w:r>
      <w:r>
        <w:t>(</w:t>
      </w:r>
      <w:proofErr w:type="gramStart"/>
      <w:r>
        <w:t>Puc</w:t>
      </w:r>
      <w:proofErr w:type="gramEnd"/>
      <w:r w:rsidRPr="001B363C">
        <w:t>-MG) Analise as informações fornecidas pelo mapa abaixo reproduzido. As áreas destacadas indicam:</w:t>
      </w:r>
    </w:p>
    <w:p w:rsidR="00512553" w:rsidRDefault="00512553" w:rsidP="00512553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2893205" cy="2609850"/>
            <wp:effectExtent l="19050" t="0" r="2395" b="0"/>
            <wp:docPr id="1" name="Imagem 1" descr="C:\Users\Usuári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ário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0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53" w:rsidRDefault="00512553" w:rsidP="00512553">
      <w:pPr>
        <w:pStyle w:val="SemEspaamento"/>
      </w:pPr>
    </w:p>
    <w:p w:rsidR="00512553" w:rsidRDefault="00512553" w:rsidP="00512553">
      <w:pPr>
        <w:pStyle w:val="SemEspaamento"/>
      </w:pPr>
      <w:r w:rsidRPr="00037DAD">
        <w:rPr>
          <w:b/>
        </w:rPr>
        <w:lastRenderedPageBreak/>
        <w:t>a)</w:t>
      </w:r>
      <w:r>
        <w:rPr>
          <w:b/>
        </w:rPr>
        <w:t xml:space="preserve"> </w:t>
      </w:r>
      <w:r>
        <w:t>os focos de tensão da Guerra dos Mascates no século VXIII;</w:t>
      </w:r>
    </w:p>
    <w:p w:rsidR="00512553" w:rsidRDefault="00512553" w:rsidP="00512553">
      <w:pPr>
        <w:pStyle w:val="SemEspaamento"/>
      </w:pPr>
      <w:r>
        <w:rPr>
          <w:b/>
        </w:rPr>
        <w:t xml:space="preserve">b) </w:t>
      </w:r>
      <w:r>
        <w:t>a extensão máxima do cultivo de cana do século XVI;</w:t>
      </w:r>
    </w:p>
    <w:p w:rsidR="00512553" w:rsidRDefault="00512553" w:rsidP="00512553">
      <w:pPr>
        <w:pStyle w:val="SemEspaamento"/>
      </w:pPr>
      <w:r>
        <w:rPr>
          <w:b/>
        </w:rPr>
        <w:t xml:space="preserve">c) </w:t>
      </w:r>
      <w:r>
        <w:t>a ocupação holandesa, no Brasil, durante o século XVII;</w:t>
      </w:r>
    </w:p>
    <w:p w:rsidR="00512553" w:rsidRDefault="00512553" w:rsidP="00512553">
      <w:pPr>
        <w:pStyle w:val="SemEspaamento"/>
      </w:pPr>
      <w:r>
        <w:rPr>
          <w:b/>
        </w:rPr>
        <w:t>d)</w:t>
      </w:r>
      <w:r>
        <w:t xml:space="preserve"> as regiões integrantes da Confederação do Equador no século XIX.</w:t>
      </w:r>
    </w:p>
    <w:p w:rsidR="00512553" w:rsidRDefault="00512553" w:rsidP="00512553">
      <w:pPr>
        <w:pStyle w:val="SemEspaamento"/>
      </w:pPr>
    </w:p>
    <w:p w:rsidR="00B971E2" w:rsidRDefault="00B971E2" w:rsidP="00B971E2">
      <w:pPr>
        <w:pStyle w:val="SemEspaamento"/>
        <w:rPr>
          <w:rFonts w:eastAsia="Times New Roman"/>
          <w:b/>
          <w:lang w:eastAsia="pt-BR"/>
        </w:rPr>
      </w:pPr>
    </w:p>
    <w:p w:rsidR="00381414" w:rsidRPr="00EA31FB" w:rsidRDefault="008A7D31" w:rsidP="00381414">
      <w:pPr>
        <w:pStyle w:val="SemEspaamento"/>
      </w:pPr>
      <w:r>
        <w:rPr>
          <w:rFonts w:eastAsia="Times New Roman"/>
          <w:b/>
          <w:lang w:eastAsia="pt-BR"/>
        </w:rPr>
        <w:t>8</w:t>
      </w:r>
      <w:r w:rsidR="00381414">
        <w:rPr>
          <w:rFonts w:eastAsia="Times New Roman"/>
          <w:b/>
          <w:lang w:eastAsia="pt-BR"/>
        </w:rPr>
        <w:t xml:space="preserve">. </w:t>
      </w:r>
      <w:r w:rsidR="00381414">
        <w:rPr>
          <w:rFonts w:cs="ArialMT"/>
        </w:rPr>
        <w:t>(</w:t>
      </w:r>
      <w:proofErr w:type="spellStart"/>
      <w:r w:rsidR="00381414">
        <w:rPr>
          <w:rFonts w:cs="ArialMT"/>
        </w:rPr>
        <w:t>Ufu</w:t>
      </w:r>
      <w:proofErr w:type="spellEnd"/>
      <w:r w:rsidR="00381414">
        <w:rPr>
          <w:rFonts w:cs="ArialMT"/>
        </w:rPr>
        <w:t xml:space="preserve"> – MG) </w:t>
      </w:r>
      <w:r w:rsidR="00381414" w:rsidRPr="00EA31FB">
        <w:rPr>
          <w:szCs w:val="21"/>
        </w:rPr>
        <w:t xml:space="preserve">A atividade bandeirante marcou a atuação dos habitantes da Capitania de São Vicente entre </w:t>
      </w:r>
      <w:proofErr w:type="gramStart"/>
      <w:r w:rsidR="00381414" w:rsidRPr="00EA31FB">
        <w:rPr>
          <w:szCs w:val="21"/>
        </w:rPr>
        <w:t>os séculos XVI e XVIII</w:t>
      </w:r>
      <w:proofErr w:type="gramEnd"/>
      <w:r w:rsidR="00381414" w:rsidRPr="00EA31FB">
        <w:rPr>
          <w:szCs w:val="21"/>
        </w:rPr>
        <w:t>.</w:t>
      </w:r>
    </w:p>
    <w:p w:rsidR="00381414" w:rsidRPr="00EA31FB" w:rsidRDefault="00381414" w:rsidP="00381414">
      <w:pPr>
        <w:pStyle w:val="SemEspaamento"/>
        <w:rPr>
          <w:szCs w:val="21"/>
        </w:rPr>
      </w:pPr>
      <w:r w:rsidRPr="00EA31FB">
        <w:rPr>
          <w:szCs w:val="21"/>
        </w:rPr>
        <w:t>A esse respeito, assinale a alternativa correta.</w:t>
      </w:r>
    </w:p>
    <w:p w:rsidR="00381414" w:rsidRPr="00EA31FB" w:rsidRDefault="00381414" w:rsidP="00381414">
      <w:pPr>
        <w:pStyle w:val="SemEspaamento"/>
        <w:rPr>
          <w:szCs w:val="21"/>
        </w:rPr>
      </w:pPr>
      <w:r w:rsidRPr="00EA31FB">
        <w:rPr>
          <w:b/>
          <w:szCs w:val="21"/>
        </w:rPr>
        <w:t>a)</w:t>
      </w:r>
      <w:r w:rsidRPr="00EA31FB">
        <w:rPr>
          <w:szCs w:val="21"/>
        </w:rPr>
        <w:t xml:space="preserve"> Buscando capturar o índio para utilizá-lo como mão de obra, ou para descobrir minas de metais e pedras preciosas, o chamado bandeirismo apresador e o prospector foram importantes para a ampliação dos limites geográficos do Brasil colonial.</w:t>
      </w:r>
    </w:p>
    <w:p w:rsidR="00381414" w:rsidRPr="00EA31FB" w:rsidRDefault="00381414" w:rsidP="00381414">
      <w:pPr>
        <w:pStyle w:val="SemEspaamento"/>
        <w:rPr>
          <w:szCs w:val="21"/>
        </w:rPr>
      </w:pPr>
      <w:r w:rsidRPr="00EA31FB">
        <w:rPr>
          <w:b/>
          <w:szCs w:val="21"/>
        </w:rPr>
        <w:t>b)</w:t>
      </w:r>
      <w:r w:rsidRPr="00EA31FB">
        <w:rPr>
          <w:szCs w:val="21"/>
        </w:rPr>
        <w:t xml:space="preserve"> As bandeiras eram empresas organizadas e mantidas pela Metrópole, com o objetivo de conquistar e povoar o interior da colônia, assim como garantir, efetivamente, a posse e o domínio do território.</w:t>
      </w:r>
    </w:p>
    <w:p w:rsidR="00381414" w:rsidRPr="00EA31FB" w:rsidRDefault="00381414" w:rsidP="00381414">
      <w:pPr>
        <w:pStyle w:val="SemEspaamento"/>
        <w:rPr>
          <w:szCs w:val="21"/>
        </w:rPr>
      </w:pPr>
      <w:r w:rsidRPr="00EA31FB">
        <w:rPr>
          <w:b/>
          <w:szCs w:val="21"/>
        </w:rPr>
        <w:t>c)</w:t>
      </w:r>
      <w:r w:rsidRPr="00EA31FB">
        <w:rPr>
          <w:szCs w:val="21"/>
        </w:rPr>
        <w:t xml:space="preserve"> As chamadas bandeiras apresadoras tinham uma organização interna militarizada e eram compostas exclusivamente por homens brancos, chefiados por uma autoridade militar da Coroa.</w:t>
      </w:r>
    </w:p>
    <w:p w:rsidR="00381414" w:rsidRPr="00EA31FB" w:rsidRDefault="00381414" w:rsidP="00381414">
      <w:pPr>
        <w:pStyle w:val="SemEspaamento"/>
        <w:rPr>
          <w:szCs w:val="21"/>
        </w:rPr>
      </w:pPr>
      <w:r w:rsidRPr="00EA31FB">
        <w:rPr>
          <w:b/>
          <w:szCs w:val="21"/>
        </w:rPr>
        <w:t>d)</w:t>
      </w:r>
      <w:r w:rsidRPr="00EA31FB">
        <w:rPr>
          <w:szCs w:val="21"/>
        </w:rPr>
        <w:t xml:space="preserve"> O que explicou o impulso do bandeirismo do século XVII foi </w:t>
      </w:r>
      <w:proofErr w:type="gramStart"/>
      <w:r w:rsidRPr="00EA31FB">
        <w:rPr>
          <w:szCs w:val="21"/>
        </w:rPr>
        <w:t>a</w:t>
      </w:r>
      <w:proofErr w:type="gramEnd"/>
      <w:r w:rsidRPr="00EA31FB">
        <w:rPr>
          <w:szCs w:val="21"/>
        </w:rPr>
        <w:t xml:space="preserve"> assinatura do tratado de fronteiras com a Espanha, que redefiniu a linha de Tordesilhas e abriu as regiões de Mato Grosso até o Rio Grande do Sul, possibilitando a conquista e a exploração portuguesa.</w:t>
      </w:r>
    </w:p>
    <w:p w:rsidR="00381414" w:rsidRDefault="00381414" w:rsidP="00381414">
      <w:pPr>
        <w:pStyle w:val="SemEspaamento"/>
        <w:rPr>
          <w:szCs w:val="21"/>
        </w:rPr>
      </w:pPr>
      <w:r w:rsidRPr="00EA31FB">
        <w:rPr>
          <w:b/>
          <w:szCs w:val="21"/>
        </w:rPr>
        <w:t>e)</w:t>
      </w:r>
      <w:r w:rsidRPr="00EA31FB">
        <w:rPr>
          <w:szCs w:val="21"/>
        </w:rPr>
        <w:t xml:space="preserve"> Derivado da bandeira de apresamento, o </w:t>
      </w:r>
      <w:proofErr w:type="spellStart"/>
      <w:r w:rsidRPr="00EA31FB">
        <w:rPr>
          <w:szCs w:val="21"/>
        </w:rPr>
        <w:t>sertanismo</w:t>
      </w:r>
      <w:proofErr w:type="spellEnd"/>
      <w:r w:rsidRPr="00EA31FB">
        <w:rPr>
          <w:szCs w:val="21"/>
        </w:rPr>
        <w:t xml:space="preserve"> de contrato era uma empresa particular, organizada com o objetivo de pesquisar indícios de riquezas minerais, especialmente nas regiões de Mato Grosso e Minas Gerais.</w:t>
      </w:r>
    </w:p>
    <w:p w:rsidR="00381414" w:rsidRDefault="00381414" w:rsidP="00B971E2">
      <w:pPr>
        <w:pStyle w:val="SemEspaamento"/>
        <w:rPr>
          <w:rFonts w:eastAsia="Times New Roman"/>
          <w:b/>
          <w:lang w:eastAsia="pt-BR"/>
        </w:rPr>
      </w:pPr>
    </w:p>
    <w:p w:rsidR="00CF5876" w:rsidRDefault="00CF5876" w:rsidP="00B971E2">
      <w:pPr>
        <w:pStyle w:val="SemEspaamento"/>
        <w:rPr>
          <w:rFonts w:eastAsia="Times New Roman"/>
          <w:b/>
          <w:lang w:eastAsia="pt-BR"/>
        </w:rPr>
      </w:pPr>
    </w:p>
    <w:p w:rsidR="00CF5876" w:rsidRDefault="00BC781B" w:rsidP="00CF5876">
      <w:pPr>
        <w:pStyle w:val="SemEspaamento"/>
      </w:pPr>
      <w:r>
        <w:rPr>
          <w:rFonts w:eastAsia="Times New Roman"/>
          <w:b/>
          <w:lang w:eastAsia="pt-BR"/>
        </w:rPr>
        <w:t>9</w:t>
      </w:r>
      <w:r w:rsidR="00CF5876">
        <w:rPr>
          <w:rFonts w:eastAsia="Times New Roman"/>
          <w:b/>
          <w:lang w:eastAsia="pt-BR"/>
        </w:rPr>
        <w:t xml:space="preserve">. </w:t>
      </w:r>
      <w:r w:rsidR="00CF5876">
        <w:rPr>
          <w:rFonts w:ascii="Arial" w:hAnsi="Arial" w:cs="Arial"/>
          <w:color w:val="000000"/>
        </w:rPr>
        <w:t>(</w:t>
      </w:r>
      <w:r w:rsidR="00CF5876" w:rsidRPr="00041C0A">
        <w:t>Mackenzie-SP) A historiografia tradicional atribui ao bandeirismo o alargamento do território brasileiro para além de Tordesilhas.</w:t>
      </w:r>
      <w:r w:rsidR="00CF5876" w:rsidRPr="00041C0A">
        <w:br/>
        <w:t>Sobre esta atividade é correto afirmar que:</w:t>
      </w:r>
      <w:r w:rsidR="00CF5876" w:rsidRPr="00041C0A">
        <w:br/>
      </w:r>
      <w:r w:rsidR="00CF5876" w:rsidRPr="00041C0A">
        <w:rPr>
          <w:b/>
        </w:rPr>
        <w:t>a)</w:t>
      </w:r>
      <w:r w:rsidR="00CF5876" w:rsidRPr="00041C0A">
        <w:t xml:space="preserve"> jamais se converteu em elemento repressor atacando quilombos ou aldeias indígenas.</w:t>
      </w:r>
      <w:r w:rsidR="00CF5876" w:rsidRPr="00041C0A">
        <w:br/>
      </w:r>
      <w:r w:rsidR="00CF5876" w:rsidRPr="00041C0A">
        <w:rPr>
          <w:b/>
        </w:rPr>
        <w:t>b)</w:t>
      </w:r>
      <w:r w:rsidR="00CF5876" w:rsidRPr="00041C0A">
        <w:t xml:space="preserve"> as Missões do Sul foram preservadas dos ataques paulistas, devido à presença dos jesuítas espanhóis.</w:t>
      </w:r>
      <w:r w:rsidR="00CF5876" w:rsidRPr="00041C0A">
        <w:br/>
      </w:r>
      <w:r w:rsidR="00CF5876" w:rsidRPr="00041C0A">
        <w:rPr>
          <w:b/>
        </w:rPr>
        <w:t>c)</w:t>
      </w:r>
      <w:r w:rsidR="00CF5876" w:rsidRPr="00041C0A">
        <w:t xml:space="preserve"> na verdade, o bandeirismo era a forma de sobrevivência para mestiços vicentinos, rudes e pobres, e a expansão territorial ocorreu de forma inconsciente como subproduto de sua atividade.</w:t>
      </w:r>
      <w:r w:rsidR="00CF5876" w:rsidRPr="00041C0A">
        <w:br/>
      </w:r>
      <w:r w:rsidR="00CF5876" w:rsidRPr="00041C0A">
        <w:rPr>
          <w:b/>
        </w:rPr>
        <w:t>d)</w:t>
      </w:r>
      <w:r w:rsidR="00CF5876" w:rsidRPr="00041C0A">
        <w:t xml:space="preserve"> eram empresas totalmente financiadas pelo governo colonial, tendo por objetivo alargar o território para além de Tordesilhas.</w:t>
      </w:r>
      <w:r w:rsidR="00CF5876" w:rsidRPr="00041C0A">
        <w:br/>
      </w:r>
      <w:r w:rsidR="00CF5876" w:rsidRPr="00041C0A">
        <w:rPr>
          <w:b/>
        </w:rPr>
        <w:t>e)</w:t>
      </w:r>
      <w:r w:rsidR="00CF5876" w:rsidRPr="00041C0A">
        <w:t xml:space="preserve"> era exercida exclusivamente pelo espírito de aventura de brancos vinculados à elite proprietária vicentina, cujas lavouras de cana apresentavam grande prosperidade.</w:t>
      </w:r>
    </w:p>
    <w:p w:rsidR="00CF5876" w:rsidRDefault="00CF5876" w:rsidP="00B971E2">
      <w:pPr>
        <w:pStyle w:val="SemEspaamento"/>
        <w:rPr>
          <w:rFonts w:eastAsia="Times New Roman"/>
          <w:b/>
          <w:lang w:eastAsia="pt-BR"/>
        </w:rPr>
      </w:pPr>
    </w:p>
    <w:p w:rsidR="00CA308B" w:rsidRDefault="00CA308B" w:rsidP="00B971E2">
      <w:pPr>
        <w:pStyle w:val="SemEspaamento"/>
        <w:rPr>
          <w:rFonts w:eastAsia="Times New Roman"/>
          <w:b/>
          <w:lang w:eastAsia="pt-BR"/>
        </w:rPr>
      </w:pPr>
    </w:p>
    <w:p w:rsidR="00CA308B" w:rsidRDefault="00BC781B" w:rsidP="00CA308B">
      <w:pPr>
        <w:pStyle w:val="SemEspaamento"/>
      </w:pPr>
      <w:r>
        <w:rPr>
          <w:rFonts w:eastAsia="Times New Roman"/>
          <w:b/>
          <w:lang w:eastAsia="pt-BR"/>
        </w:rPr>
        <w:t>10</w:t>
      </w:r>
      <w:r w:rsidR="00CA308B">
        <w:rPr>
          <w:rFonts w:eastAsia="Times New Roman"/>
          <w:b/>
          <w:lang w:eastAsia="pt-BR"/>
        </w:rPr>
        <w:t xml:space="preserve">. </w:t>
      </w:r>
      <w:r w:rsidR="00CA308B">
        <w:t>(</w:t>
      </w:r>
      <w:proofErr w:type="gramStart"/>
      <w:r w:rsidR="00CA308B">
        <w:t>Fuvest</w:t>
      </w:r>
      <w:proofErr w:type="gramEnd"/>
      <w:r w:rsidR="00CA308B">
        <w:t>-SP)</w:t>
      </w:r>
      <w:r w:rsidR="00CA308B">
        <w:rPr>
          <w:rStyle w:val="apple-converted-space"/>
          <w:rFonts w:ascii="Arial" w:hAnsi="Arial" w:cs="Arial"/>
          <w:color w:val="000000"/>
        </w:rPr>
        <w:t> </w:t>
      </w:r>
      <w:r w:rsidR="00CA308B">
        <w:t>Personagem atuante no Brasil colônia, foi "fruto social de uma região marginalizada, de escassos recursos materiais e de vida econômica restrita (...)", "teve suas ações orientadas no sentido de tirar o máximo proveito das brechas que a economia colonial eventualmente oferecia para efetivação de lucros rápidos e passageiros em conjunturas favoráveis - como no caso da caça ao índio - ou no sentido de buscar alternativas econômicas fora dos quadros da agricultura voltada para o mercado externo (...)".</w:t>
      </w:r>
    </w:p>
    <w:p w:rsidR="00CA308B" w:rsidRDefault="00CA308B" w:rsidP="00CA308B">
      <w:pPr>
        <w:pStyle w:val="SemEspaamento"/>
      </w:pPr>
      <w:r>
        <w:t xml:space="preserve">Carlos Henrique </w:t>
      </w:r>
      <w:proofErr w:type="spellStart"/>
      <w:r>
        <w:t>Davidof</w:t>
      </w:r>
      <w:proofErr w:type="spellEnd"/>
      <w:r>
        <w:t>, 1982</w:t>
      </w:r>
    </w:p>
    <w:p w:rsidR="00CA308B" w:rsidRDefault="00CA308B" w:rsidP="00CA308B">
      <w:pPr>
        <w:pStyle w:val="SemEspaamento"/>
      </w:pPr>
      <w:r>
        <w:t>O personagem e a região a que o texto se refere são respectivamente:</w:t>
      </w:r>
      <w:r>
        <w:br/>
      </w:r>
      <w:r w:rsidRPr="0074737F">
        <w:rPr>
          <w:b/>
        </w:rPr>
        <w:t>a)</w:t>
      </w:r>
      <w:r>
        <w:t xml:space="preserve"> o jesuíta e a província da Cisplatina.</w:t>
      </w:r>
      <w:r>
        <w:br/>
      </w:r>
      <w:r w:rsidRPr="0074737F">
        <w:rPr>
          <w:b/>
        </w:rPr>
        <w:t>b)</w:t>
      </w:r>
      <w:r>
        <w:t xml:space="preserve"> o tropeiro e o Vale do Paraíba.</w:t>
      </w:r>
      <w:r>
        <w:br/>
      </w:r>
      <w:r w:rsidRPr="0074737F">
        <w:rPr>
          <w:b/>
        </w:rPr>
        <w:t>c)</w:t>
      </w:r>
      <w:r>
        <w:t xml:space="preserve"> o caipira e o interior paulista.</w:t>
      </w:r>
      <w:r>
        <w:br/>
      </w:r>
      <w:r w:rsidRPr="0074737F">
        <w:rPr>
          <w:b/>
        </w:rPr>
        <w:lastRenderedPageBreak/>
        <w:t>d)</w:t>
      </w:r>
      <w:r>
        <w:t xml:space="preserve"> o bandeirante e a capitania de São Paulo.</w:t>
      </w:r>
      <w:r>
        <w:br/>
      </w:r>
      <w:r w:rsidRPr="0074737F">
        <w:rPr>
          <w:b/>
        </w:rPr>
        <w:t>e)</w:t>
      </w:r>
      <w:r>
        <w:t xml:space="preserve"> o caiçara e o litoral baiano.</w:t>
      </w:r>
    </w:p>
    <w:p w:rsidR="00CA308B" w:rsidRDefault="00CA308B" w:rsidP="00B971E2">
      <w:pPr>
        <w:pStyle w:val="SemEspaamento"/>
        <w:rPr>
          <w:rFonts w:eastAsia="Times New Roman"/>
          <w:b/>
          <w:lang w:eastAsia="pt-BR"/>
        </w:rPr>
      </w:pPr>
    </w:p>
    <w:p w:rsidR="00CA308B" w:rsidRDefault="00CA308B" w:rsidP="00B971E2">
      <w:pPr>
        <w:pStyle w:val="SemEspaamento"/>
        <w:rPr>
          <w:rFonts w:eastAsia="Times New Roman"/>
          <w:b/>
          <w:lang w:eastAsia="pt-BR"/>
        </w:rPr>
      </w:pPr>
    </w:p>
    <w:p w:rsidR="00CA308B" w:rsidRDefault="00BC781B" w:rsidP="00CA308B">
      <w:pPr>
        <w:pStyle w:val="SemEspaamento"/>
      </w:pPr>
      <w:r>
        <w:rPr>
          <w:rFonts w:eastAsia="Times New Roman"/>
          <w:b/>
          <w:lang w:eastAsia="pt-BR"/>
        </w:rPr>
        <w:t>11</w:t>
      </w:r>
      <w:r w:rsidR="00CA308B">
        <w:rPr>
          <w:rFonts w:eastAsia="Times New Roman"/>
          <w:b/>
          <w:lang w:eastAsia="pt-BR"/>
        </w:rPr>
        <w:t xml:space="preserve">. </w:t>
      </w:r>
      <w:r w:rsidR="00CA308B" w:rsidRPr="008A5E5C">
        <w:t>(Fatec-SP) Bandeiras eram:</w:t>
      </w:r>
      <w:r w:rsidR="00CA308B" w:rsidRPr="008A5E5C">
        <w:br/>
      </w:r>
      <w:r w:rsidR="00CA308B" w:rsidRPr="008A5E5C">
        <w:rPr>
          <w:b/>
        </w:rPr>
        <w:t>a)</w:t>
      </w:r>
      <w:r w:rsidR="00CA308B" w:rsidRPr="008A5E5C">
        <w:t xml:space="preserve"> expedições de portugueses que atraíam as tribos indígenas para serem catequizadas pelos jesuítas.</w:t>
      </w:r>
      <w:r w:rsidR="00CA308B" w:rsidRPr="008A5E5C">
        <w:br/>
      </w:r>
      <w:r w:rsidR="00CA308B" w:rsidRPr="008A5E5C">
        <w:rPr>
          <w:b/>
        </w:rPr>
        <w:t>b)</w:t>
      </w:r>
      <w:r w:rsidR="00CA308B" w:rsidRPr="008A5E5C">
        <w:t xml:space="preserve"> expedições organizadas pela Coroa com o objetivo de conquistar as áreas litorâneas e ribeirinhas do país.</w:t>
      </w:r>
      <w:r w:rsidR="00CA308B" w:rsidRPr="008A5E5C">
        <w:br/>
      </w:r>
      <w:r w:rsidR="00CA308B" w:rsidRPr="008A5E5C">
        <w:rPr>
          <w:b/>
        </w:rPr>
        <w:t>c)</w:t>
      </w:r>
      <w:r w:rsidR="00CA308B" w:rsidRPr="008A5E5C">
        <w:t xml:space="preserve"> expedições particulares que aprisionavam índios e buscavam metais e pedras preciosas.</w:t>
      </w:r>
      <w:r w:rsidR="00CA308B" w:rsidRPr="008A5E5C">
        <w:br/>
      </w:r>
      <w:r w:rsidR="00CA308B" w:rsidRPr="008A5E5C">
        <w:rPr>
          <w:b/>
        </w:rPr>
        <w:t>d)</w:t>
      </w:r>
      <w:r w:rsidR="00CA308B" w:rsidRPr="008A5E5C">
        <w:t xml:space="preserve"> movimentos catequistas liderados pelos jesuítas e que pretendiam formar uma nação indígena cristã.</w:t>
      </w:r>
      <w:r w:rsidR="00CA308B" w:rsidRPr="008A5E5C">
        <w:br/>
      </w:r>
      <w:r w:rsidR="00CA308B" w:rsidRPr="008A5E5C">
        <w:rPr>
          <w:b/>
        </w:rPr>
        <w:t>e)</w:t>
      </w:r>
      <w:r w:rsidR="00CA308B" w:rsidRPr="008A5E5C">
        <w:t xml:space="preserve"> expedições financiadas pela Coroa cujo objetivo era, exclusivamente, descobrir metais e pedras preciosas.</w:t>
      </w:r>
    </w:p>
    <w:p w:rsidR="00CA308B" w:rsidRDefault="00CA308B" w:rsidP="00B971E2">
      <w:pPr>
        <w:pStyle w:val="SemEspaamento"/>
        <w:rPr>
          <w:rFonts w:eastAsia="Times New Roman"/>
          <w:b/>
          <w:lang w:eastAsia="pt-BR"/>
        </w:rPr>
      </w:pPr>
    </w:p>
    <w:p w:rsidR="00CA308B" w:rsidRDefault="00CA308B" w:rsidP="00B971E2">
      <w:pPr>
        <w:pStyle w:val="SemEspaamento"/>
        <w:rPr>
          <w:rFonts w:eastAsia="Times New Roman"/>
          <w:b/>
          <w:lang w:eastAsia="pt-BR"/>
        </w:rPr>
      </w:pPr>
    </w:p>
    <w:p w:rsidR="00CA308B" w:rsidRDefault="00BC781B" w:rsidP="00CA308B">
      <w:pPr>
        <w:pStyle w:val="SemEspaamento"/>
      </w:pPr>
      <w:r>
        <w:rPr>
          <w:rFonts w:eastAsia="Times New Roman"/>
          <w:b/>
          <w:lang w:eastAsia="pt-BR"/>
        </w:rPr>
        <w:t>12</w:t>
      </w:r>
      <w:r w:rsidR="00CA308B">
        <w:rPr>
          <w:rFonts w:eastAsia="Times New Roman"/>
          <w:b/>
          <w:lang w:eastAsia="pt-BR"/>
        </w:rPr>
        <w:t xml:space="preserve">. </w:t>
      </w:r>
      <w:r w:rsidR="00CA308B" w:rsidRPr="008A5E5C">
        <w:t>(</w:t>
      </w:r>
      <w:proofErr w:type="gramStart"/>
      <w:r w:rsidR="00CA308B" w:rsidRPr="008A5E5C">
        <w:t>Fuvest</w:t>
      </w:r>
      <w:proofErr w:type="gramEnd"/>
      <w:r w:rsidR="00CA308B" w:rsidRPr="008A5E5C">
        <w:t>-SP) Qual destas definições expressa melhor o que foram as Bandeiras?</w:t>
      </w:r>
      <w:r w:rsidR="00CA308B" w:rsidRPr="008A5E5C">
        <w:br/>
      </w:r>
      <w:r w:rsidR="00CA308B" w:rsidRPr="008A5E5C">
        <w:rPr>
          <w:b/>
        </w:rPr>
        <w:t>a)</w:t>
      </w:r>
      <w:r w:rsidR="00CA308B" w:rsidRPr="008A5E5C">
        <w:t xml:space="preserve"> Expedições financiadas pela Coroa que se propunham exclusivamente a descobrir metais e pedras preciosas.</w:t>
      </w:r>
      <w:r w:rsidR="00CA308B" w:rsidRPr="008A5E5C">
        <w:br/>
      </w:r>
      <w:r w:rsidR="00CA308B" w:rsidRPr="008A5E5C">
        <w:rPr>
          <w:b/>
        </w:rPr>
        <w:t>b)</w:t>
      </w:r>
      <w:r w:rsidR="00CA308B" w:rsidRPr="008A5E5C">
        <w:t xml:space="preserve"> Movimento de fundo catequético, liderados pelos jesuítas para a formação de uma nação indígena cristã.</w:t>
      </w:r>
      <w:r w:rsidR="00CA308B" w:rsidRPr="008A5E5C">
        <w:br/>
      </w:r>
      <w:r w:rsidR="00CA308B" w:rsidRPr="008A5E5C">
        <w:rPr>
          <w:b/>
        </w:rPr>
        <w:t>c)</w:t>
      </w:r>
      <w:r w:rsidR="00CA308B" w:rsidRPr="008A5E5C">
        <w:t xml:space="preserve"> Expedições particulares que apresavam os índios e procuravam metais e pedras preciosas.</w:t>
      </w:r>
      <w:r w:rsidR="00CA308B" w:rsidRPr="008A5E5C">
        <w:br/>
      </w:r>
      <w:r w:rsidR="00CA308B" w:rsidRPr="008A5E5C">
        <w:rPr>
          <w:b/>
        </w:rPr>
        <w:t>d)</w:t>
      </w:r>
      <w:r w:rsidR="00CA308B" w:rsidRPr="008A5E5C">
        <w:t xml:space="preserve"> Empresas organizadas com o objetivo de conquistar as áreas litorâneas e ribeirinhas.</w:t>
      </w:r>
      <w:r w:rsidR="00CA308B" w:rsidRPr="008A5E5C">
        <w:br/>
      </w:r>
      <w:r w:rsidR="00CA308B" w:rsidRPr="008A5E5C">
        <w:rPr>
          <w:b/>
        </w:rPr>
        <w:t>e)</w:t>
      </w:r>
      <w:r w:rsidR="00CA308B" w:rsidRPr="008A5E5C">
        <w:t xml:space="preserve"> Incursões de portugueses para atrair tribos indígenas para serem catequizadas pelos jesuítas.</w:t>
      </w:r>
    </w:p>
    <w:p w:rsidR="00CA308B" w:rsidRDefault="00CA308B" w:rsidP="00B971E2">
      <w:pPr>
        <w:pStyle w:val="SemEspaamento"/>
        <w:rPr>
          <w:rFonts w:eastAsia="Times New Roman"/>
          <w:b/>
          <w:lang w:eastAsia="pt-BR"/>
        </w:rPr>
      </w:pPr>
    </w:p>
    <w:p w:rsidR="00A412CF" w:rsidRDefault="00A412CF" w:rsidP="00B971E2">
      <w:pPr>
        <w:pStyle w:val="SemEspaamento"/>
        <w:rPr>
          <w:rFonts w:eastAsia="Times New Roman"/>
          <w:lang w:eastAsia="pt-BR"/>
        </w:rPr>
      </w:pPr>
      <w:proofErr w:type="gramStart"/>
      <w:r>
        <w:rPr>
          <w:rFonts w:eastAsia="Times New Roman"/>
          <w:b/>
          <w:lang w:eastAsia="pt-BR"/>
        </w:rPr>
        <w:t>13)</w:t>
      </w:r>
      <w:proofErr w:type="gramEnd"/>
      <w:r>
        <w:rPr>
          <w:rFonts w:eastAsia="Times New Roman"/>
          <w:lang w:eastAsia="pt-BR"/>
        </w:rPr>
        <w:t xml:space="preserve"> Na região sulina não houve participação:</w:t>
      </w:r>
    </w:p>
    <w:p w:rsidR="00A412CF" w:rsidRDefault="00A412CF" w:rsidP="00B971E2">
      <w:pPr>
        <w:pStyle w:val="SemEspaamento"/>
        <w:rPr>
          <w:rFonts w:eastAsia="Times New Roman"/>
          <w:lang w:eastAsia="pt-BR"/>
        </w:rPr>
      </w:pPr>
      <w:r>
        <w:rPr>
          <w:rFonts w:eastAsia="Times New Roman"/>
          <w:b/>
          <w:lang w:eastAsia="pt-BR"/>
        </w:rPr>
        <w:t>a)</w:t>
      </w:r>
      <w:r>
        <w:rPr>
          <w:rFonts w:eastAsia="Times New Roman"/>
          <w:lang w:eastAsia="pt-BR"/>
        </w:rPr>
        <w:t xml:space="preserve"> dos colonos particulares, provenientes de São Paulo, que fundaram São Francisco, Paranaguá e Laguna.</w:t>
      </w:r>
    </w:p>
    <w:p w:rsidR="00A412CF" w:rsidRDefault="00A412CF" w:rsidP="00B971E2">
      <w:pPr>
        <w:pStyle w:val="SemEspaamento"/>
        <w:rPr>
          <w:rFonts w:eastAsia="Times New Roman"/>
          <w:lang w:eastAsia="pt-BR"/>
        </w:rPr>
      </w:pPr>
      <w:r>
        <w:rPr>
          <w:rFonts w:eastAsia="Times New Roman"/>
          <w:b/>
          <w:lang w:eastAsia="pt-BR"/>
        </w:rPr>
        <w:t>b)</w:t>
      </w:r>
      <w:r>
        <w:rPr>
          <w:rFonts w:eastAsia="Times New Roman"/>
          <w:lang w:eastAsia="pt-BR"/>
        </w:rPr>
        <w:t xml:space="preserve"> do governo português, através da fundação da Colônia de Sacramento. </w:t>
      </w:r>
    </w:p>
    <w:p w:rsidR="00A412CF" w:rsidRDefault="00A412CF" w:rsidP="00B971E2">
      <w:pPr>
        <w:pStyle w:val="SemEspaamento"/>
        <w:rPr>
          <w:rFonts w:eastAsia="Times New Roman"/>
          <w:lang w:eastAsia="pt-BR"/>
        </w:rPr>
      </w:pPr>
      <w:r>
        <w:rPr>
          <w:rFonts w:eastAsia="Times New Roman"/>
          <w:b/>
          <w:lang w:eastAsia="pt-BR"/>
        </w:rPr>
        <w:t xml:space="preserve">c) </w:t>
      </w:r>
      <w:r>
        <w:rPr>
          <w:rFonts w:eastAsia="Times New Roman"/>
          <w:lang w:eastAsia="pt-BR"/>
        </w:rPr>
        <w:t xml:space="preserve">dos jesuítas, que em fins do século XVII fundaram os Sete Povos da Missão. </w:t>
      </w:r>
    </w:p>
    <w:p w:rsidR="00A412CF" w:rsidRDefault="00A412CF" w:rsidP="00B971E2">
      <w:pPr>
        <w:pStyle w:val="SemEspaamento"/>
        <w:rPr>
          <w:rFonts w:eastAsia="Times New Roman"/>
          <w:lang w:eastAsia="pt-BR"/>
        </w:rPr>
      </w:pPr>
      <w:r>
        <w:rPr>
          <w:rFonts w:eastAsia="Times New Roman"/>
          <w:b/>
          <w:lang w:eastAsia="pt-BR"/>
        </w:rPr>
        <w:t>d)</w:t>
      </w:r>
      <w:r>
        <w:rPr>
          <w:rFonts w:eastAsia="Times New Roman"/>
          <w:lang w:eastAsia="pt-BR"/>
        </w:rPr>
        <w:t xml:space="preserve"> nos colonos portugueses, principalmente açorianos, que no litoral dedicaram-se à agricultura e, no interior, à criação de gado. </w:t>
      </w:r>
    </w:p>
    <w:p w:rsidR="00A412CF" w:rsidRDefault="00A412CF" w:rsidP="00B971E2">
      <w:pPr>
        <w:pStyle w:val="SemEspaamento"/>
        <w:rPr>
          <w:rFonts w:eastAsia="Times New Roman"/>
          <w:lang w:eastAsia="pt-BR"/>
        </w:rPr>
      </w:pPr>
      <w:r>
        <w:rPr>
          <w:rFonts w:eastAsia="Times New Roman"/>
          <w:b/>
          <w:lang w:eastAsia="pt-BR"/>
        </w:rPr>
        <w:t>e)</w:t>
      </w:r>
      <w:r>
        <w:rPr>
          <w:rFonts w:eastAsia="Times New Roman"/>
          <w:lang w:eastAsia="pt-BR"/>
        </w:rPr>
        <w:t xml:space="preserve"> dos antigos senhores de engenho que, diante da decadência da produção açucareira do Nordeste, transferiram-se para o Sul, aí estabelecendo grandes fazendas de gado. </w:t>
      </w:r>
    </w:p>
    <w:p w:rsidR="008E5D7B" w:rsidRDefault="008E5D7B" w:rsidP="00B971E2">
      <w:pPr>
        <w:pStyle w:val="SemEspaamento"/>
        <w:rPr>
          <w:rFonts w:eastAsia="Times New Roman"/>
          <w:lang w:eastAsia="pt-BR"/>
        </w:rPr>
      </w:pPr>
    </w:p>
    <w:p w:rsidR="008E5D7B" w:rsidRDefault="008E5D7B" w:rsidP="00B971E2">
      <w:pPr>
        <w:pStyle w:val="SemEspaamento"/>
        <w:rPr>
          <w:rFonts w:eastAsia="Times New Roman"/>
          <w:lang w:eastAsia="pt-BR"/>
        </w:rPr>
      </w:pPr>
      <w:proofErr w:type="gramStart"/>
      <w:r>
        <w:rPr>
          <w:rFonts w:eastAsia="Times New Roman"/>
          <w:b/>
          <w:lang w:eastAsia="pt-BR"/>
        </w:rPr>
        <w:t>27)</w:t>
      </w:r>
      <w:proofErr w:type="gramEnd"/>
      <w:r>
        <w:rPr>
          <w:rFonts w:eastAsia="Times New Roman"/>
          <w:lang w:eastAsia="pt-BR"/>
        </w:rPr>
        <w:t xml:space="preserve"> A atual configuração geográfica do Brasil, com pequenas exceções, deve-se a um tratado entre Espanha e Portugal, que se utilizou de um princípio do antigo direito romano, </w:t>
      </w:r>
      <w:proofErr w:type="spellStart"/>
      <w:r>
        <w:rPr>
          <w:rFonts w:eastAsia="Times New Roman"/>
          <w:i/>
          <w:lang w:eastAsia="pt-BR"/>
        </w:rPr>
        <w:t>uti</w:t>
      </w:r>
      <w:proofErr w:type="spellEnd"/>
      <w:r>
        <w:rPr>
          <w:rFonts w:eastAsia="Times New Roman"/>
          <w:i/>
          <w:lang w:eastAsia="pt-BR"/>
        </w:rPr>
        <w:t xml:space="preserve"> </w:t>
      </w:r>
      <w:proofErr w:type="spellStart"/>
      <w:r>
        <w:rPr>
          <w:rFonts w:eastAsia="Times New Roman"/>
          <w:i/>
          <w:lang w:eastAsia="pt-BR"/>
        </w:rPr>
        <w:t>possidetis</w:t>
      </w:r>
      <w:proofErr w:type="spellEnd"/>
      <w:r>
        <w:rPr>
          <w:rFonts w:eastAsia="Times New Roman"/>
          <w:lang w:eastAsia="pt-BR"/>
        </w:rPr>
        <w:t>.</w:t>
      </w:r>
    </w:p>
    <w:p w:rsidR="008E5D7B" w:rsidRDefault="008E5D7B" w:rsidP="00B971E2">
      <w:pPr>
        <w:pStyle w:val="SemEspaamen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Estamos falando de:</w:t>
      </w:r>
    </w:p>
    <w:p w:rsidR="008E5D7B" w:rsidRPr="008E5D7B" w:rsidRDefault="008E5D7B" w:rsidP="008E5D7B">
      <w:pPr>
        <w:pStyle w:val="SemEspaamento"/>
        <w:numPr>
          <w:ilvl w:val="0"/>
          <w:numId w:val="15"/>
        </w:numPr>
        <w:rPr>
          <w:rFonts w:eastAsia="Times New Roman"/>
          <w:b/>
          <w:lang w:eastAsia="pt-BR"/>
        </w:rPr>
      </w:pPr>
      <w:r>
        <w:rPr>
          <w:rFonts w:eastAsia="Times New Roman"/>
          <w:lang w:eastAsia="pt-BR"/>
        </w:rPr>
        <w:t xml:space="preserve">Tratado de Lisboa. </w:t>
      </w:r>
    </w:p>
    <w:p w:rsidR="008E5D7B" w:rsidRPr="008E5D7B" w:rsidRDefault="008E5D7B" w:rsidP="008E5D7B">
      <w:pPr>
        <w:pStyle w:val="SemEspaamento"/>
        <w:numPr>
          <w:ilvl w:val="0"/>
          <w:numId w:val="15"/>
        </w:numPr>
        <w:rPr>
          <w:rFonts w:eastAsia="Times New Roman"/>
          <w:b/>
          <w:lang w:eastAsia="pt-BR"/>
        </w:rPr>
      </w:pPr>
      <w:r>
        <w:rPr>
          <w:rFonts w:eastAsia="Times New Roman"/>
          <w:lang w:eastAsia="pt-BR"/>
        </w:rPr>
        <w:t>Tratado de Madrid</w:t>
      </w:r>
    </w:p>
    <w:p w:rsidR="008E5D7B" w:rsidRPr="008E5D7B" w:rsidRDefault="008E5D7B" w:rsidP="008E5D7B">
      <w:pPr>
        <w:pStyle w:val="SemEspaamento"/>
        <w:numPr>
          <w:ilvl w:val="0"/>
          <w:numId w:val="15"/>
        </w:numPr>
        <w:rPr>
          <w:rFonts w:eastAsia="Times New Roman"/>
          <w:b/>
          <w:lang w:eastAsia="pt-BR"/>
        </w:rPr>
      </w:pPr>
      <w:r>
        <w:rPr>
          <w:rFonts w:eastAsia="Times New Roman"/>
          <w:lang w:eastAsia="pt-BR"/>
        </w:rPr>
        <w:t>Tratado de Ildefonso</w:t>
      </w:r>
    </w:p>
    <w:p w:rsidR="008E5D7B" w:rsidRPr="008E5D7B" w:rsidRDefault="008E5D7B" w:rsidP="008E5D7B">
      <w:pPr>
        <w:pStyle w:val="SemEspaamento"/>
        <w:numPr>
          <w:ilvl w:val="0"/>
          <w:numId w:val="15"/>
        </w:numPr>
        <w:rPr>
          <w:rFonts w:eastAsia="Times New Roman"/>
          <w:b/>
          <w:lang w:eastAsia="pt-BR"/>
        </w:rPr>
      </w:pPr>
      <w:r>
        <w:rPr>
          <w:rFonts w:eastAsia="Times New Roman"/>
          <w:lang w:eastAsia="pt-BR"/>
        </w:rPr>
        <w:t xml:space="preserve">Tratado de </w:t>
      </w:r>
      <w:proofErr w:type="spellStart"/>
      <w:r>
        <w:rPr>
          <w:rFonts w:eastAsia="Times New Roman"/>
          <w:lang w:eastAsia="pt-BR"/>
        </w:rPr>
        <w:t>Badajós</w:t>
      </w:r>
      <w:proofErr w:type="spellEnd"/>
      <w:r>
        <w:rPr>
          <w:rFonts w:eastAsia="Times New Roman"/>
          <w:lang w:eastAsia="pt-BR"/>
        </w:rPr>
        <w:t xml:space="preserve"> </w:t>
      </w:r>
    </w:p>
    <w:p w:rsidR="008E5D7B" w:rsidRPr="008E5D7B" w:rsidRDefault="008E5D7B" w:rsidP="008E5D7B">
      <w:pPr>
        <w:pStyle w:val="SemEspaamento"/>
        <w:numPr>
          <w:ilvl w:val="0"/>
          <w:numId w:val="15"/>
        </w:numPr>
        <w:rPr>
          <w:rFonts w:eastAsia="Times New Roman"/>
          <w:b/>
          <w:lang w:eastAsia="pt-BR"/>
        </w:rPr>
      </w:pPr>
      <w:r>
        <w:rPr>
          <w:rFonts w:eastAsia="Times New Roman"/>
          <w:lang w:eastAsia="pt-BR"/>
        </w:rPr>
        <w:t>Convênio do Pardo</w:t>
      </w:r>
    </w:p>
    <w:p w:rsidR="00512553" w:rsidRPr="00512553" w:rsidRDefault="00512553" w:rsidP="00B971E2">
      <w:pPr>
        <w:pStyle w:val="SemEspaamento"/>
        <w:rPr>
          <w:b/>
        </w:rPr>
      </w:pPr>
    </w:p>
    <w:p w:rsidR="00791964" w:rsidRPr="00791964" w:rsidRDefault="00791964" w:rsidP="00B971E2">
      <w:pPr>
        <w:pStyle w:val="SemEspaamento"/>
      </w:pPr>
    </w:p>
    <w:sectPr w:rsidR="00791964" w:rsidRPr="00791964" w:rsidSect="00DF7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0796"/>
    <w:multiLevelType w:val="hybridMultilevel"/>
    <w:tmpl w:val="69E044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37DEE"/>
    <w:multiLevelType w:val="hybridMultilevel"/>
    <w:tmpl w:val="F4AE36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205B19"/>
    <w:multiLevelType w:val="hybridMultilevel"/>
    <w:tmpl w:val="14C671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0229BA"/>
    <w:multiLevelType w:val="hybridMultilevel"/>
    <w:tmpl w:val="1F1866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9164AE"/>
    <w:multiLevelType w:val="multilevel"/>
    <w:tmpl w:val="452647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A37B44"/>
    <w:multiLevelType w:val="hybridMultilevel"/>
    <w:tmpl w:val="45A685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BD6831"/>
    <w:multiLevelType w:val="hybridMultilevel"/>
    <w:tmpl w:val="DF288A3E"/>
    <w:lvl w:ilvl="0" w:tplc="EE3C37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64BCE"/>
    <w:multiLevelType w:val="hybridMultilevel"/>
    <w:tmpl w:val="7AEAD2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A7190"/>
    <w:multiLevelType w:val="multilevel"/>
    <w:tmpl w:val="08423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5463B2"/>
    <w:multiLevelType w:val="multilevel"/>
    <w:tmpl w:val="E7CE824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518F1F64"/>
    <w:multiLevelType w:val="hybridMultilevel"/>
    <w:tmpl w:val="90ACBD70"/>
    <w:lvl w:ilvl="0" w:tplc="C50622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C6081"/>
    <w:multiLevelType w:val="multilevel"/>
    <w:tmpl w:val="1B9ED1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CB6DD1"/>
    <w:multiLevelType w:val="hybridMultilevel"/>
    <w:tmpl w:val="6F72F2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18E2DD8"/>
    <w:multiLevelType w:val="multilevel"/>
    <w:tmpl w:val="DA188C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895381"/>
    <w:multiLevelType w:val="hybridMultilevel"/>
    <w:tmpl w:val="8102BE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4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1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1964"/>
    <w:rsid w:val="00011DB9"/>
    <w:rsid w:val="00231CFF"/>
    <w:rsid w:val="002E452E"/>
    <w:rsid w:val="00316BBE"/>
    <w:rsid w:val="00381414"/>
    <w:rsid w:val="003A523E"/>
    <w:rsid w:val="003E772B"/>
    <w:rsid w:val="00406D1F"/>
    <w:rsid w:val="00426BBC"/>
    <w:rsid w:val="00512553"/>
    <w:rsid w:val="00580B0C"/>
    <w:rsid w:val="005B7F44"/>
    <w:rsid w:val="005F6E72"/>
    <w:rsid w:val="00791964"/>
    <w:rsid w:val="007B3612"/>
    <w:rsid w:val="008210F0"/>
    <w:rsid w:val="00867824"/>
    <w:rsid w:val="008A7D31"/>
    <w:rsid w:val="008E5D7B"/>
    <w:rsid w:val="00903F08"/>
    <w:rsid w:val="00A412CF"/>
    <w:rsid w:val="00AB260D"/>
    <w:rsid w:val="00B971E2"/>
    <w:rsid w:val="00BA7A5E"/>
    <w:rsid w:val="00BC781B"/>
    <w:rsid w:val="00CA308B"/>
    <w:rsid w:val="00CF5876"/>
    <w:rsid w:val="00DA4E3A"/>
    <w:rsid w:val="00DD01E1"/>
    <w:rsid w:val="00DF7F83"/>
    <w:rsid w:val="00E30993"/>
    <w:rsid w:val="00E37327"/>
    <w:rsid w:val="00EA44EF"/>
    <w:rsid w:val="00EC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F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964"/>
    <w:pPr>
      <w:ind w:left="720"/>
      <w:contextualSpacing/>
    </w:pPr>
  </w:style>
  <w:style w:type="paragraph" w:styleId="SemEspaamento">
    <w:name w:val="No Spacing"/>
    <w:uiPriority w:val="1"/>
    <w:qFormat/>
    <w:rsid w:val="0051255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5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06D1F"/>
  </w:style>
  <w:style w:type="character" w:styleId="Forte">
    <w:name w:val="Strong"/>
    <w:basedOn w:val="Fontepargpadro"/>
    <w:uiPriority w:val="22"/>
    <w:qFormat/>
    <w:rsid w:val="00406D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2301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User</cp:lastModifiedBy>
  <cp:revision>26</cp:revision>
  <dcterms:created xsi:type="dcterms:W3CDTF">2014-05-18T03:07:00Z</dcterms:created>
  <dcterms:modified xsi:type="dcterms:W3CDTF">2014-09-30T00:15:00Z</dcterms:modified>
</cp:coreProperties>
</file>