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F343D" w14:textId="77777777" w:rsidR="00833CE9" w:rsidRDefault="00D55ABD">
      <w:pPr>
        <w:pBdr>
          <w:bottom w:val="single" w:sz="6" w:space="0" w:color="FFFFFF"/>
        </w:pBdr>
        <w:spacing w:line="220" w:lineRule="atLeast"/>
        <w:jc w:val="center"/>
        <w:rPr>
          <w:sz w:val="22"/>
          <w:szCs w:val="22"/>
        </w:rPr>
      </w:pPr>
      <w:r>
        <w:rPr>
          <w:b/>
          <w:bCs/>
          <w:caps/>
          <w:sz w:val="28"/>
          <w:szCs w:val="28"/>
        </w:rPr>
        <w:t>DYLAN RENARD</w:t>
      </w:r>
    </w:p>
    <w:p w14:paraId="2A8F343F" w14:textId="000F96B3" w:rsidR="00833CE9" w:rsidRDefault="00D55ABD" w:rsidP="00213714">
      <w:pPr>
        <w:pBdr>
          <w:bottom w:val="single" w:sz="6" w:space="0" w:color="FFFFFF"/>
        </w:pBdr>
        <w:spacing w:line="220" w:lineRule="atLeast"/>
        <w:jc w:val="center"/>
        <w:rPr>
          <w:sz w:val="22"/>
          <w:szCs w:val="22"/>
        </w:rPr>
      </w:pPr>
      <w:hyperlink r:id="rId6" w:history="1">
        <w:r>
          <w:rPr>
            <w:color w:val="000000"/>
          </w:rPr>
          <w:t>drenard888@gmail.com</w:t>
        </w:r>
      </w:hyperlink>
      <w:r>
        <w:t> </w:t>
      </w:r>
      <w:r>
        <w:rPr>
          <w:color w:val="000000"/>
        </w:rPr>
        <w:t>| </w:t>
      </w:r>
      <w:r>
        <w:t>425</w:t>
      </w:r>
      <w:r>
        <w:noBreakHyphen/>
        <w:t>681</w:t>
      </w:r>
      <w:r>
        <w:noBreakHyphen/>
        <w:t>6471 </w:t>
      </w:r>
      <w:r>
        <w:rPr>
          <w:color w:val="000000"/>
        </w:rPr>
        <w:t>| </w:t>
      </w:r>
      <w:hyperlink r:id="rId7" w:history="1">
        <w:r>
          <w:rPr>
            <w:color w:val="000000"/>
          </w:rPr>
          <w:t>https://www.linkedin.com/in/dylanrenard/</w:t>
        </w:r>
      </w:hyperlink>
      <w:r w:rsidR="00213714">
        <w:t xml:space="preserve">| </w:t>
      </w:r>
      <w:r w:rsidR="007D2C65">
        <w:t>Seattle, WA</w:t>
      </w:r>
    </w:p>
    <w:p w14:paraId="57B28A64" w14:textId="77777777" w:rsidR="00213714" w:rsidRDefault="00213714" w:rsidP="00213714">
      <w:pPr>
        <w:pBdr>
          <w:bottom w:val="single" w:sz="6" w:space="0" w:color="FFFFFF"/>
        </w:pBdr>
        <w:spacing w:line="220" w:lineRule="atLeast"/>
        <w:jc w:val="center"/>
        <w:rPr>
          <w:sz w:val="22"/>
          <w:szCs w:val="22"/>
        </w:rPr>
      </w:pPr>
    </w:p>
    <w:p w14:paraId="4390211D" w14:textId="77777777" w:rsidR="00EA1467" w:rsidRDefault="00EA1467" w:rsidP="00EA1467">
      <w:pPr>
        <w:pBdr>
          <w:bottom w:val="single" w:sz="12" w:space="0" w:color="000000"/>
        </w:pBdr>
        <w:spacing w:line="240" w:lineRule="atLeast"/>
        <w:rPr>
          <w:b/>
          <w:bCs/>
          <w:caps/>
        </w:rPr>
      </w:pPr>
      <w:r>
        <w:rPr>
          <w:b/>
          <w:bCs/>
          <w:caps/>
        </w:rPr>
        <w:t>education</w:t>
      </w:r>
    </w:p>
    <w:p w14:paraId="0B533586" w14:textId="16E2B986" w:rsidR="00EA1467" w:rsidRDefault="00EA1467" w:rsidP="00EA1467">
      <w:pPr>
        <w:tabs>
          <w:tab w:val="right" w:pos="9300"/>
        </w:tabs>
        <w:spacing w:line="220" w:lineRule="atLeast"/>
        <w:rPr>
          <w:sz w:val="22"/>
          <w:szCs w:val="22"/>
        </w:rPr>
      </w:pPr>
      <w:r>
        <w:rPr>
          <w:rStyle w:val="fs14fw6ttu"/>
          <w:b/>
          <w:bCs/>
          <w:caps/>
          <w:sz w:val="22"/>
          <w:szCs w:val="22"/>
        </w:rPr>
        <w:t>Johns Hopkins University</w:t>
      </w:r>
      <w:r>
        <w:rPr>
          <w:rStyle w:val="fs14fw6ttuundefinedtdn"/>
          <w:b/>
          <w:bCs/>
          <w:caps/>
          <w:sz w:val="22"/>
          <w:szCs w:val="22"/>
        </w:rPr>
        <w:t>,</w:t>
      </w:r>
      <w:r>
        <w:rPr>
          <w:rStyle w:val="fs14fw4undefinedtdn"/>
          <w:sz w:val="22"/>
          <w:szCs w:val="22"/>
        </w:rPr>
        <w:t xml:space="preserve"> </w:t>
      </w:r>
      <w:r>
        <w:rPr>
          <w:rStyle w:val="fs14fw4"/>
          <w:sz w:val="22"/>
          <w:szCs w:val="22"/>
        </w:rPr>
        <w:t>Baltimore, MD</w:t>
      </w:r>
      <w:r>
        <w:rPr>
          <w:rStyle w:val="fs14fw4"/>
          <w:sz w:val="22"/>
          <w:szCs w:val="22"/>
        </w:rPr>
        <w:tab/>
        <w:t>Expected June 2026</w:t>
      </w:r>
    </w:p>
    <w:p w14:paraId="1238FCF2" w14:textId="77777777" w:rsidR="00EA1467" w:rsidRDefault="00EA1467" w:rsidP="00EA1467">
      <w:pPr>
        <w:spacing w:line="220" w:lineRule="atLeast"/>
        <w:rPr>
          <w:sz w:val="22"/>
          <w:szCs w:val="22"/>
        </w:rPr>
      </w:pPr>
      <w:proofErr w:type="gramStart"/>
      <w:r>
        <w:rPr>
          <w:rStyle w:val="fs14fw6undefined"/>
          <w:b/>
          <w:bCs/>
          <w:sz w:val="22"/>
          <w:szCs w:val="22"/>
        </w:rPr>
        <w:t>M.S. ,</w:t>
      </w:r>
      <w:proofErr w:type="gramEnd"/>
      <w:r>
        <w:rPr>
          <w:rStyle w:val="fs14fw6undefined"/>
          <w:b/>
          <w:bCs/>
          <w:sz w:val="22"/>
          <w:szCs w:val="22"/>
        </w:rPr>
        <w:t xml:space="preserve"> Bioinformatics</w:t>
      </w:r>
    </w:p>
    <w:p w14:paraId="2F4C8A49" w14:textId="77777777" w:rsidR="00EA1467" w:rsidRDefault="00EA1467" w:rsidP="00EA1467">
      <w:pPr>
        <w:numPr>
          <w:ilvl w:val="0"/>
          <w:numId w:val="5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Computational Drug Discovery, Algorithms for Bioinformatics and Epigenetics</w:t>
      </w:r>
    </w:p>
    <w:p w14:paraId="2661D91B" w14:textId="77777777" w:rsidR="00EA1467" w:rsidRDefault="00EA1467" w:rsidP="00EA1467">
      <w:pPr>
        <w:numPr>
          <w:ilvl w:val="0"/>
          <w:numId w:val="5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A passion for Computational Chemistry, cheminformatics (QSAR) and Protein Bioinformatics</w:t>
      </w:r>
    </w:p>
    <w:p w14:paraId="12D29855" w14:textId="77777777" w:rsidR="00EA1467" w:rsidRDefault="00EA1467" w:rsidP="00EA1467">
      <w:pPr>
        <w:spacing w:line="220" w:lineRule="atLeast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42ABF35" w14:textId="2C358BC0" w:rsidR="00EA1467" w:rsidRDefault="00EA1467" w:rsidP="00EA1467">
      <w:pPr>
        <w:tabs>
          <w:tab w:val="right" w:pos="9300"/>
        </w:tabs>
        <w:spacing w:line="220" w:lineRule="atLeast"/>
        <w:rPr>
          <w:sz w:val="22"/>
          <w:szCs w:val="22"/>
        </w:rPr>
      </w:pPr>
      <w:r>
        <w:rPr>
          <w:rStyle w:val="fs14fw6ttu"/>
          <w:b/>
          <w:bCs/>
          <w:caps/>
          <w:sz w:val="22"/>
          <w:szCs w:val="22"/>
        </w:rPr>
        <w:t>University of Washington</w:t>
      </w:r>
      <w:r>
        <w:rPr>
          <w:rStyle w:val="fs14fw6ttuundefinedtdn"/>
          <w:b/>
          <w:bCs/>
          <w:caps/>
          <w:sz w:val="22"/>
          <w:szCs w:val="22"/>
        </w:rPr>
        <w:t>,</w:t>
      </w:r>
      <w:r>
        <w:rPr>
          <w:rStyle w:val="fs14fw4undefinedtdn"/>
          <w:sz w:val="22"/>
          <w:szCs w:val="22"/>
        </w:rPr>
        <w:t xml:space="preserve"> </w:t>
      </w:r>
      <w:r>
        <w:rPr>
          <w:rStyle w:val="fs14fw4"/>
          <w:sz w:val="22"/>
          <w:szCs w:val="22"/>
        </w:rPr>
        <w:t>Seattle, WA</w:t>
      </w:r>
      <w:r>
        <w:rPr>
          <w:rStyle w:val="fs14fw4"/>
          <w:sz w:val="22"/>
          <w:szCs w:val="22"/>
        </w:rPr>
        <w:tab/>
      </w:r>
      <w:r w:rsidR="00213714">
        <w:rPr>
          <w:rStyle w:val="fs14fw4"/>
          <w:sz w:val="22"/>
          <w:szCs w:val="22"/>
        </w:rPr>
        <w:t xml:space="preserve">Graduated </w:t>
      </w:r>
      <w:r>
        <w:rPr>
          <w:rStyle w:val="fs14fw4"/>
          <w:sz w:val="22"/>
          <w:szCs w:val="22"/>
        </w:rPr>
        <w:t>June 2023</w:t>
      </w:r>
    </w:p>
    <w:p w14:paraId="66F63549" w14:textId="77777777" w:rsidR="00EA1467" w:rsidRDefault="00EA1467" w:rsidP="00EA1467">
      <w:pPr>
        <w:spacing w:line="220" w:lineRule="atLeast"/>
        <w:rPr>
          <w:sz w:val="22"/>
          <w:szCs w:val="22"/>
        </w:rPr>
      </w:pPr>
      <w:proofErr w:type="gramStart"/>
      <w:r>
        <w:rPr>
          <w:rStyle w:val="fs14fw6undefined"/>
          <w:b/>
          <w:bCs/>
          <w:sz w:val="22"/>
          <w:szCs w:val="22"/>
        </w:rPr>
        <w:t>B.A. ,</w:t>
      </w:r>
      <w:proofErr w:type="gramEnd"/>
      <w:r>
        <w:rPr>
          <w:rStyle w:val="fs14fw6undefined"/>
          <w:b/>
          <w:bCs/>
          <w:sz w:val="22"/>
          <w:szCs w:val="22"/>
        </w:rPr>
        <w:t xml:space="preserve"> Biochemistry, Minor in Data Science</w:t>
      </w:r>
    </w:p>
    <w:p w14:paraId="0E6713FB" w14:textId="77777777" w:rsidR="00EA1467" w:rsidRDefault="00EA1467" w:rsidP="00EA1467">
      <w:pPr>
        <w:numPr>
          <w:ilvl w:val="0"/>
          <w:numId w:val="6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Taught Intermediate Python Data Programming as a TA (</w:t>
      </w:r>
      <w:proofErr w:type="spellStart"/>
      <w:r>
        <w:rPr>
          <w:sz w:val="22"/>
          <w:szCs w:val="22"/>
        </w:rPr>
        <w:t>Numpy</w:t>
      </w:r>
      <w:proofErr w:type="spellEnd"/>
      <w:r>
        <w:rPr>
          <w:sz w:val="22"/>
          <w:szCs w:val="22"/>
        </w:rPr>
        <w:t xml:space="preserve"> and Pandas)</w:t>
      </w:r>
    </w:p>
    <w:p w14:paraId="23762B39" w14:textId="77777777" w:rsidR="00EA1467" w:rsidRDefault="00EA1467" w:rsidP="00EA1467">
      <w:pPr>
        <w:numPr>
          <w:ilvl w:val="0"/>
          <w:numId w:val="6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Developed Coding skills through numerous Paul Allen Computer Science electives</w:t>
      </w:r>
    </w:p>
    <w:p w14:paraId="174FDB3E" w14:textId="279160FB" w:rsidR="00EA1467" w:rsidRPr="00213714" w:rsidRDefault="00EA1467" w:rsidP="00213714">
      <w:pPr>
        <w:numPr>
          <w:ilvl w:val="0"/>
          <w:numId w:val="6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Gained fundamental understanding of interplay between Biolog</w:t>
      </w:r>
      <w:r w:rsidR="00213714">
        <w:rPr>
          <w:sz w:val="22"/>
          <w:szCs w:val="22"/>
        </w:rPr>
        <w:t>y</w:t>
      </w:r>
      <w:r w:rsidR="00DA195C">
        <w:rPr>
          <w:sz w:val="22"/>
          <w:szCs w:val="22"/>
        </w:rPr>
        <w:t xml:space="preserve"> &amp; Chemistry</w:t>
      </w:r>
    </w:p>
    <w:p w14:paraId="16B3D7B8" w14:textId="77777777" w:rsidR="00EA1467" w:rsidRDefault="00EA1467">
      <w:pPr>
        <w:pBdr>
          <w:bottom w:val="single" w:sz="12" w:space="0" w:color="000000"/>
        </w:pBdr>
        <w:spacing w:line="240" w:lineRule="atLeast"/>
        <w:rPr>
          <w:b/>
          <w:bCs/>
          <w:caps/>
        </w:rPr>
      </w:pPr>
    </w:p>
    <w:p w14:paraId="2A8F3440" w14:textId="44C00CB2" w:rsidR="00833CE9" w:rsidRDefault="00D55ABD">
      <w:pPr>
        <w:pBdr>
          <w:bottom w:val="single" w:sz="12" w:space="0" w:color="000000"/>
        </w:pBdr>
        <w:spacing w:line="240" w:lineRule="atLeast"/>
        <w:rPr>
          <w:b/>
          <w:bCs/>
          <w:caps/>
        </w:rPr>
      </w:pPr>
      <w:r>
        <w:rPr>
          <w:b/>
          <w:bCs/>
          <w:caps/>
        </w:rPr>
        <w:t>specialized skills</w:t>
      </w:r>
    </w:p>
    <w:p w14:paraId="2A8F3441" w14:textId="77777777" w:rsidR="00833CE9" w:rsidRDefault="00D55ABD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Computational Drug Discovery: RDKIT, PYMOL3D, QSAR, PDB, </w:t>
      </w:r>
      <w:proofErr w:type="spellStart"/>
      <w:r>
        <w:rPr>
          <w:sz w:val="22"/>
          <w:szCs w:val="22"/>
        </w:rPr>
        <w:t>ChemDraw</w:t>
      </w:r>
      <w:proofErr w:type="spellEnd"/>
      <w:r>
        <w:rPr>
          <w:sz w:val="22"/>
          <w:szCs w:val="22"/>
        </w:rPr>
        <w:t>, NMR</w:t>
      </w:r>
    </w:p>
    <w:p w14:paraId="2A8F3442" w14:textId="77777777" w:rsidR="00833CE9" w:rsidRDefault="00D55ABD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Sequencing Analysis: Galaxy, BLAST, Bioconductor</w:t>
      </w:r>
    </w:p>
    <w:p w14:paraId="2A8F3443" w14:textId="77777777" w:rsidR="00833CE9" w:rsidRDefault="00D55ABD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Data Science Pipelines: Cronjobs, </w:t>
      </w:r>
      <w:proofErr w:type="spellStart"/>
      <w:r>
        <w:rPr>
          <w:sz w:val="22"/>
          <w:szCs w:val="22"/>
        </w:rPr>
        <w:t>Nextflow</w:t>
      </w:r>
      <w:proofErr w:type="spellEnd"/>
      <w:r>
        <w:rPr>
          <w:sz w:val="22"/>
          <w:szCs w:val="22"/>
        </w:rPr>
        <w:t>, AWS Lambda/EC2/S3, Azure DB, Git, Power Automate</w:t>
      </w:r>
    </w:p>
    <w:p w14:paraId="2A8F3444" w14:textId="77777777" w:rsidR="00833CE9" w:rsidRDefault="00D55ABD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Data Visualization: Shiny, P5JS, Tableau, </w:t>
      </w:r>
      <w:proofErr w:type="spellStart"/>
      <w:r>
        <w:rPr>
          <w:sz w:val="22"/>
          <w:szCs w:val="22"/>
        </w:rPr>
        <w:t>PowerBI</w:t>
      </w:r>
      <w:proofErr w:type="spellEnd"/>
    </w:p>
    <w:p w14:paraId="2A8F3446" w14:textId="678849FA" w:rsidR="00833CE9" w:rsidRPr="00213714" w:rsidRDefault="00D55ABD" w:rsidP="00213714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Software Tools: Python, R, SQL, Java, Shell-scr</w:t>
      </w:r>
      <w:r w:rsidR="00874594">
        <w:rPr>
          <w:sz w:val="22"/>
          <w:szCs w:val="22"/>
        </w:rPr>
        <w:t>i</w:t>
      </w:r>
      <w:r>
        <w:rPr>
          <w:sz w:val="22"/>
          <w:szCs w:val="22"/>
        </w:rPr>
        <w:t>pting</w:t>
      </w:r>
    </w:p>
    <w:p w14:paraId="771B7213" w14:textId="77777777" w:rsidR="00247181" w:rsidRDefault="00247181" w:rsidP="00247181">
      <w:pPr>
        <w:pBdr>
          <w:bottom w:val="single" w:sz="12" w:space="0" w:color="000000"/>
        </w:pBdr>
        <w:spacing w:line="240" w:lineRule="atLeast"/>
        <w:rPr>
          <w:b/>
          <w:bCs/>
          <w:caps/>
        </w:rPr>
      </w:pPr>
    </w:p>
    <w:p w14:paraId="62B1DE87" w14:textId="29171F60" w:rsidR="00213714" w:rsidRPr="00247181" w:rsidRDefault="00D55ABD" w:rsidP="00247181">
      <w:pPr>
        <w:pBdr>
          <w:bottom w:val="single" w:sz="12" w:space="0" w:color="000000"/>
        </w:pBdr>
        <w:spacing w:line="240" w:lineRule="atLeast"/>
        <w:rPr>
          <w:rStyle w:val="fs14fw6ttu"/>
          <w:b/>
          <w:bCs/>
          <w:caps/>
        </w:rPr>
      </w:pPr>
      <w:r>
        <w:rPr>
          <w:b/>
          <w:bCs/>
          <w:caps/>
        </w:rPr>
        <w:t>experience</w:t>
      </w:r>
    </w:p>
    <w:p w14:paraId="2A8F3448" w14:textId="34921163" w:rsidR="00833CE9" w:rsidRDefault="00D55ABD" w:rsidP="00213714">
      <w:pPr>
        <w:tabs>
          <w:tab w:val="right" w:pos="9300"/>
        </w:tabs>
        <w:spacing w:line="220" w:lineRule="atLeast"/>
        <w:rPr>
          <w:sz w:val="22"/>
          <w:szCs w:val="22"/>
        </w:rPr>
      </w:pPr>
      <w:r>
        <w:rPr>
          <w:rStyle w:val="fs14fw6ttu"/>
          <w:b/>
          <w:bCs/>
          <w:caps/>
          <w:sz w:val="22"/>
          <w:szCs w:val="22"/>
        </w:rPr>
        <w:t>BRUKER SPATIAL BIOLOGY</w:t>
      </w:r>
      <w:r>
        <w:rPr>
          <w:rStyle w:val="fs14fw6ttuundefinedtdn"/>
          <w:b/>
          <w:bCs/>
          <w:caps/>
          <w:sz w:val="22"/>
          <w:szCs w:val="22"/>
        </w:rPr>
        <w:t>,</w:t>
      </w:r>
      <w:r>
        <w:rPr>
          <w:rStyle w:val="fs14fw4undefinedtdn"/>
          <w:sz w:val="22"/>
          <w:szCs w:val="22"/>
        </w:rPr>
        <w:t xml:space="preserve"> </w:t>
      </w:r>
      <w:r>
        <w:rPr>
          <w:rStyle w:val="fs14fw4"/>
          <w:sz w:val="22"/>
          <w:szCs w:val="22"/>
        </w:rPr>
        <w:t>Bothell, WA</w:t>
      </w:r>
      <w:r>
        <w:rPr>
          <w:rStyle w:val="fs14fw4"/>
          <w:sz w:val="22"/>
          <w:szCs w:val="22"/>
        </w:rPr>
        <w:tab/>
      </w:r>
      <w:r w:rsidR="00213714">
        <w:rPr>
          <w:rStyle w:val="fs14fw4"/>
          <w:sz w:val="22"/>
          <w:szCs w:val="22"/>
        </w:rPr>
        <w:t xml:space="preserve">        </w:t>
      </w:r>
      <w:r>
        <w:rPr>
          <w:rStyle w:val="fs14fw4"/>
          <w:sz w:val="22"/>
          <w:szCs w:val="22"/>
        </w:rPr>
        <w:t>2023 - Present</w:t>
      </w:r>
    </w:p>
    <w:p w14:paraId="2A8F3449" w14:textId="77777777" w:rsidR="00833CE9" w:rsidRDefault="00D55ABD">
      <w:pPr>
        <w:spacing w:line="220" w:lineRule="atLeast"/>
        <w:rPr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Instrument Production Associate</w:t>
      </w:r>
      <w:r>
        <w:rPr>
          <w:sz w:val="22"/>
          <w:szCs w:val="22"/>
        </w:rPr>
        <w:t xml:space="preserve"> </w:t>
      </w:r>
    </w:p>
    <w:p w14:paraId="2A8F344A" w14:textId="77777777" w:rsidR="00833CE9" w:rsidRDefault="00D55ABD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Gained an understanding of spatial biology data analysis as well as engineering of Nanostring's family of bioinformatics instruments through hands on experience.</w:t>
      </w:r>
    </w:p>
    <w:p w14:paraId="2A8F344B" w14:textId="77D8C13E" w:rsidR="00833CE9" w:rsidRDefault="00EA1467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 w:rsidRPr="00213714">
        <w:rPr>
          <w:sz w:val="22"/>
          <w:szCs w:val="22"/>
        </w:rPr>
        <w:t xml:space="preserve">Created an action plan </w:t>
      </w:r>
      <w:r w:rsidR="00D55ABD" w:rsidRPr="00213714">
        <w:rPr>
          <w:sz w:val="22"/>
          <w:szCs w:val="22"/>
        </w:rPr>
        <w:t>with quality, engineering</w:t>
      </w:r>
      <w:r w:rsidRPr="00213714">
        <w:rPr>
          <w:sz w:val="22"/>
          <w:szCs w:val="22"/>
        </w:rPr>
        <w:t xml:space="preserve"> and</w:t>
      </w:r>
      <w:r w:rsidR="00D55ABD" w:rsidRPr="00213714">
        <w:rPr>
          <w:sz w:val="22"/>
          <w:szCs w:val="22"/>
        </w:rPr>
        <w:t xml:space="preserve"> </w:t>
      </w:r>
      <w:r w:rsidRPr="00213714">
        <w:rPr>
          <w:sz w:val="22"/>
          <w:szCs w:val="22"/>
        </w:rPr>
        <w:t>planning</w:t>
      </w:r>
      <w:r w:rsidR="00D55ABD">
        <w:rPr>
          <w:sz w:val="22"/>
          <w:szCs w:val="22"/>
        </w:rPr>
        <w:t xml:space="preserve"> groups to design improvements to inventory tracking for CosMx instruments</w:t>
      </w:r>
      <w:r>
        <w:rPr>
          <w:sz w:val="22"/>
          <w:szCs w:val="22"/>
        </w:rPr>
        <w:t>, helping save organizational costs through reduced rate of production stoppages, increased on hand stocking level visibility and man hours saved in investigating discrepancies</w:t>
      </w:r>
      <w:r w:rsidR="00D55ABD">
        <w:rPr>
          <w:sz w:val="22"/>
          <w:szCs w:val="22"/>
        </w:rPr>
        <w:t>.</w:t>
      </w:r>
    </w:p>
    <w:p w14:paraId="3E92065E" w14:textId="01F809D4" w:rsidR="00213714" w:rsidRPr="00247181" w:rsidRDefault="00D55ABD" w:rsidP="00247181">
      <w:pPr>
        <w:numPr>
          <w:ilvl w:val="0"/>
          <w:numId w:val="2"/>
        </w:numPr>
        <w:spacing w:line="220" w:lineRule="atLeast"/>
        <w:ind w:hanging="397"/>
        <w:rPr>
          <w:rStyle w:val="fs14fw6ttu"/>
          <w:sz w:val="22"/>
          <w:szCs w:val="22"/>
        </w:rPr>
      </w:pPr>
      <w:r>
        <w:rPr>
          <w:sz w:val="22"/>
          <w:szCs w:val="22"/>
        </w:rPr>
        <w:t>Utilized SAP and Microsoft Dynamics NAV for goods receipts and forecasting of domestic/international shipments for spatial biology products.</w:t>
      </w:r>
    </w:p>
    <w:p w14:paraId="2A8F344E" w14:textId="6FFC5692" w:rsidR="00833CE9" w:rsidRDefault="00D55ABD">
      <w:pPr>
        <w:tabs>
          <w:tab w:val="right" w:pos="9300"/>
        </w:tabs>
        <w:spacing w:line="220" w:lineRule="atLeast"/>
        <w:rPr>
          <w:sz w:val="22"/>
          <w:szCs w:val="22"/>
        </w:rPr>
      </w:pPr>
      <w:r>
        <w:rPr>
          <w:rStyle w:val="fs14fw6ttu"/>
          <w:b/>
          <w:bCs/>
          <w:caps/>
          <w:sz w:val="22"/>
          <w:szCs w:val="22"/>
        </w:rPr>
        <w:t>SERES THERAPEUTICS</w:t>
      </w:r>
      <w:r>
        <w:rPr>
          <w:rStyle w:val="fs14fw6ttuundefinedtdn"/>
          <w:b/>
          <w:bCs/>
          <w:caps/>
          <w:sz w:val="22"/>
          <w:szCs w:val="22"/>
        </w:rPr>
        <w:t>,</w:t>
      </w:r>
      <w:r>
        <w:rPr>
          <w:rStyle w:val="fs14fw4undefinedtdn"/>
          <w:sz w:val="22"/>
          <w:szCs w:val="22"/>
        </w:rPr>
        <w:t xml:space="preserve"> </w:t>
      </w:r>
      <w:r>
        <w:rPr>
          <w:rStyle w:val="fs14fw4"/>
          <w:sz w:val="22"/>
          <w:szCs w:val="22"/>
        </w:rPr>
        <w:t>Cambridge, MA</w:t>
      </w:r>
      <w:r>
        <w:rPr>
          <w:rStyle w:val="fs14fw4"/>
          <w:sz w:val="22"/>
          <w:szCs w:val="22"/>
        </w:rPr>
        <w:tab/>
        <w:t>2023 - 2023</w:t>
      </w:r>
    </w:p>
    <w:p w14:paraId="2A8F344F" w14:textId="77777777" w:rsidR="00833CE9" w:rsidRDefault="00D55ABD">
      <w:pPr>
        <w:spacing w:line="220" w:lineRule="atLeast"/>
        <w:rPr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Biotechnology Data Analyst Co-Op</w:t>
      </w:r>
      <w:r>
        <w:rPr>
          <w:sz w:val="22"/>
          <w:szCs w:val="22"/>
        </w:rPr>
        <w:t xml:space="preserve"> </w:t>
      </w:r>
    </w:p>
    <w:p w14:paraId="2A8F3450" w14:textId="77777777" w:rsidR="00833CE9" w:rsidRDefault="00D55ABD">
      <w:pPr>
        <w:numPr>
          <w:ilvl w:val="0"/>
          <w:numId w:val="3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Developed and managed an assay data automation pipeline for pre-calculating reagent quantities on a 384 well plate for generating a microbiome consortium.</w:t>
      </w:r>
    </w:p>
    <w:p w14:paraId="2A8F3451" w14:textId="77777777" w:rsidR="00833CE9" w:rsidRDefault="00D55ABD">
      <w:pPr>
        <w:numPr>
          <w:ilvl w:val="0"/>
          <w:numId w:val="3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Designed a modular web hosted R-Shiny dashboard to track sample quality across 18 customizable metrics, to communicate complex scientific findings to both technical and non-technical stakeholders.</w:t>
      </w:r>
    </w:p>
    <w:p w14:paraId="71F9676F" w14:textId="43C35761" w:rsidR="00213714" w:rsidRPr="00213714" w:rsidRDefault="00D55ABD" w:rsidP="00213714">
      <w:pPr>
        <w:numPr>
          <w:ilvl w:val="0"/>
          <w:numId w:val="3"/>
        </w:numPr>
        <w:spacing w:line="220" w:lineRule="atLeast"/>
        <w:ind w:hanging="397"/>
        <w:rPr>
          <w:rStyle w:val="fs14fw6ttu"/>
          <w:sz w:val="22"/>
          <w:szCs w:val="22"/>
        </w:rPr>
      </w:pPr>
      <w:r>
        <w:rPr>
          <w:sz w:val="22"/>
          <w:szCs w:val="22"/>
        </w:rPr>
        <w:t>Leveraged models to identify laboratory temperature fluctuations during summer were directly correlated with decreases in sample quality in the Cambridge Lab amid reagent lots and 16 other potential indicators.</w:t>
      </w:r>
    </w:p>
    <w:p w14:paraId="2A8F3454" w14:textId="030B0A36" w:rsidR="00833CE9" w:rsidRDefault="00D55ABD">
      <w:pPr>
        <w:tabs>
          <w:tab w:val="right" w:pos="9300"/>
        </w:tabs>
        <w:spacing w:line="220" w:lineRule="atLeast"/>
        <w:rPr>
          <w:sz w:val="22"/>
          <w:szCs w:val="22"/>
        </w:rPr>
      </w:pPr>
      <w:r>
        <w:rPr>
          <w:rStyle w:val="fs14fw6ttu"/>
          <w:b/>
          <w:bCs/>
          <w:caps/>
          <w:sz w:val="22"/>
          <w:szCs w:val="22"/>
        </w:rPr>
        <w:t>SEATTLE FLU STUDY, BROTMAN BATY INSTITUTE</w:t>
      </w:r>
      <w:r>
        <w:rPr>
          <w:rStyle w:val="fs14fw6ttuundefinedtdn"/>
          <w:b/>
          <w:bCs/>
          <w:caps/>
          <w:sz w:val="22"/>
          <w:szCs w:val="22"/>
        </w:rPr>
        <w:t>,</w:t>
      </w:r>
      <w:r>
        <w:rPr>
          <w:rStyle w:val="fs14fw4undefinedtdn"/>
          <w:sz w:val="22"/>
          <w:szCs w:val="22"/>
        </w:rPr>
        <w:t xml:space="preserve"> </w:t>
      </w:r>
      <w:r>
        <w:rPr>
          <w:rStyle w:val="fs14fw4"/>
          <w:sz w:val="22"/>
          <w:szCs w:val="22"/>
        </w:rPr>
        <w:t>Seattle, WA</w:t>
      </w:r>
      <w:r>
        <w:rPr>
          <w:rStyle w:val="fs14fw4"/>
          <w:sz w:val="22"/>
          <w:szCs w:val="22"/>
        </w:rPr>
        <w:tab/>
        <w:t>2021 - 2023</w:t>
      </w:r>
    </w:p>
    <w:p w14:paraId="2A8F3455" w14:textId="77777777" w:rsidR="00833CE9" w:rsidRDefault="00D55ABD">
      <w:pPr>
        <w:spacing w:line="220" w:lineRule="atLeast"/>
        <w:rPr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Student Data Analytics Lead</w:t>
      </w:r>
      <w:r>
        <w:rPr>
          <w:sz w:val="22"/>
          <w:szCs w:val="22"/>
        </w:rPr>
        <w:t xml:space="preserve"> </w:t>
      </w:r>
    </w:p>
    <w:p w14:paraId="2A8F3456" w14:textId="77777777" w:rsidR="00833CE9" w:rsidRPr="00213714" w:rsidRDefault="00D55ABD">
      <w:pPr>
        <w:numPr>
          <w:ilvl w:val="0"/>
          <w:numId w:val="4"/>
        </w:numPr>
        <w:spacing w:line="220" w:lineRule="atLeast"/>
        <w:ind w:hanging="397"/>
        <w:rPr>
          <w:sz w:val="22"/>
          <w:szCs w:val="22"/>
        </w:rPr>
      </w:pPr>
      <w:r w:rsidRPr="00213714">
        <w:rPr>
          <w:sz w:val="22"/>
          <w:szCs w:val="22"/>
        </w:rPr>
        <w:t>Built and trained a team of 9 undergraduate and graduate student developers in clinical data analytics projects.</w:t>
      </w:r>
    </w:p>
    <w:p w14:paraId="2A8F3457" w14:textId="77777777" w:rsidR="00833CE9" w:rsidRDefault="00D55ABD">
      <w:pPr>
        <w:numPr>
          <w:ilvl w:val="0"/>
          <w:numId w:val="4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Extracted and cleaned API data from Google Sheets, USPS, Ship Station, and REDCAP to see Covid19 positivity in King and Pierce Counties, reducing shipping errors by 50% through identifying a common trend in false trip orders.</w:t>
      </w:r>
    </w:p>
    <w:p w14:paraId="2A8F3458" w14:textId="77777777" w:rsidR="00833CE9" w:rsidRDefault="00D55ABD">
      <w:pPr>
        <w:numPr>
          <w:ilvl w:val="0"/>
          <w:numId w:val="4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Maintained 5-8+ key flu dashboards using Amazon Web Services, Linux Crontab and Tableau Server tools.</w:t>
      </w:r>
    </w:p>
    <w:p w14:paraId="2A8F3464" w14:textId="094EADCF" w:rsidR="00833CE9" w:rsidRDefault="00D55ABD" w:rsidP="007F568E">
      <w:pPr>
        <w:spacing w:line="220" w:lineRule="atLeast"/>
        <w:rPr>
          <w:sz w:val="22"/>
          <w:szCs w:val="22"/>
        </w:rPr>
      </w:pPr>
      <w:r>
        <w:rPr>
          <w:sz w:val="22"/>
          <w:szCs w:val="22"/>
        </w:rPr>
        <w:t> </w:t>
      </w:r>
    </w:p>
    <w:sectPr w:rsidR="00833CE9" w:rsidSect="00213714">
      <w:pgSz w:w="12225" w:h="15810"/>
      <w:pgMar w:top="1440" w:right="720" w:bottom="1440" w:left="72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2F659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EAE1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0210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68C1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48BA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4464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AACC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E2FA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60A7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CEE77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8037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FACE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5C3F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B6FB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08C9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4E62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88F2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CE8A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A8EB3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8478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9620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7C66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5EBF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844D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4A8E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025D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AA58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0AA5C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9045C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F085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4608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B4AA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B4DE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E6C2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C833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225A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59C4E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DA7E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DC66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C42E1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2425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0E9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CC88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BC55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C637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52676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A0B6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4834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408E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5AD9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302E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CC15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8AA1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9021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641690979">
    <w:abstractNumId w:val="0"/>
  </w:num>
  <w:num w:numId="2" w16cid:durableId="2109109748">
    <w:abstractNumId w:val="1"/>
  </w:num>
  <w:num w:numId="3" w16cid:durableId="1981184600">
    <w:abstractNumId w:val="2"/>
  </w:num>
  <w:num w:numId="4" w16cid:durableId="511147190">
    <w:abstractNumId w:val="3"/>
  </w:num>
  <w:num w:numId="5" w16cid:durableId="1260024412">
    <w:abstractNumId w:val="4"/>
  </w:num>
  <w:num w:numId="6" w16cid:durableId="8721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E9"/>
    <w:rsid w:val="00030B76"/>
    <w:rsid w:val="00213714"/>
    <w:rsid w:val="00247181"/>
    <w:rsid w:val="002930DE"/>
    <w:rsid w:val="003E4CDB"/>
    <w:rsid w:val="00562C56"/>
    <w:rsid w:val="00587058"/>
    <w:rsid w:val="007D2C65"/>
    <w:rsid w:val="007F568E"/>
    <w:rsid w:val="007F5DD7"/>
    <w:rsid w:val="00833CE9"/>
    <w:rsid w:val="00841644"/>
    <w:rsid w:val="00874594"/>
    <w:rsid w:val="008E3EBC"/>
    <w:rsid w:val="009425BA"/>
    <w:rsid w:val="009B1995"/>
    <w:rsid w:val="00B37722"/>
    <w:rsid w:val="00B72623"/>
    <w:rsid w:val="00BB3493"/>
    <w:rsid w:val="00D55ABD"/>
    <w:rsid w:val="00DA195C"/>
    <w:rsid w:val="00E53922"/>
    <w:rsid w:val="00EA1467"/>
    <w:rsid w:val="00FE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343D"/>
  <w15:docId w15:val="{80223ED5-A7C6-40E8-B486-D3499D2B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ttuundefinedtdn">
    <w:name w:val="fs14 fw6 ttu undefined tdn"/>
    <w:basedOn w:val="DefaultParagraphFont"/>
  </w:style>
  <w:style w:type="character" w:customStyle="1" w:styleId="fs14fw6ttu">
    <w:name w:val="fs14 fw6 ttu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6undefinedtdn">
    <w:name w:val="fs14 fw6 undefined tdn"/>
    <w:basedOn w:val="DefaultParagraphFont"/>
  </w:style>
  <w:style w:type="character" w:customStyle="1" w:styleId="fs14fw6undefined">
    <w:name w:val="fs14 fw6 undefined"/>
    <w:basedOn w:val="DefaultParagraphFont"/>
  </w:style>
  <w:style w:type="paragraph" w:styleId="Revision">
    <w:name w:val="Revision"/>
    <w:hidden/>
    <w:uiPriority w:val="99"/>
    <w:semiHidden/>
    <w:rsid w:val="00FE7516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70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70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70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ylanrenar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renard8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1F4918-EE5F-9B4D-B657-C4B12E237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dylan renard</cp:lastModifiedBy>
  <cp:revision>4</cp:revision>
  <dcterms:created xsi:type="dcterms:W3CDTF">2025-04-01T03:22:00Z</dcterms:created>
  <dcterms:modified xsi:type="dcterms:W3CDTF">2025-04-02T03:44:00Z</dcterms:modified>
</cp:coreProperties>
</file>