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sz w:val="24"/>
          <w:szCs w:val="24"/>
        </w:rPr>
      </w:pPr>
      <w:r>
        <w:rPr/>
        <w:drawing>
          <wp:inline distT="0" distB="0" distL="0" distR="0">
            <wp:extent cx="1676400" cy="339725"/>
            <wp:effectExtent l="0" t="0" r="0" b="0"/>
            <wp:docPr id="1" name="Рисунок 1" descr="F:\НАВЫК\Оформление\text pur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F:\НАВЫК\Оформление\text purpl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ДОГОВОР</w:t>
      </w:r>
      <w:r>
        <w:rPr>
          <w:rFonts w:cs="Times New Roman"/>
          <w:sz w:val="24"/>
          <w:szCs w:val="24"/>
          <w:lang w:val="en-US"/>
        </w:rPr>
        <w:t>-</w:t>
      </w:r>
      <w:r>
        <w:rPr>
          <w:rFonts w:cs="Times New Roman"/>
          <w:sz w:val="24"/>
          <w:szCs w:val="24"/>
        </w:rPr>
        <w:t>ОФЕРТА</w:t>
      </w:r>
      <w:r>
        <w:rPr>
          <w:rFonts w:cs="Times New Roman"/>
          <w:sz w:val="24"/>
          <w:szCs w:val="24"/>
          <w:lang w:val="en-US"/>
        </w:rPr>
        <w:br/>
        <w:t>№</w:t>
      </w:r>
      <w:r>
        <w:rPr>
          <w:rFonts w:cs="Times New Roman"/>
          <w:color w:val="FF0000"/>
          <w:sz w:val="24"/>
          <w:szCs w:val="24"/>
          <w:lang w:val="en-US"/>
        </w:rPr>
        <w:t xml:space="preserve">contract_number </w:t>
      </w:r>
      <w:r>
        <w:rPr>
          <w:rFonts w:cs="Times New Roman"/>
          <w:sz w:val="24"/>
          <w:szCs w:val="24"/>
        </w:rPr>
        <w:t>от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color w:val="FF0000"/>
          <w:sz w:val="24"/>
          <w:szCs w:val="24"/>
          <w:lang w:val="en-US"/>
        </w:rPr>
        <w:t>contract_date</w:t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Настоящий документ является официальным предложением (далее по тексту – Оферта) индивидуального предпринимателя Сухова Владислава Сергеевича (ОГРН 323508100368822, ИНН 501807943440), именуемого в дальнейшем «Исполнитель», заключить договор (далее – Договор) на указанных ниже условиях. Данная оферта регулирует взаимные права, обязанности и порядок взаимоотношений между Исполнителем и потребителем услуг </w:t>
      </w:r>
      <w:r>
        <w:rPr>
          <w:rFonts w:cs="Times New Roman"/>
          <w:color w:val="FF0000"/>
          <w:sz w:val="24"/>
          <w:szCs w:val="24"/>
        </w:rPr>
        <w:t>parent_name</w:t>
      </w:r>
      <w:r>
        <w:rPr>
          <w:rFonts w:cs="Times New Roman"/>
          <w:sz w:val="24"/>
          <w:szCs w:val="24"/>
        </w:rPr>
        <w:t>,</w:t>
      </w:r>
      <w:r>
        <w:rPr>
          <w:rFonts w:cs="Times New Roman"/>
          <w:color w:val="FF0000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именуемым в дальнейшем «Заказчик», принявшим (акцептировавшим) предложение (оферту). </w:t>
      </w:r>
    </w:p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ТЕРМИНЫ И ОПРЕДЕЛЕНИЯ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Договор – соглашение между Исполнителем и Заказчиком, заключенное на условиях Оферты.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– физическое лицо, достигшее 18 лет, заключающее настоящий Договор с Исполнителем в пользу Ученика, если Ученик не достиг возраста 18 лет, или Ученик, достигший возраста 18 лет.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Стороны – Исполнитель и Заказчик.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Ученик – лицо, в пользу которого Исполнитель оказывает Услуги по настоящему Договору.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Преподаватели, педагоги-наставники – лица, привлечённые Исполнителем для оказания Услуг по настоящему Договору.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Услуга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Занятие – форма оказания Услуг Исполнителем с целью овладения Учеником определёнными знаниями, умениями, навыками) с использованием сети Интернет 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Курс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Образовательная программа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>
      <w:pPr>
        <w:pStyle w:val="ListParagraph"/>
        <w:numPr>
          <w:ilvl w:val="1"/>
          <w:numId w:val="2"/>
        </w:numPr>
        <w:ind w:left="426" w:hanging="56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Учебные материалы – средства обучения, разработанные Исполнителем и предназначенные для формирования и развития знаний, умений и навыков Учеником, предусмотренных образовательной программой. Учебные материалы предоставляются Ученику в электронном виде и являются собственностью Исполнителя.</w:t>
      </w:r>
    </w:p>
    <w:p>
      <w:pPr>
        <w:pStyle w:val="ListParagraph"/>
        <w:ind w:left="426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ПРЕДМЕТ ДОГОВОРА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Исполнитель обязуется оказать Заказчику платные образовательные Услуги в сфере дополнительного образования, согласованные Сторонами в Приложении №1 к настоящему Договору, а Заказчик обязуется их своевременно принять и оплатить. 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Содержание Курса и срок обучения определяется Исполнителем и фиксируется в Образовательной программе.</w:t>
      </w:r>
    </w:p>
    <w:p>
      <w:pPr>
        <w:pStyle w:val="ListParagraph"/>
        <w:numPr>
          <w:ilvl w:val="1"/>
          <w:numId w:val="2"/>
        </w:numPr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Предоставление платных образовательных Услуг осуществляется с использованием сети Интернет и онлайн-ресурсов, выбранных Исполнителем.</w:t>
      </w:r>
    </w:p>
    <w:p>
      <w:pPr>
        <w:pStyle w:val="ListParagraph"/>
        <w:numPr>
          <w:ilvl w:val="1"/>
          <w:numId w:val="2"/>
        </w:numPr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Учеником по настоящему Договору является </w:t>
      </w:r>
      <w:r>
        <w:rPr>
          <w:rFonts w:cs="Times New Roman"/>
          <w:color w:val="FF0000"/>
          <w:sz w:val="24"/>
          <w:szCs w:val="24"/>
        </w:rPr>
        <w:t>children_name</w:t>
      </w:r>
      <w:r>
        <w:rPr>
          <w:rFonts w:cs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2"/>
        </w:numPr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Оказание Услуг по настоящему Договору не сопровождается выдачей документов об образовании и/или повышении квалификации Ученика.</w:t>
      </w:r>
    </w:p>
    <w:p>
      <w:pPr>
        <w:pStyle w:val="ListParagraph"/>
        <w:ind w:left="426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ЗАКЛЮЧЕНИЕ ДОГОВОРА (АКЦЕПТ ОФЕРТЫ)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Договор считается заключённым с момента его акцепта Заказчиком, осуществлённого в соответствии с Договором.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Полным и безоговорочным принятием (акцептом) условий настоящего Договора, в соответствии со статьёй 438 Гражданского кодекса Российской Федерации, считается следующее действие – оплата Услуг Исполнителя в соответствии с Приложением №1 к настоящему Договору.</w:t>
      </w:r>
    </w:p>
    <w:p>
      <w:pPr>
        <w:pStyle w:val="ListParagraph"/>
        <w:numPr>
          <w:ilvl w:val="1"/>
          <w:numId w:val="2"/>
        </w:numPr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Оплата Услуг Исполнителя может быть произведена Заказчиком или третьим лицом в соответствии со статьёй 313 Гражданского кодекса Российской Федерации.</w:t>
      </w:r>
    </w:p>
    <w:p>
      <w:pPr>
        <w:pStyle w:val="ListParagraph"/>
        <w:numPr>
          <w:ilvl w:val="1"/>
          <w:numId w:val="2"/>
        </w:numPr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 При этом Заказчик и/или плательщик вправе указывать в разделе «назначение платежа» любую справочную информацию, которая не влияет на предмет Договора и на возникающие по нему права и обязанности для сторон.</w:t>
      </w:r>
    </w:p>
    <w:p>
      <w:pPr>
        <w:pStyle w:val="ListParagraph"/>
        <w:ind w:left="426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ПРАВА И ОБЯЗАННОСТИ СТОРОН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Права и обязанности Заказчика:</w:t>
      </w:r>
    </w:p>
    <w:p>
      <w:pPr>
        <w:pStyle w:val="ListParagraph"/>
        <w:numPr>
          <w:ilvl w:val="2"/>
          <w:numId w:val="2"/>
        </w:numPr>
        <w:spacing w:before="0" w:after="0"/>
        <w:ind w:left="567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вправе требовать от Исполнителя предоставления информации о посещении Учеником Занятий и его результатах освоения Образовательной программы.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обязуется обеспечить посещение Учеником занятий и выполнение Учеником заданий в соответствии с расписанием, утвержденным Исполнителем.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обязуется обеспечить Ученика материальными средствами, необходимыми для надлежащего оказания Исполнителем Услуг.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обязуется сообщать Исполнителю в течение 3 (трёх) календарных дней об изменении своих контактных данных.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обязуется сообщать Исполнителю не позднее, чем за 6 часов до начала Занятия, о невозможности Ученика присутствовать на Занятии.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обязуется участвовать в беседах с Исполнителем по просьбе Исполнителя в порядке, согласованном Сторонами, при наличии претензий у Исполнителя к поведению Ученика или его успеваемости.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в полном объёме несет ответственность за все действия Ученика.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признаёт Учебные материалы (файлы, презентации, видеозаписи Занятий, Образовательные программы и др.) собственностью Исполнителя и несёт ответственность за их незаконное копирование, присвоение, модификацию и распространение.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Права и обязанности Исполнителя: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обязан информировать Заказчика о порядке оказания Услуг (место проведения, периодичность, время начала занятий).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обязан предоставить Ученику доступ к учебным пособиям в электронном виде в порядке и на условиях, предусмотренных Образовательной программой.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обязан уведомлять Заказчика о произведенных изменениях в расписания занятий Ученика.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вправе привлекать третьих лиц без предварительного согласования с Заказчиком, в том числе самостоятельно формировать состав Преподавателей для оказания Услуг по настоящему Договору.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вправе заменять Преподавателя без предварительного согласования с Заказчиком.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вправе вносить изменения в расписание занятий без предварительного согласования с Заказчиком.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оставляет за собой право информировать о проектах, продуктах и иных услугах Исполнителя во время Занятий.</w:t>
      </w:r>
    </w:p>
    <w:p>
      <w:pPr>
        <w:pStyle w:val="ListParagraph"/>
        <w:numPr>
          <w:ilvl w:val="2"/>
          <w:numId w:val="2"/>
        </w:numPr>
        <w:spacing w:before="0" w:after="0"/>
        <w:ind w:left="709" w:hanging="567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 настоящего Договора.</w:t>
      </w:r>
    </w:p>
    <w:p>
      <w:pPr>
        <w:pStyle w:val="ListParagraph"/>
        <w:spacing w:before="0" w:after="0"/>
        <w:ind w:left="709" w:hanging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ОПЛАТА УСЛУГ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Стоимость Услуг Исполнителя, сроки и порядок оплаты установлены Сторонами в Приложении №1 к Договору.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>
      <w:pPr>
        <w:pStyle w:val="ListParagraph"/>
        <w:spacing w:before="0" w:after="0"/>
        <w:ind w:left="426" w:hanging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ОБСТОЯТЕЛЬСТВА НЕПРЕОДОЛИМОЙ СИЛЫ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DDOS-атаки, запретительные действия властей, гражданские волнения, эпидемии, блокада, эмбарго, землетрясения, наводнения, пожары или другие стихийные бедствия или угроза их возникновения, пандемии и угроза их возникновения, мораторий органов власти и управления, забастовки, террористические акты.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обстоятельств непреодолимой силы, обязана 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случае наступления указанных обстоятельств, срок исполнения стороной обязательств отодвигается соразмерно времени действия данных обстоятельств на соответствующую сторону.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Неуведомление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 освобождающее её от ответственности за неисполнение обязательств по отношению к другой стороне.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ГАРАНТИИ И ОТВЕТСТВЕННОСТЬ СТОРОН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гарантирует реализацию Образовательной программы в полном объёме.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обязуется обеспечить доступ к необходимым Учебным материалам в течение срока обучения.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Если Ученик нарушает сроки выполнения заданий (сдачи заданий Педагогу-наставнику), Педагог-наставник вправе отказаться от проверки таких заданий без перерасчёта стоимости услуг.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не несет перед Заказчиком финансовой ответственности и не возвращает Заказчику уплаченные по настоящему Договору денежные средства, в случае если услуги не были оказаны по вине Заказчика, в частности, по причине нарушения условий настоящего Договора.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Услуги Исполнителя носят консультационный характер, направлены на восполнение недостающих знаний, умений и навыков и не заменяют собой прохождение общеобразовательной программы по соответствующему предмету, а также не совпадают с ней по содержанию.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Информация, размещённая на сайте и на страницах Исполнителя в социальных сетях, не является публичной офертой.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случае неисполнения или ненадлежащего исполнения Сторонами обязательств по Договору, Стороны несут ответственность, предусмотренную законодательством Российской Федерации.</w:t>
      </w:r>
    </w:p>
    <w:p>
      <w:pPr>
        <w:pStyle w:val="ListParagraph"/>
        <w:numPr>
          <w:ilvl w:val="1"/>
          <w:numId w:val="2"/>
        </w:numPr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Пропуск Учеником занятия не является основанием для перерасчёта либо изменения стоимости услуг Исполнителя по настоящему Договору. Исполнитель вправе предоставить Ученику возможность восполнить пропущенное занятие в другом формате либо посмотреть пропущенное занятие в записи.</w:t>
      </w:r>
    </w:p>
    <w:p>
      <w:pPr>
        <w:pStyle w:val="ListParagraph"/>
        <w:numPr>
          <w:ilvl w:val="1"/>
          <w:numId w:val="2"/>
        </w:numPr>
        <w:ind w:left="426" w:hanging="56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подтверждает, что тщательно изучил, проверил и полностью ознакомлен со всеми условиями, связанными с исполнением обязательств по Договору, и принимает на себя все расходы, риск и трудности, возникающие при исполнении обязательств 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>
      <w:pPr>
        <w:pStyle w:val="ListParagraph"/>
        <w:ind w:left="426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РАЗРЕШЕНИЕ СПОРОВ</w:t>
      </w:r>
    </w:p>
    <w:p>
      <w:pPr>
        <w:pStyle w:val="ListParagraph"/>
        <w:numPr>
          <w:ilvl w:val="1"/>
          <w:numId w:val="2"/>
        </w:numPr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>
      <w:pPr>
        <w:pStyle w:val="ListParagraph"/>
        <w:numPr>
          <w:ilvl w:val="1"/>
          <w:numId w:val="2"/>
        </w:numPr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 второй Стороне, письменной претензии. Претензии и ответы на них направляются Сторонами друг другу письмами, направленными Почтой России 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>
      <w:pPr>
        <w:pStyle w:val="ListParagraph"/>
        <w:numPr>
          <w:ilvl w:val="1"/>
          <w:numId w:val="2"/>
        </w:numPr>
        <w:ind w:left="426" w:hanging="426"/>
        <w:jc w:val="both"/>
        <w:rPr>
          <w:rFonts w:cs="Times New Roman"/>
          <w:sz w:val="24"/>
          <w:szCs w:val="24"/>
        </w:rPr>
      </w:pPr>
      <w:bookmarkStart w:id="0" w:name="_GoBack"/>
      <w:r>
        <w:rPr>
          <w:rFonts w:cs="Times New Roman"/>
          <w:sz w:val="24"/>
          <w:szCs w:val="24"/>
        </w:rPr>
        <w:t>При невозможности разрешения споров путём переговоров споры подлежат разрешению по месту нахождения Исполнителя в Королёвском городском суде Московской области или в 197 судебном участке мирового судьи Королёвского судебного района Московской области.</w:t>
      </w:r>
      <w:bookmarkEnd w:id="0"/>
    </w:p>
    <w:p>
      <w:pPr>
        <w:pStyle w:val="ListParagraph"/>
        <w:ind w:left="426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СРОК ДЕЙСТВИЯ И ПОРЯДОК РАСТОРЖЕНИЯ ДОГОВОРА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536" w:leader="none"/>
        </w:tabs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536" w:leader="none"/>
        </w:tabs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Каждая из Сторон имеет право досрочно расторгнуть настоящий Договор путём направления письменного уведомления не менее чем за 30 (тридцать) календарных дней до предполагаемой даты расторжения. При этом: 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4536" w:leader="none"/>
        </w:tabs>
        <w:ind w:left="709" w:hanging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случае отказа от исполнения Договора в одностороннем порядке по инициативе Исполнителя Исполнитель обязуется возвратить часть стоимости услуги соразмерно количеству непроведённых занятий, кроме случаев, предусмотренных в Договоре. </w:t>
      </w:r>
    </w:p>
    <w:p>
      <w:pPr>
        <w:pStyle w:val="ListParagraph"/>
        <w:numPr>
          <w:ilvl w:val="2"/>
          <w:numId w:val="2"/>
        </w:numPr>
        <w:tabs>
          <w:tab w:val="clear" w:pos="708"/>
          <w:tab w:val="left" w:pos="4536" w:leader="none"/>
        </w:tabs>
        <w:ind w:left="709" w:hanging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случае отказа от исполнения Договора в одностороннем порядке по инициативе Заказчика стоимость услуги в полном объёме не подлежит возврату и остаётся за Исполнителем.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536" w:leader="none"/>
        </w:tabs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 нарушении Заказчиком обязанности по оплате услуги полностью или частично, Исполнитель вправе отказаться в одностороннем порядке от настоящего Договора без необходимости соблюдения тридцатидневного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уведомлении. При расторжении Договора 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536" w:leader="none"/>
        </w:tabs>
        <w:ind w:left="426" w:hanging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Существенное изменение обстоятельств, из которых Стороны исходили при заключении Договора, не может являться основанием для его одностороннего изменения или расторжения.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4536" w:leader="none"/>
        </w:tabs>
        <w:spacing w:before="0" w:after="0"/>
        <w:ind w:left="426" w:hanging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случае досрочного расторжения Договора все Приложения, являющиеся неотъемлемыми частями Договора, подлежат автоматическому расторжению в день расторжения Договора.</w:t>
      </w:r>
    </w:p>
    <w:p>
      <w:pPr>
        <w:pStyle w:val="ListParagraph"/>
        <w:tabs>
          <w:tab w:val="clear" w:pos="708"/>
          <w:tab w:val="left" w:pos="4536" w:leader="none"/>
        </w:tabs>
        <w:spacing w:before="0" w:after="0"/>
        <w:ind w:left="426" w:hanging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 АДРЕСА, РЕКВИЗИТЫ И ПОДПИСИ СТОРОН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Исполнитель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Заказчик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ИП Сухов Владислав Сергеевич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ФИО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Адрес: 141076, Московская область, </w:t>
              <w:br/>
              <w:t>г. Королёв, ул. Калининградская, дом 17, корп. 2, кв. 266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ОГРН 323508100368822</w:t>
              <w:br/>
              <w:t>ИНН 501807943440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р/с 40802810100004943134</w:t>
              <w:br/>
              <w:t>в АО "ТИНЬКОФФ БАНК"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к/с 30101810145250000974</w:t>
              <w:br/>
              <w:t>БИК 044525974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Телефон: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+798596777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Email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: </w:t>
            </w:r>
            <w:r>
              <w:rPr>
                <w:rFonts w:eastAsia="Calibri"/>
                <w:kern w:val="0"/>
                <w:sz w:val="24"/>
                <w:szCs w:val="22"/>
                <w:lang w:val="ru-RU" w:eastAsia="en-US" w:bidi="ar-SA"/>
              </w:rPr>
              <w:t>info@navyk.school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Телефон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parent_phone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Email: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parent_email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Паспорт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серия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passport_series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№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passport_number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Дата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выдачи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passport_issue_date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Кем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выдан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passport_place_of_issue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Адрес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регистрации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registration_address</w:t>
            </w:r>
          </w:p>
        </w:tc>
      </w:tr>
      <w:tr>
        <w:trPr>
          <w:trHeight w:val="806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2" name="Рисунок 2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_____________/В.С. Сухов/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_____________/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parent_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ru-RU" w:eastAsia="en-US" w:bidi="ar-SA"/>
              </w:rPr>
              <w:t>initials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</w:tr>
    </w:tbl>
    <w:p>
      <w:pPr>
        <w:pStyle w:val="Normal"/>
        <w:tabs>
          <w:tab w:val="clear" w:pos="708"/>
          <w:tab w:val="left" w:pos="4536" w:leader="none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Приложение №1</w:t>
        <w:br/>
        <w:t>к Договору-оферте №</w:t>
      </w:r>
      <w:r>
        <w:rPr>
          <w:rFonts w:cs="Times New Roman"/>
          <w:color w:val="FF0000"/>
          <w:sz w:val="24"/>
          <w:szCs w:val="24"/>
        </w:rPr>
        <w:t xml:space="preserve">contract_number </w:t>
      </w:r>
      <w:r>
        <w:rPr>
          <w:rFonts w:cs="Times New Roman"/>
          <w:sz w:val="24"/>
          <w:szCs w:val="24"/>
        </w:rPr>
        <w:t xml:space="preserve">от </w:t>
      </w:r>
      <w:r>
        <w:rPr>
          <w:rFonts w:cs="Times New Roman"/>
          <w:color w:val="FF0000"/>
          <w:sz w:val="24"/>
          <w:szCs w:val="24"/>
        </w:rPr>
        <w:t>contract_date</w:t>
      </w:r>
    </w:p>
    <w:p>
      <w:pPr>
        <w:pStyle w:val="Normal"/>
        <w:tabs>
          <w:tab w:val="clear" w:pos="708"/>
          <w:tab w:val="left" w:pos="4536" w:leader="none"/>
        </w:tabs>
        <w:spacing w:before="0"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Индивидуальный предприниматель Сухов Владислав Сергеевич (ОГРН 323508100368822, ИНН 501807943440), именуемый в дальнейшем «Исполнитель», и потребителем услуг </w:t>
      </w:r>
      <w:r>
        <w:rPr>
          <w:rFonts w:cs="Times New Roman"/>
          <w:color w:val="FF0000"/>
          <w:sz w:val="24"/>
          <w:szCs w:val="24"/>
        </w:rPr>
        <w:t>parent_name</w:t>
      </w:r>
      <w:r>
        <w:rPr>
          <w:rFonts w:cs="Times New Roman"/>
          <w:sz w:val="24"/>
          <w:szCs w:val="24"/>
        </w:rPr>
        <w:t>, именуемым в дальнейшем «Заказчик», совместно именуемые как «Стороны», а в отдельности «Сторона», заключили настоящее Приложение о нижеследующем: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536" w:leader="none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Стоимость Услуги рассчитывается Сторонами на основании следующего тарифа:</w:t>
      </w:r>
    </w:p>
    <w:tbl>
      <w:tblPr>
        <w:tblStyle w:val="a5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ListParagraph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Курс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ru-RU" w:eastAsia="en-US" w:bidi="ar-SA"/>
              </w:rPr>
              <w:t>course_name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Дата начала курса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ru-RU" w:eastAsia="en-US" w:bidi="ar-SA"/>
              </w:rPr>
              <w:t>course_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start_date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Дата окончания курса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31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.05.2024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ListParagraph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Продолжительность обучения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ru-RU" w:eastAsia="en-US" w:bidi="ar-SA"/>
              </w:rPr>
              <w:t>course_duration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val="clear" w:pos="708"/>
          <w:tab w:val="left" w:pos="4536" w:leader="none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Стоимость Услуги </w:t>
      </w:r>
      <w:r>
        <w:rPr>
          <w:rFonts w:cs="Times New Roman"/>
          <w:color w:val="FF0000"/>
          <w:sz w:val="24"/>
          <w:szCs w:val="24"/>
        </w:rPr>
        <w:t xml:space="preserve">course_price </w:t>
      </w:r>
      <w:r>
        <w:rPr>
          <w:rFonts w:cs="Times New Roman"/>
          <w:sz w:val="24"/>
          <w:szCs w:val="24"/>
        </w:rPr>
        <w:t>рублей, НДС не облагается.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536" w:leader="none"/>
        </w:tabs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Указанная стоимость является единовременным фиксированным платежом за весь период освоения Курса, предусмотренный настоящим Приложением, и подлежит оплате в размере 100%.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ИЛИ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 xml:space="preserve">Указанная стоимость является фиксированным платежом за весь период освоения Курса, предусмотренный настоящим Приложением, и подлежит оплате в размере: 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7499 рублей до __.__.20__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7499 рублей до __.__.20__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7499 рублей до __.__.20__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7499 рублей до __.__.20__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7499 рублей до __.__.20__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7499 рублей до __.__.20__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7499 рублей до __.__.20__</w:t>
      </w:r>
    </w:p>
    <w:p>
      <w:pPr>
        <w:pStyle w:val="ListParagraph"/>
        <w:tabs>
          <w:tab w:val="clear" w:pos="708"/>
          <w:tab w:val="left" w:pos="4536" w:leader="none"/>
        </w:tabs>
        <w:ind w:left="420" w:hanging="0"/>
        <w:jc w:val="both"/>
        <w:rPr>
          <w:rFonts w:cs="Times New Roman"/>
          <w:color w:val="00B050"/>
          <w:sz w:val="24"/>
          <w:szCs w:val="24"/>
        </w:rPr>
      </w:pPr>
      <w:r>
        <w:rPr>
          <w:rFonts w:cs="Times New Roman"/>
          <w:color w:val="00B050"/>
          <w:sz w:val="24"/>
          <w:szCs w:val="24"/>
        </w:rPr>
        <w:t>7499 рублей до __.__.20__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536" w:leader="none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Настоящее приложение является неотъемлемой частью договора №</w:t>
      </w:r>
      <w:r>
        <w:rPr>
          <w:rFonts w:cs="Times New Roman"/>
          <w:color w:val="FF0000"/>
          <w:sz w:val="24"/>
          <w:szCs w:val="24"/>
        </w:rPr>
        <w:t xml:space="preserve">contract_number </w:t>
      </w:r>
      <w:r>
        <w:rPr>
          <w:rFonts w:cs="Times New Roman"/>
          <w:sz w:val="24"/>
          <w:szCs w:val="24"/>
        </w:rPr>
        <w:t xml:space="preserve">от </w:t>
      </w:r>
      <w:r>
        <w:rPr>
          <w:rFonts w:cs="Times New Roman"/>
          <w:color w:val="FF0000"/>
          <w:sz w:val="24"/>
          <w:szCs w:val="24"/>
        </w:rPr>
        <w:t>contract_date</w:t>
      </w:r>
      <w:r>
        <w:rPr>
          <w:rFonts w:cs="Times New Roman"/>
          <w:sz w:val="24"/>
          <w:szCs w:val="24"/>
        </w:rPr>
        <w:t>.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Исполнитель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Заказчик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ИП Сухов Владислав Сергеевич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ФИО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Адрес: 141076, Московская область, </w:t>
              <w:br/>
              <w:t>г. Королёв, ул. Калининградская, дом 17, корп. 2, кв. 266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ОГРН 323508100368822</w:t>
              <w:br/>
              <w:t>ИНН 501807943440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р/с 40802810100004943134</w:t>
              <w:br/>
              <w:t>в АО "ТИНЬКОФФ БАНК"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к/с 30101810145250000974</w:t>
              <w:br/>
              <w:t>БИК 044525974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Телефон: 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+798596777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br/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Email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: </w:t>
            </w:r>
            <w:r>
              <w:rPr>
                <w:rFonts w:eastAsia="Calibri"/>
                <w:kern w:val="0"/>
                <w:sz w:val="24"/>
                <w:szCs w:val="22"/>
                <w:lang w:val="ru-RU" w:eastAsia="en-US" w:bidi="ar-SA"/>
              </w:rPr>
              <w:t>info@navyk.school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Телефон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parent_phone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Email: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parent_email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Паспорт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серия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passport_series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№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passport_number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Дата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выдачи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passport_issue_date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Кем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выдан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passport_place_of_issue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br/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Адрес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регистрации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registration_address</w:t>
            </w:r>
          </w:p>
        </w:tc>
      </w:tr>
      <w:tr>
        <w:trPr>
          <w:trHeight w:val="806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3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_____________/В.С. Сухов/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4536" w:leader="none"/>
              </w:tabs>
              <w:suppressAutoHyphens w:val="true"/>
              <w:spacing w:lineRule="auto" w:line="240"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_____________/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en-US" w:eastAsia="en-US" w:bidi="ar-SA"/>
              </w:rPr>
              <w:t>parent_</w:t>
            </w:r>
            <w:r>
              <w:rPr>
                <w:rFonts w:eastAsia="Calibri" w:cs="Times New Roman"/>
                <w:color w:val="FF0000"/>
                <w:kern w:val="0"/>
                <w:sz w:val="24"/>
                <w:szCs w:val="24"/>
                <w:lang w:val="ru-RU" w:eastAsia="en-US" w:bidi="ar-SA"/>
              </w:rPr>
              <w:t>initials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</w:tr>
    </w:tbl>
    <w:p>
      <w:pPr>
        <w:pStyle w:val="Normal"/>
        <w:tabs>
          <w:tab w:val="clear" w:pos="708"/>
          <w:tab w:val="left" w:pos="4536" w:leader="none"/>
        </w:tabs>
        <w:ind w:left="60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Приложение №2</w:t>
        <w:br/>
        <w:t>к Договору-оферте №</w:t>
      </w:r>
      <w:r>
        <w:rPr>
          <w:rFonts w:cs="Times New Roman"/>
          <w:color w:val="FF0000"/>
          <w:sz w:val="24"/>
          <w:szCs w:val="24"/>
          <w:lang w:val="en-US"/>
        </w:rPr>
        <w:t>contract_number</w:t>
      </w:r>
      <w:r>
        <w:rPr>
          <w:rFonts w:cs="Times New Roman"/>
          <w:color w:val="FF0000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от </w:t>
      </w:r>
      <w:r>
        <w:rPr>
          <w:rFonts w:cs="Times New Roman"/>
          <w:color w:val="FF0000"/>
          <w:sz w:val="24"/>
          <w:szCs w:val="24"/>
        </w:rPr>
        <w:t>contract_date</w:t>
      </w:r>
    </w:p>
    <w:p>
      <w:pPr>
        <w:pStyle w:val="Normal"/>
        <w:tabs>
          <w:tab w:val="clear" w:pos="708"/>
          <w:tab w:val="left" w:pos="4536" w:leader="none"/>
        </w:tabs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left="60" w:hanging="0"/>
        <w:jc w:val="center"/>
        <w:rPr>
          <w:sz w:val="24"/>
        </w:rPr>
      </w:pPr>
      <w:r>
        <w:rPr>
          <w:sz w:val="24"/>
        </w:rPr>
        <w:t>СОГЛАСИЕ НА ОБРАБОТКУ ПЕРСОНАЛЬНЫХ ДАННЫХ</w:t>
      </w:r>
    </w:p>
    <w:p>
      <w:pPr>
        <w:pStyle w:val="Normal"/>
        <w:spacing w:before="0" w:after="0"/>
        <w:ind w:left="60" w:hanging="0"/>
        <w:jc w:val="both"/>
        <w:rPr>
          <w:sz w:val="24"/>
        </w:rPr>
      </w:pPr>
      <w:r>
        <w:rPr>
          <w:sz w:val="24"/>
        </w:rPr>
        <w:tab/>
        <w:t xml:space="preserve">Я, субъект персональных данных, </w:t>
      </w:r>
      <w:r>
        <w:rPr>
          <w:color w:val="FF0000"/>
          <w:sz w:val="24"/>
        </w:rPr>
        <w:t>parent_name</w:t>
      </w:r>
      <w:r>
        <w:rPr>
          <w:sz w:val="24"/>
        </w:rPr>
        <w:t xml:space="preserve">, зарегистрирован/а: </w:t>
      </w:r>
      <w:r>
        <w:rPr>
          <w:color w:val="FF0000"/>
          <w:sz w:val="24"/>
        </w:rPr>
        <w:t>registration_address</w:t>
      </w:r>
      <w:r>
        <w:rPr>
          <w:sz w:val="24"/>
        </w:rPr>
        <w:t xml:space="preserve">, паспорт: серия </w:t>
      </w:r>
      <w:r>
        <w:rPr>
          <w:color w:val="FF0000"/>
          <w:sz w:val="24"/>
        </w:rPr>
        <w:t xml:space="preserve">passport_series </w:t>
      </w:r>
      <w:r>
        <w:rPr>
          <w:sz w:val="24"/>
        </w:rPr>
        <w:t>№</w:t>
      </w:r>
      <w:r>
        <w:rPr>
          <w:color w:val="FF0000"/>
          <w:sz w:val="24"/>
        </w:rPr>
        <w:t>passport_number</w:t>
      </w:r>
      <w:r>
        <w:rPr>
          <w:sz w:val="24"/>
        </w:rPr>
        <w:t>, выдан:</w:t>
      </w:r>
      <w:r>
        <w:rPr/>
        <w:t xml:space="preserve"> </w:t>
      </w:r>
      <w:r>
        <w:rPr>
          <w:color w:val="FF0000"/>
          <w:sz w:val="24"/>
        </w:rPr>
        <w:t>passport_issue_date</w:t>
      </w:r>
      <w:r>
        <w:rPr>
          <w:sz w:val="24"/>
        </w:rPr>
        <w:t>, кем выдан:</w:t>
      </w:r>
      <w:r>
        <w:rPr>
          <w:color w:val="FF0000"/>
          <w:sz w:val="24"/>
        </w:rPr>
        <w:t xml:space="preserve"> passport_place_of_issue</w:t>
      </w:r>
      <w:r>
        <w:rPr>
          <w:sz w:val="24"/>
        </w:rPr>
        <w:t xml:space="preserve">, именуемый в дальнейшем «Заказчик», являясь законным представителем своего несовершеннолетнего ребёнка – субъекта персональных данных, </w:t>
      </w:r>
      <w:r>
        <w:rPr>
          <w:color w:val="FF0000"/>
          <w:sz w:val="24"/>
        </w:rPr>
        <w:t>children_name</w:t>
      </w:r>
      <w:r>
        <w:rPr>
          <w:sz w:val="24"/>
        </w:rPr>
        <w:t xml:space="preserve">, именуемого в дальнейшем «Ученик»,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17, корп. 2, кв. 266), именуемому в дальнейшем «Исполнитель», на обработку моих персональных данных, а также персональных данных моего несовершеннолетнего ребенка со следующими условиями: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sz w:val="24"/>
        </w:rPr>
      </w:pPr>
      <w:r>
        <w:rPr>
          <w:sz w:val="24"/>
        </w:rPr>
        <w:t xml:space="preserve">Данное Согласие даётся на обработку персональных данных, как без использования средств автоматизации, так и с их использованием.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sz w:val="24"/>
        </w:rPr>
      </w:pPr>
      <w:r>
        <w:rPr>
          <w:sz w:val="24"/>
        </w:rPr>
        <w:t>Согласие даётся на обработку следующих моих персональных данных: фамилия, имя, отчество; пол; дата рождения,</w:t>
      </w:r>
      <w:r>
        <w:rPr>
          <w:rFonts w:cs="Times New Roman"/>
          <w:sz w:val="24"/>
          <w:szCs w:val="24"/>
        </w:rPr>
        <w:t xml:space="preserve"> место рождения; гражданство; паспортные данные: серия и номер паспорта, дата выдачи, наименование органа, выдавшего паспорт, адрес регистрации</w:t>
      </w:r>
      <w:r>
        <w:rPr>
          <w:sz w:val="24"/>
        </w:rPr>
        <w:t xml:space="preserve">; </w:t>
      </w:r>
      <w:r>
        <w:rPr>
          <w:rFonts w:cs="Times New Roman"/>
          <w:sz w:val="24"/>
          <w:szCs w:val="24"/>
        </w:rPr>
        <w:t>банковские реквизиты</w:t>
      </w:r>
      <w:r>
        <w:rPr>
          <w:sz w:val="24"/>
        </w:rPr>
        <w:t>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сведения о сумме договора; сведения о произведенных платежах; сведения о задолженности.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sz w:val="24"/>
        </w:rPr>
      </w:pPr>
      <w:r>
        <w:rPr>
          <w:sz w:val="24"/>
        </w:rPr>
        <w:t>Согласие даётся на обработку следующих персональных данных моего несовершеннолетнего ребенка: фамилия, имя; школа; год выпуска; город; адреса электронной почты ребёнка; номера мобильного телефона ребёнка.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sz w:val="24"/>
        </w:rPr>
      </w:pPr>
      <w:r>
        <w:rPr>
          <w:sz w:val="24"/>
        </w:rPr>
        <w:t xml:space="preserve">Цель обработки персональных данных: </w:t>
      </w:r>
      <w:r>
        <w:rPr>
          <w:rFonts w:cs="Times New Roman"/>
          <w:sz w:val="24"/>
          <w:szCs w:val="24"/>
        </w:rPr>
        <w:t>исполнение Договора №</w:t>
      </w:r>
      <w:r>
        <w:rPr>
          <w:rFonts w:cs="Times New Roman"/>
          <w:color w:val="FF0000"/>
          <w:sz w:val="24"/>
          <w:szCs w:val="24"/>
        </w:rPr>
        <w:t>contract_number</w:t>
      </w:r>
      <w:r>
        <w:rPr>
          <w:rFonts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sz w:val="24"/>
        </w:rPr>
      </w:pPr>
      <w:r>
        <w:rPr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Заказчик ознакомлен с Политикой Исполнителя в отношении обработки персональных на сайте по адресу https://navyk.school/.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sz w:val="24"/>
        </w:rPr>
      </w:pPr>
      <w:r>
        <w:rPr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>
      <w:pPr>
        <w:pStyle w:val="Normal"/>
        <w:spacing w:before="0" w:after="0"/>
        <w:ind w:left="60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4536" w:leader="none"/>
        </w:tabs>
        <w:ind w:left="60" w:hanging="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_____________/</w:t>
      </w:r>
      <w:r>
        <w:rPr>
          <w:rFonts w:cs="Times New Roman"/>
          <w:color w:val="FF0000"/>
          <w:sz w:val="24"/>
          <w:szCs w:val="24"/>
        </w:rPr>
        <w:t>parent_initials</w:t>
      </w:r>
      <w:r>
        <w:rPr>
          <w:rFonts w:cs="Times New Roman"/>
          <w:sz w:val="24"/>
          <w:szCs w:val="24"/>
        </w:rPr>
        <w:t>/</w:t>
      </w:r>
    </w:p>
    <w:p>
      <w:pPr>
        <w:pStyle w:val="Normal"/>
        <w:spacing w:before="0" w:after="0"/>
        <w:ind w:left="60" w:hanging="0"/>
        <w:jc w:val="right"/>
        <w:rPr>
          <w:sz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Franklin Gothic Medi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769" w:hanging="49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3490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65da1"/>
    <w:pPr>
      <w:keepNext w:val="true"/>
      <w:keepLines/>
      <w:spacing w:lineRule="auto" w:line="240" w:before="240" w:after="0"/>
      <w:ind w:left="709" w:hanging="0"/>
      <w:jc w:val="both"/>
      <w:outlineLvl w:val="0"/>
    </w:pPr>
    <w:rPr>
      <w:rFonts w:ascii="Franklin Gothic Medium" w:hAnsi="Franklin Gothic Medium" w:eastAsia="" w:cs="" w:cstheme="majorBidi" w:eastAsiaTheme="majorEastAsia"/>
      <w:color w:val="2F5496" w:themeColor="accent1" w:themeShade="bf"/>
      <w:sz w:val="2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65da1"/>
    <w:rPr>
      <w:rFonts w:ascii="Franklin Gothic Medium" w:hAnsi="Franklin Gothic Medium" w:eastAsia="" w:cs="" w:cstheme="majorBidi" w:eastAsiaTheme="majorEastAsia"/>
      <w:color w:val="2F5496" w:themeColor="accent1" w:themeShade="bf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next w:val="Normal"/>
    <w:uiPriority w:val="1"/>
    <w:qFormat/>
    <w:rsid w:val="00f1557f"/>
    <w:pPr>
      <w:widowControl/>
      <w:suppressAutoHyphens w:val="true"/>
      <w:bidi w:val="0"/>
      <w:spacing w:lineRule="auto" w:line="36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7171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72b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Application>LibreOffice/7.3.7.2$Linux_X86_64 LibreOffice_project/30$Build-2</Application>
  <AppVersion>15.0000</AppVersion>
  <Pages>8</Pages>
  <Words>2210</Words>
  <Characters>16303</Characters>
  <CharactersWithSpaces>18308</CharactersWithSpaces>
  <Paragraphs>145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2023-08-07T14:35:00Z</dcterms:created>
  <dc:creator>Владислав Сухов</dc:creator>
  <dc:description/>
  <dc:language>en-US</dc:language>
  <cp:lastModifiedBy/>
  <dcterms:modified xsi:type="dcterms:W3CDTF">2023-09-27T17:15:53Z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