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B9C" w:rsidRPr="00004832" w:rsidRDefault="00823E46" w:rsidP="00DA0B9C">
      <w:pPr>
        <w:pStyle w:val="Ttulo1"/>
        <w:numPr>
          <w:ilvl w:val="0"/>
          <w:numId w:val="1"/>
        </w:numPr>
        <w:rPr>
          <w:lang w:val="en-GB"/>
        </w:rPr>
      </w:pPr>
      <w:r w:rsidRPr="00823E46">
        <w:rPr>
          <w:lang w:val="en-GB"/>
        </w:rPr>
        <w:t>Objectives and</w:t>
      </w:r>
      <w:r>
        <w:rPr>
          <w:lang w:val="en-GB"/>
        </w:rPr>
        <w:t xml:space="preserve"> motivation of the project</w:t>
      </w:r>
    </w:p>
    <w:p w:rsidR="00823E46" w:rsidRDefault="00823E46" w:rsidP="00823E46">
      <w:pPr>
        <w:jc w:val="both"/>
        <w:rPr>
          <w:lang w:val="en-GB"/>
        </w:rPr>
      </w:pPr>
      <w:r w:rsidRPr="00823E46">
        <w:rPr>
          <w:lang w:val="en-GB"/>
        </w:rPr>
        <w:t>In the aeronautical industry</w:t>
      </w:r>
      <w:r>
        <w:rPr>
          <w:lang w:val="en-GB"/>
        </w:rPr>
        <w:t xml:space="preserve">, it is of vital importance the study of the fluid’s behaviour in different conditions </w:t>
      </w:r>
      <w:r w:rsidR="00151932">
        <w:rPr>
          <w:lang w:val="en-GB"/>
        </w:rPr>
        <w:t>as</w:t>
      </w:r>
      <w:r>
        <w:rPr>
          <w:lang w:val="en-GB"/>
        </w:rPr>
        <w:t xml:space="preserve"> the air behaves as a fluid and in order to design an aircraft (</w:t>
      </w:r>
      <w:proofErr w:type="spellStart"/>
      <w:r>
        <w:rPr>
          <w:lang w:val="en-GB"/>
        </w:rPr>
        <w:t>airfoil</w:t>
      </w:r>
      <w:proofErr w:type="spellEnd"/>
      <w:r>
        <w:rPr>
          <w:lang w:val="en-GB"/>
        </w:rPr>
        <w:t xml:space="preserve">, sustaining surfaces, </w:t>
      </w:r>
      <w:proofErr w:type="spellStart"/>
      <w:r>
        <w:rPr>
          <w:lang w:val="en-GB"/>
        </w:rPr>
        <w:t>etc</w:t>
      </w:r>
      <w:proofErr w:type="spellEnd"/>
      <w:r>
        <w:rPr>
          <w:lang w:val="en-GB"/>
        </w:rPr>
        <w:t xml:space="preserve"> ) it is necessary these study with the aim of being able to perform their functions at all times.</w:t>
      </w:r>
    </w:p>
    <w:p w:rsidR="00823E46" w:rsidRDefault="00823E46" w:rsidP="00823E46">
      <w:pPr>
        <w:jc w:val="both"/>
        <w:rPr>
          <w:lang w:val="en-GB"/>
        </w:rPr>
      </w:pPr>
      <w:r>
        <w:rPr>
          <w:lang w:val="en-GB"/>
        </w:rPr>
        <w:t>In fluid dynamics, the study of the fluid b</w:t>
      </w:r>
      <w:r w:rsidR="00151932">
        <w:rPr>
          <w:lang w:val="en-GB"/>
        </w:rPr>
        <w:t>ehaviour has a great complexity;</w:t>
      </w:r>
      <w:r>
        <w:rPr>
          <w:lang w:val="en-GB"/>
        </w:rPr>
        <w:t xml:space="preserve"> several manipulations </w:t>
      </w:r>
      <w:r w:rsidR="00EF04E8">
        <w:rPr>
          <w:lang w:val="en-GB"/>
        </w:rPr>
        <w:t>of complex equations are required and some simplifications are needed to simplify them and attempt achieving an analytical solution.</w:t>
      </w:r>
    </w:p>
    <w:p w:rsidR="00EF04E8" w:rsidRPr="00645237" w:rsidRDefault="00EF04E8" w:rsidP="00823E46">
      <w:pPr>
        <w:jc w:val="both"/>
        <w:rPr>
          <w:lang w:val="en-GB"/>
        </w:rPr>
      </w:pPr>
      <w:r>
        <w:rPr>
          <w:lang w:val="en-GB"/>
        </w:rPr>
        <w:t xml:space="preserve">However, </w:t>
      </w:r>
      <w:r w:rsidR="00BE3794">
        <w:rPr>
          <w:lang w:val="en-GB"/>
        </w:rPr>
        <w:t xml:space="preserve">apart from these simplifications, nowadays we have help of computers and computational fluids dynamics to facilitate even more the </w:t>
      </w:r>
      <w:r w:rsidR="00BE3794" w:rsidRPr="00645237">
        <w:rPr>
          <w:lang w:val="en-GB"/>
        </w:rPr>
        <w:t xml:space="preserve">process </w:t>
      </w:r>
      <w:r w:rsidR="007B697D" w:rsidRPr="00645237">
        <w:rPr>
          <w:lang w:val="en-GB"/>
        </w:rPr>
        <w:t>of obtaining the solutions of these problems related with the behaviour study of fluids, giving more visual results and using numerical resolution techniques instead of complex analytical solutions.</w:t>
      </w:r>
    </w:p>
    <w:p w:rsidR="007232A2" w:rsidRPr="00645237" w:rsidRDefault="007B697D" w:rsidP="00F659F1">
      <w:pPr>
        <w:jc w:val="both"/>
        <w:rPr>
          <w:lang w:val="en-GB"/>
        </w:rPr>
      </w:pPr>
      <w:r w:rsidRPr="00645237">
        <w:rPr>
          <w:lang w:val="en-GB"/>
        </w:rPr>
        <w:t xml:space="preserve">This project is orientated </w:t>
      </w:r>
      <w:r w:rsidR="00F659F1" w:rsidRPr="00645237">
        <w:rPr>
          <w:lang w:val="en-GB"/>
        </w:rPr>
        <w:t xml:space="preserve">to the simulation of one of the process that occurs inside the supersonic air flux, in concrete, the study of an expansive wave, also known as </w:t>
      </w:r>
      <w:proofErr w:type="spellStart"/>
      <w:r w:rsidR="00F659F1" w:rsidRPr="00645237">
        <w:rPr>
          <w:lang w:val="en-GB"/>
        </w:rPr>
        <w:t>Prandtl</w:t>
      </w:r>
      <w:proofErr w:type="spellEnd"/>
      <w:r w:rsidR="00F659F1" w:rsidRPr="00645237">
        <w:rPr>
          <w:lang w:val="en-GB"/>
        </w:rPr>
        <w:t>-Meyer expansion.</w:t>
      </w:r>
    </w:p>
    <w:p w:rsidR="007424DA" w:rsidRPr="00004832" w:rsidRDefault="007424DA" w:rsidP="007424DA">
      <w:pPr>
        <w:pStyle w:val="Ttulo1"/>
        <w:numPr>
          <w:ilvl w:val="0"/>
          <w:numId w:val="1"/>
        </w:numPr>
        <w:rPr>
          <w:lang w:val="en-GB"/>
        </w:rPr>
      </w:pPr>
      <w:r w:rsidRPr="00645237">
        <w:rPr>
          <w:lang w:val="en-GB"/>
        </w:rPr>
        <w:t>Descrip</w:t>
      </w:r>
      <w:r w:rsidR="00645237" w:rsidRPr="00645237">
        <w:rPr>
          <w:lang w:val="en-GB"/>
        </w:rPr>
        <w:t>tion of the physic problem and its relevance</w:t>
      </w:r>
    </w:p>
    <w:p w:rsidR="0091649A" w:rsidRPr="00823E46" w:rsidRDefault="005011A2" w:rsidP="0091649A">
      <w:pPr>
        <w:keepNext/>
        <w:rPr>
          <w:lang w:val="en-GB"/>
        </w:rPr>
      </w:pPr>
      <w:r w:rsidRPr="00823E46">
        <w:rPr>
          <w:noProof/>
          <w:lang w:val="ca-ES" w:eastAsia="ca-ES"/>
        </w:rPr>
        <w:drawing>
          <wp:inline distT="0" distB="0" distL="0" distR="0" wp14:anchorId="66E68D82" wp14:editId="35CF8FA4">
            <wp:extent cx="5400040" cy="2263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63140"/>
                    </a:xfrm>
                    <a:prstGeom prst="rect">
                      <a:avLst/>
                    </a:prstGeom>
                  </pic:spPr>
                </pic:pic>
              </a:graphicData>
            </a:graphic>
          </wp:inline>
        </w:drawing>
      </w:r>
    </w:p>
    <w:p w:rsidR="00DA0B9C" w:rsidRPr="00904057" w:rsidRDefault="0091649A" w:rsidP="0091649A">
      <w:pPr>
        <w:pStyle w:val="Epgrafe"/>
        <w:rPr>
          <w:lang w:val="en-US"/>
        </w:rPr>
      </w:pPr>
      <w:r w:rsidRPr="00823E46">
        <w:rPr>
          <w:lang w:val="en-GB"/>
        </w:rPr>
        <w:tab/>
      </w:r>
      <w:r w:rsidRPr="00823E46">
        <w:rPr>
          <w:lang w:val="en-GB"/>
        </w:rPr>
        <w:tab/>
      </w:r>
      <w:r w:rsidRPr="00823E46">
        <w:rPr>
          <w:lang w:val="en-GB"/>
        </w:rPr>
        <w:tab/>
      </w:r>
      <w:r w:rsidRPr="00823E46">
        <w:rPr>
          <w:lang w:val="en-GB"/>
        </w:rPr>
        <w:tab/>
      </w:r>
      <w:proofErr w:type="gramStart"/>
      <w:r w:rsidR="00904057">
        <w:rPr>
          <w:lang w:val="en-US"/>
        </w:rPr>
        <w:t>Figure</w:t>
      </w:r>
      <w:r w:rsidRPr="00904057">
        <w:rPr>
          <w:lang w:val="en-US"/>
        </w:rPr>
        <w:t xml:space="preserve"> </w:t>
      </w:r>
      <w:r w:rsidR="00151932" w:rsidRPr="00904057">
        <w:rPr>
          <w:lang w:val="en-US"/>
        </w:rPr>
        <w:fldChar w:fldCharType="begin"/>
      </w:r>
      <w:r w:rsidR="00151932" w:rsidRPr="00904057">
        <w:rPr>
          <w:lang w:val="en-US"/>
        </w:rPr>
        <w:instrText xml:space="preserve"> SEQ Figure \* ARABIC </w:instrText>
      </w:r>
      <w:r w:rsidR="00151932" w:rsidRPr="00904057">
        <w:rPr>
          <w:lang w:val="en-US"/>
        </w:rPr>
        <w:fldChar w:fldCharType="separate"/>
      </w:r>
      <w:r w:rsidR="00830DD7">
        <w:rPr>
          <w:noProof/>
          <w:lang w:val="en-US"/>
        </w:rPr>
        <w:t>1</w:t>
      </w:r>
      <w:r w:rsidR="00151932" w:rsidRPr="00904057">
        <w:rPr>
          <w:noProof/>
          <w:lang w:val="en-US"/>
        </w:rPr>
        <w:fldChar w:fldCharType="end"/>
      </w:r>
      <w:r w:rsidRPr="00904057">
        <w:rPr>
          <w:lang w:val="en-US"/>
        </w:rPr>
        <w:t>.</w:t>
      </w:r>
      <w:proofErr w:type="gramEnd"/>
      <w:r w:rsidRPr="00904057">
        <w:rPr>
          <w:lang w:val="en-US"/>
        </w:rPr>
        <w:t xml:space="preserve"> </w:t>
      </w:r>
      <w:proofErr w:type="spellStart"/>
      <w:r w:rsidRPr="00904057">
        <w:rPr>
          <w:lang w:val="en-US"/>
        </w:rPr>
        <w:t>Prandtl</w:t>
      </w:r>
      <w:proofErr w:type="spellEnd"/>
      <w:r w:rsidRPr="00904057">
        <w:rPr>
          <w:lang w:val="en-US"/>
        </w:rPr>
        <w:t>-Meyer</w:t>
      </w:r>
      <w:r w:rsidR="00EE2B10" w:rsidRPr="00904057">
        <w:rPr>
          <w:lang w:val="en-US"/>
        </w:rPr>
        <w:t xml:space="preserve"> expansive wave</w:t>
      </w:r>
      <w:r w:rsidR="00830DD7">
        <w:rPr>
          <w:lang w:val="en-US"/>
        </w:rPr>
        <w:t xml:space="preserve"> [1]</w:t>
      </w:r>
    </w:p>
    <w:p w:rsidR="00947270" w:rsidRDefault="00947270" w:rsidP="00D96BAC">
      <w:pPr>
        <w:jc w:val="both"/>
        <w:rPr>
          <w:lang w:val="en-US"/>
        </w:rPr>
      </w:pPr>
      <w:r>
        <w:rPr>
          <w:lang w:val="en-US"/>
        </w:rPr>
        <w:t xml:space="preserve">The </w:t>
      </w:r>
      <w:proofErr w:type="spellStart"/>
      <w:r>
        <w:rPr>
          <w:lang w:val="en-US"/>
        </w:rPr>
        <w:t>Prandtl</w:t>
      </w:r>
      <w:proofErr w:type="spellEnd"/>
      <w:r>
        <w:rPr>
          <w:lang w:val="en-US"/>
        </w:rPr>
        <w:t>-Meyer expansion or expansive wave is the process that occurs inside a supersonic flu</w:t>
      </w:r>
      <w:r w:rsidR="00151932">
        <w:rPr>
          <w:lang w:val="en-US"/>
        </w:rPr>
        <w:t>x</w:t>
      </w:r>
      <w:r>
        <w:rPr>
          <w:lang w:val="en-US"/>
        </w:rPr>
        <w:t xml:space="preserve"> when it expands over a convex corner (that forms an angle </w:t>
      </w:r>
      <w:r w:rsidRPr="00904057">
        <w:rPr>
          <w:rFonts w:cstheme="minorHAnsi"/>
          <w:lang w:val="en-US"/>
        </w:rPr>
        <w:t>θ</w:t>
      </w:r>
      <w:r>
        <w:rPr>
          <w:rFonts w:cstheme="minorHAnsi"/>
          <w:lang w:val="en-US"/>
        </w:rPr>
        <w:t xml:space="preserve"> with the horizontal</w:t>
      </w:r>
      <w:r>
        <w:rPr>
          <w:lang w:val="en-US"/>
        </w:rPr>
        <w:t>), creating infinity of Mach waves.</w:t>
      </w:r>
    </w:p>
    <w:p w:rsidR="008864CF" w:rsidRDefault="003D140A" w:rsidP="00D96BAC">
      <w:pPr>
        <w:jc w:val="both"/>
        <w:rPr>
          <w:lang w:val="en-US"/>
        </w:rPr>
      </w:pPr>
      <w:r>
        <w:rPr>
          <w:lang w:val="en-US"/>
        </w:rPr>
        <w:t>This expansion is caused by the drastic change in the direction of the geometry of flux, as it is a convex corner. This phenomenon affects the fluid properties in a gradual and continuous way, making the temperature, pressure and density decrease at the same time that velocity increases.</w:t>
      </w:r>
    </w:p>
    <w:p w:rsidR="00D22E44" w:rsidRDefault="00D22E44" w:rsidP="00DA0B9C">
      <w:pPr>
        <w:rPr>
          <w:lang w:val="en-US"/>
        </w:rPr>
      </w:pPr>
    </w:p>
    <w:p w:rsidR="00D22E44" w:rsidRDefault="00D22E44" w:rsidP="00DA0B9C">
      <w:pPr>
        <w:rPr>
          <w:lang w:val="en-US"/>
        </w:rPr>
      </w:pPr>
    </w:p>
    <w:p w:rsidR="00D22E44" w:rsidRDefault="00D22E44" w:rsidP="00D96BAC">
      <w:pPr>
        <w:jc w:val="both"/>
        <w:rPr>
          <w:lang w:val="en-US"/>
        </w:rPr>
      </w:pPr>
      <w:r>
        <w:rPr>
          <w:lang w:val="en-US"/>
        </w:rPr>
        <w:lastRenderedPageBreak/>
        <w:t xml:space="preserve">It has to be empathized </w:t>
      </w:r>
      <w:r w:rsidR="00A47E99">
        <w:rPr>
          <w:lang w:val="en-US"/>
        </w:rPr>
        <w:t>that the increase in Mach number and velocity is soft and, as the variations of temperature, pressure and density are also</w:t>
      </w:r>
      <w:r>
        <w:rPr>
          <w:lang w:val="en-US"/>
        </w:rPr>
        <w:t xml:space="preserve"> </w:t>
      </w:r>
      <w:r w:rsidR="00A47E99">
        <w:rPr>
          <w:lang w:val="en-US"/>
        </w:rPr>
        <w:t>infinitesimal, we can consider the flux as isentropic.</w:t>
      </w:r>
    </w:p>
    <w:p w:rsidR="00A47E99" w:rsidRDefault="00A47E99" w:rsidP="00D96BAC">
      <w:pPr>
        <w:jc w:val="both"/>
        <w:rPr>
          <w:lang w:val="en-US"/>
        </w:rPr>
      </w:pPr>
      <w:r>
        <w:rPr>
          <w:lang w:val="en-US"/>
        </w:rPr>
        <w:t xml:space="preserve">This flux has a </w:t>
      </w:r>
      <w:r w:rsidR="00151932">
        <w:rPr>
          <w:lang w:val="en-US"/>
        </w:rPr>
        <w:t>leading edge with which</w:t>
      </w:r>
      <w:r w:rsidR="00D96BAC">
        <w:rPr>
          <w:lang w:val="en-US"/>
        </w:rPr>
        <w:t xml:space="preserve"> creates an angle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oMath>
      <w:r w:rsidR="00D96BAC">
        <w:rPr>
          <w:rFonts w:eastAsiaTheme="minorEastAsia"/>
          <w:lang w:val="en-GB"/>
        </w:rPr>
        <w:t xml:space="preserve"> and a trailing edge with which the final flux forms an </w:t>
      </w:r>
      <w:proofErr w:type="gramStart"/>
      <w:r w:rsidR="00D96BAC">
        <w:rPr>
          <w:rFonts w:eastAsiaTheme="minorEastAsia"/>
          <w:lang w:val="en-GB"/>
        </w:rPr>
        <w:t xml:space="preserve">angle </w:t>
      </w:r>
      <m:oMath>
        <m:sSub>
          <m:sSubPr>
            <m:ctrlPr>
              <w:rPr>
                <w:rFonts w:ascii="Cambria Math" w:hAnsi="Cambria Math"/>
                <w:i/>
                <w:lang w:val="en-GB"/>
              </w:rPr>
            </m:ctrlPr>
          </m:sSubPr>
          <m:e>
            <w:proofErr w:type="gramEnd"/>
            <m:r>
              <w:rPr>
                <w:rFonts w:ascii="Cambria Math" w:hAnsi="Cambria Math"/>
                <w:lang w:val="en-GB"/>
              </w:rPr>
              <m:t>μ</m:t>
            </m:r>
          </m:e>
          <m:sub>
            <m:r>
              <w:rPr>
                <w:rFonts w:ascii="Cambria Math" w:hAnsi="Cambria Math"/>
                <w:lang w:val="en-GB"/>
              </w:rPr>
              <m:t>2</m:t>
            </m:r>
          </m:sub>
        </m:sSub>
      </m:oMath>
      <w:r w:rsidR="00D96BAC">
        <w:rPr>
          <w:rFonts w:eastAsiaTheme="minorEastAsia"/>
          <w:lang w:val="en-GB"/>
        </w:rPr>
        <w:t xml:space="preserve"> . These angles are the Mach angles and, as their name already indicates, they are related with the Mach numbers at the beginning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oMath>
      <w:r w:rsidR="00D96BAC" w:rsidRPr="00823E46">
        <w:rPr>
          <w:rFonts w:eastAsiaTheme="minorEastAsia"/>
          <w:lang w:val="en-GB"/>
        </w:rPr>
        <w:t xml:space="preserve">) </w:t>
      </w:r>
      <w:r w:rsidR="00D96BAC">
        <w:rPr>
          <w:rFonts w:eastAsiaTheme="minorEastAsia"/>
          <w:lang w:val="en-GB"/>
        </w:rPr>
        <w:t xml:space="preserve">and final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oMath>
      <w:r w:rsidR="00D96BAC" w:rsidRPr="00823E46">
        <w:rPr>
          <w:rFonts w:eastAsiaTheme="minorEastAsia"/>
          <w:lang w:val="en-GB"/>
        </w:rPr>
        <w:t>)</w:t>
      </w:r>
      <w:r w:rsidR="00D96BAC">
        <w:rPr>
          <w:rFonts w:eastAsiaTheme="minorEastAsia"/>
          <w:lang w:val="en-GB"/>
        </w:rPr>
        <w:t xml:space="preserve"> with the following expressions:</w:t>
      </w:r>
    </w:p>
    <w:p w:rsidR="00D96BAC" w:rsidRDefault="00F86614" w:rsidP="00DA0B9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den>
          </m:f>
          <m:r>
            <w:rPr>
              <w:rFonts w:ascii="Cambria Math" w:eastAsiaTheme="minorEastAsia" w:hAnsi="Cambria Math"/>
              <w:lang w:val="en-GB"/>
            </w:rPr>
            <m:t xml:space="preserve">  y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den>
          </m:f>
        </m:oMath>
      </m:oMathPara>
    </w:p>
    <w:p w:rsidR="00D96BAC" w:rsidRDefault="00D96BAC" w:rsidP="00D96BAC">
      <w:pPr>
        <w:jc w:val="both"/>
        <w:rPr>
          <w:rFonts w:eastAsiaTheme="minorEastAsia"/>
          <w:lang w:val="en-US"/>
        </w:rPr>
      </w:pPr>
      <w:r w:rsidRPr="00D96BAC">
        <w:rPr>
          <w:rFonts w:eastAsiaTheme="minorEastAsia"/>
          <w:lang w:val="en-US"/>
        </w:rPr>
        <w:t xml:space="preserve">This problem is of great interest to us in the aeronautical industry for the design of wing profiles, since practically all aircraft move within supersonic flows (due to the high speeds they reach) where the wing of an aircraft in question acts in a similar to the convex corner of the </w:t>
      </w:r>
      <w:proofErr w:type="spellStart"/>
      <w:r w:rsidRPr="00D96BAC">
        <w:rPr>
          <w:rFonts w:eastAsiaTheme="minorEastAsia"/>
          <w:lang w:val="en-US"/>
        </w:rPr>
        <w:t>Prandtl</w:t>
      </w:r>
      <w:proofErr w:type="spellEnd"/>
      <w:r w:rsidRPr="00D96BAC">
        <w:rPr>
          <w:rFonts w:eastAsiaTheme="minorEastAsia"/>
          <w:lang w:val="en-US"/>
        </w:rPr>
        <w:t>-Meyer model. The air flow will maintain its direction parallel to the wing surface at the leading edge and it will be when, upon reaching the trailing edge, the flow direction will change producing an expansion wave and accelerating the air behind the wing (at the same time temperature, pressure and density decrease).</w:t>
      </w:r>
    </w:p>
    <w:p w:rsidR="000F1B0B" w:rsidRPr="00004832" w:rsidRDefault="00513E50" w:rsidP="000F1B0B">
      <w:pPr>
        <w:pStyle w:val="Ttulo1"/>
        <w:numPr>
          <w:ilvl w:val="0"/>
          <w:numId w:val="1"/>
        </w:numPr>
        <w:rPr>
          <w:rFonts w:eastAsiaTheme="minorEastAsia"/>
          <w:lang w:val="en-US"/>
        </w:rPr>
      </w:pPr>
      <w:r>
        <w:rPr>
          <w:rFonts w:eastAsiaTheme="minorEastAsia"/>
          <w:lang w:val="en-US"/>
        </w:rPr>
        <w:t>Description of the math’s involved</w:t>
      </w:r>
    </w:p>
    <w:p w:rsidR="000F1B0B" w:rsidRPr="000F1B0B" w:rsidRDefault="000F1B0B" w:rsidP="007F2F7B">
      <w:pPr>
        <w:jc w:val="both"/>
        <w:rPr>
          <w:rFonts w:asciiTheme="majorHAnsi" w:eastAsiaTheme="minorEastAsia" w:hAnsiTheme="majorHAnsi" w:cstheme="majorBidi"/>
          <w:color w:val="2E74B5" w:themeColor="accent1" w:themeShade="BF"/>
          <w:sz w:val="32"/>
          <w:szCs w:val="32"/>
          <w:lang w:val="en-US"/>
        </w:rPr>
      </w:pPr>
      <w:r w:rsidRPr="000F1B0B">
        <w:rPr>
          <w:lang w:val="en-US"/>
        </w:rPr>
        <w:t xml:space="preserve">The objective of this project is to simulate and obtain a numerical solution of a flow over a </w:t>
      </w:r>
      <w:proofErr w:type="spellStart"/>
      <w:r w:rsidRPr="000F1B0B">
        <w:rPr>
          <w:lang w:val="en-US"/>
        </w:rPr>
        <w:t>Prandtl</w:t>
      </w:r>
      <w:proofErr w:type="spellEnd"/>
      <w:r w:rsidRPr="000F1B0B">
        <w:rPr>
          <w:lang w:val="en-US"/>
        </w:rPr>
        <w:t>-Meyer expansion corner.</w:t>
      </w:r>
    </w:p>
    <w:p w:rsidR="0043304D" w:rsidRDefault="000F1B0B" w:rsidP="007F2F7B">
      <w:pPr>
        <w:jc w:val="both"/>
        <w:rPr>
          <w:lang w:val="en-US"/>
        </w:rPr>
      </w:pPr>
      <w:r w:rsidRPr="000F1B0B">
        <w:rPr>
          <w:lang w:val="en-US"/>
        </w:rPr>
        <w:t>In this simulation, we are going to suppose that the flow that moves on the surface is two-dimensional, supersonic and invisible and we are going to establish a series of initial conditions in order to simplify the problem and obtain the 5 properties of the flow that interests us to study its behavior: velocity (both vertical and horizontal), Mach number, density, temperature and pressure.</w:t>
      </w:r>
      <w:r w:rsidR="00D77FD7">
        <w:rPr>
          <w:lang w:val="en-US"/>
        </w:rPr>
        <w:t xml:space="preserve"> For that purpose, we will solve the problem numerically using the </w:t>
      </w:r>
      <w:proofErr w:type="spellStart"/>
      <w:r w:rsidR="00D77FD7">
        <w:rPr>
          <w:lang w:val="en-US"/>
        </w:rPr>
        <w:t>MacCormack’s</w:t>
      </w:r>
      <w:proofErr w:type="spellEnd"/>
      <w:r w:rsidR="00D77FD7">
        <w:rPr>
          <w:lang w:val="en-US"/>
        </w:rPr>
        <w:t xml:space="preserve"> predictor-corrector explicit finite-difference method solution technique.</w:t>
      </w:r>
    </w:p>
    <w:p w:rsidR="00D77FD7" w:rsidRPr="00004832" w:rsidRDefault="00D77FD7" w:rsidP="00D77FD7">
      <w:pPr>
        <w:pStyle w:val="Ttulo2"/>
        <w:numPr>
          <w:ilvl w:val="1"/>
          <w:numId w:val="1"/>
        </w:numPr>
        <w:rPr>
          <w:lang w:val="en-US"/>
        </w:rPr>
      </w:pPr>
      <w:r>
        <w:rPr>
          <w:lang w:val="en-US"/>
        </w:rPr>
        <w:t>Physical equations</w:t>
      </w:r>
    </w:p>
    <w:p w:rsidR="00903D84" w:rsidRDefault="00903D84" w:rsidP="007F2F7B">
      <w:pPr>
        <w:jc w:val="both"/>
        <w:rPr>
          <w:lang w:val="en-US"/>
        </w:rPr>
      </w:pPr>
      <w:r>
        <w:rPr>
          <w:lang w:val="en-US"/>
        </w:rPr>
        <w:t>The governing Euler equation for a fluid with the mentioned properties can be expressed as:</w:t>
      </w:r>
    </w:p>
    <w:p w:rsidR="00903D84" w:rsidRDefault="00F86614" w:rsidP="004E1842">
      <w:pPr>
        <w:jc w:val="center"/>
        <w:rPr>
          <w:lang w:val="en-US"/>
        </w:rPr>
      </w:pPr>
      <m:oMathPara>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∂x</m:t>
              </m:r>
            </m:den>
          </m:f>
          <m:r>
            <w:rPr>
              <w:rFonts w:ascii="Cambria Math" w:hAnsi="Cambria Math"/>
              <w:lang w:val="en-US"/>
            </w:rPr>
            <m:t>=J-</m:t>
          </m:r>
          <m:f>
            <m:fPr>
              <m:ctrlPr>
                <w:rPr>
                  <w:rFonts w:ascii="Cambria Math" w:hAnsi="Cambria Math"/>
                  <w:i/>
                  <w:lang w:val="en-US"/>
                </w:rPr>
              </m:ctrlPr>
            </m:fPr>
            <m:num>
              <m:r>
                <w:rPr>
                  <w:rFonts w:ascii="Cambria Math" w:hAnsi="Cambria Math"/>
                  <w:lang w:val="en-US"/>
                </w:rPr>
                <m:t>∂G</m:t>
              </m:r>
            </m:num>
            <m:den>
              <m:r>
                <w:rPr>
                  <w:rFonts w:ascii="Cambria Math" w:hAnsi="Cambria Math"/>
                  <w:lang w:val="en-US"/>
                </w:rPr>
                <m:t>∂y</m:t>
              </m:r>
            </m:den>
          </m:f>
        </m:oMath>
      </m:oMathPara>
    </w:p>
    <w:p w:rsidR="004E1842" w:rsidRDefault="004E1842" w:rsidP="007F2F7B">
      <w:pPr>
        <w:jc w:val="both"/>
        <w:rPr>
          <w:lang w:val="en-US"/>
        </w:rPr>
      </w:pPr>
      <w:r>
        <w:rPr>
          <w:lang w:val="en-US"/>
        </w:rPr>
        <w:t xml:space="preserve">Where </w:t>
      </w:r>
      <w:r w:rsidRPr="00DF5CC8">
        <w:rPr>
          <w:lang w:val="en-US"/>
        </w:rPr>
        <w:t>F and G are</w:t>
      </w:r>
      <w:r>
        <w:rPr>
          <w:lang w:val="en-US"/>
        </w:rPr>
        <w:t xml:space="preserve"> the flux variables,</w:t>
      </w:r>
      <w:r w:rsidRPr="00DF5CC8">
        <w:rPr>
          <w:lang w:val="en-US"/>
        </w:rPr>
        <w:t xml:space="preserve"> two columns of vectors that contain different values ​​of the properties that we want to study to describe the be</w:t>
      </w:r>
      <w:r>
        <w:rPr>
          <w:lang w:val="en-US"/>
        </w:rPr>
        <w:t xml:space="preserve">havior of the fluid, defined as </w:t>
      </w:r>
      <w:r w:rsidR="007F2F7B">
        <w:rPr>
          <w:lang w:val="en-US"/>
        </w:rPr>
        <w:t>in the following</w:t>
      </w:r>
      <w:r w:rsidR="00167FFB">
        <w:rPr>
          <w:lang w:val="en-US"/>
        </w:rPr>
        <w:t xml:space="preserve"> equation</w:t>
      </w:r>
      <w:r>
        <w:rPr>
          <w:lang w:val="en-US"/>
        </w:rPr>
        <w:t>.</w:t>
      </w:r>
    </w:p>
    <w:p w:rsidR="004E1842" w:rsidRDefault="004E1842" w:rsidP="007F2F7B">
      <w:pPr>
        <w:jc w:val="both"/>
        <w:rPr>
          <w:lang w:val="en-US"/>
        </w:rPr>
      </w:pPr>
      <w:r>
        <w:rPr>
          <w:lang w:val="en-US"/>
        </w:rPr>
        <w:t>Moreover, a</w:t>
      </w:r>
      <w:r w:rsidRPr="00112056">
        <w:rPr>
          <w:lang w:val="en-US"/>
        </w:rPr>
        <w:t>ssuming a calorically perfect gas, we can use the next relation between the energy and</w:t>
      </w:r>
      <w:r>
        <w:rPr>
          <w:lang w:val="en-US"/>
        </w:rPr>
        <w:t xml:space="preserve"> </w:t>
      </w:r>
      <w:r w:rsidRPr="00112056">
        <w:rPr>
          <w:lang w:val="en-US"/>
        </w:rPr>
        <w:t>the temperature of the gas</w:t>
      </w:r>
      <w:r>
        <w:rPr>
          <w:lang w:val="en-US"/>
        </w:rPr>
        <w:t xml:space="preserve"> in favor of the pressure and density of the fluid</w:t>
      </w:r>
      <w:r w:rsidRPr="00112056">
        <w:rPr>
          <w:lang w:val="en-US"/>
        </w:rPr>
        <w:t>:</w:t>
      </w:r>
    </w:p>
    <w:p w:rsidR="004E1842" w:rsidRDefault="004E1842" w:rsidP="007F2F7B">
      <w:pPr>
        <w:jc w:val="both"/>
        <w:rPr>
          <w:lang w:val="en-US"/>
        </w:rPr>
      </w:pPr>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lang w:val="en-US"/>
          </w:rPr>
          <m:t>·T=</m:t>
        </m:r>
        <m:f>
          <m:fPr>
            <m:ctrlPr>
              <w:rPr>
                <w:rFonts w:ascii="Cambria Math" w:hAnsi="Cambria Math"/>
                <w:i/>
                <w:lang w:val="en-US"/>
              </w:rPr>
            </m:ctrlPr>
          </m:fPr>
          <m:num>
            <m:r>
              <w:rPr>
                <w:rFonts w:ascii="Cambria Math" w:hAnsi="Cambria Math"/>
                <w:lang w:val="en-US"/>
              </w:rPr>
              <m:t>R·T</m:t>
            </m:r>
          </m:num>
          <m:den>
            <m:r>
              <w:rPr>
                <w:rFonts w:ascii="Cambria Math" w:hAnsi="Cambria Math"/>
                <w:lang w:val="en-US"/>
              </w:rPr>
              <m:t>γ-1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γ-1</m:t>
            </m:r>
          </m:den>
        </m:f>
        <m:f>
          <m:fPr>
            <m:ctrlPr>
              <w:rPr>
                <w:rFonts w:ascii="Cambria Math" w:hAnsi="Cambria Math"/>
                <w:i/>
                <w:lang w:val="en-US"/>
              </w:rPr>
            </m:ctrlPr>
          </m:fPr>
          <m:num>
            <m:r>
              <w:rPr>
                <w:rFonts w:ascii="Cambria Math" w:hAnsi="Cambria Math"/>
                <w:lang w:val="en-US"/>
              </w:rPr>
              <m:t>p</m:t>
            </m:r>
          </m:num>
          <m:den>
            <m:r>
              <w:rPr>
                <w:rFonts w:ascii="Cambria Math" w:hAnsi="Cambria Math"/>
              </w:rPr>
              <m:t>ρ</m:t>
            </m:r>
          </m:den>
        </m:f>
      </m:oMath>
      <w:r w:rsidRPr="00112056">
        <w:rPr>
          <w:lang w:val="en-US"/>
        </w:rPr>
        <w:t xml:space="preserve">, 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oMath>
      <w:r w:rsidRPr="00112056">
        <w:rPr>
          <w:i/>
          <w:iCs/>
          <w:lang w:val="en-US"/>
        </w:rPr>
        <w:t xml:space="preserve"> </w:t>
      </w:r>
      <w:r w:rsidRPr="00112056">
        <w:rPr>
          <w:lang w:val="en-US"/>
        </w:rPr>
        <w:t>is the specific heat at constant volume, a</w:t>
      </w:r>
      <w:r>
        <w:rPr>
          <w:lang w:val="en-US"/>
        </w:rPr>
        <w:t xml:space="preserve"> </w:t>
      </w:r>
      <w:r w:rsidRPr="00112056">
        <w:rPr>
          <w:lang w:val="en-US"/>
        </w:rPr>
        <w:t>constant that measures the amount of heat that a gas can release or absorb during a</w:t>
      </w:r>
      <w:r>
        <w:rPr>
          <w:lang w:val="en-US"/>
        </w:rPr>
        <w:t xml:space="preserve"> </w:t>
      </w:r>
      <w:r w:rsidRPr="00112056">
        <w:rPr>
          <w:lang w:val="en-US"/>
        </w:rPr>
        <w:t xml:space="preserve">change on temperature keeping constant the volume. </w:t>
      </w:r>
      <w:r>
        <w:rPr>
          <w:lang w:val="en-US"/>
        </w:rPr>
        <w:t xml:space="preserve"> Introducing this condition we obtain the following equations for F and G.</w:t>
      </w:r>
    </w:p>
    <w:p w:rsidR="004E1842" w:rsidRDefault="004E1842" w:rsidP="004E1842">
      <w:pPr>
        <w:rPr>
          <w:lang w:val="en-US"/>
        </w:rPr>
      </w:pPr>
    </w:p>
    <w:p w:rsidR="004E1842" w:rsidRPr="00DF5CC8" w:rsidRDefault="00F86614" w:rsidP="00167FFB">
      <w:pPr>
        <w:jc w:val="center"/>
        <w:rPr>
          <w:rFonts w:eastAsiaTheme="minorEastAsia"/>
          <w:lang w:val="en-US"/>
        </w:rPr>
      </w:pPr>
      <m:oMathPara>
        <m:oMath>
          <m:eqArr>
            <m:eqArrPr>
              <m:ctrlPr>
                <w:rPr>
                  <w:rFonts w:ascii="Cambria Math" w:hAnsi="Cambria Math"/>
                </w:rPr>
              </m:ctrlPr>
            </m:eqArrPr>
            <m:e>
              <m:r>
                <w:rPr>
                  <w:rFonts w:ascii="Cambria Math" w:hAnsi="Cambria Math"/>
                  <w:lang w:val="en-US"/>
                </w:rPr>
                <m:t>&amp;</m:t>
              </m:r>
              <m:r>
                <w:rPr>
                  <w:rFonts w:ascii="Cambria Math" w:hAnsi="Cambria Math"/>
                </w:rPr>
                <m:t>F</m:t>
              </m:r>
              <m:r>
                <w:rPr>
                  <w:rFonts w:ascii="Cambria Math" w:hAnsi="Cambria Math"/>
                  <w:lang w:val="en-US"/>
                </w:rPr>
                <m:t>=</m:t>
              </m:r>
              <m:d>
                <m:dPr>
                  <m:beg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rPr>
                        <m:t>=ρu</m:t>
                      </m:r>
                      <m:r>
                        <w:rPr>
                          <w:rFonts w:ascii="Cambria Math" w:hAnsi="Cambria Math"/>
                          <w:lang w:val="en-US"/>
                        </w:rPr>
                        <m:t xml:space="preserve"> </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w:rPr>
                          <w:rFonts w:ascii="Cambria Math" w:hAnsi="Cambria Math"/>
                        </w:rPr>
                        <m:t>ρ</m:t>
                      </m:r>
                      <m:sSup>
                        <m:sSupPr>
                          <m:ctrlPr>
                            <w:rPr>
                              <w:rFonts w:ascii="Cambria Math" w:hAnsi="Cambria Math"/>
                            </w:rPr>
                          </m:ctrlPr>
                        </m:sSupPr>
                        <m:e>
                          <m:r>
                            <w:rPr>
                              <w:rFonts w:ascii="Cambria Math" w:hAnsi="Cambria Math"/>
                            </w:rPr>
                            <m:t>u</m:t>
                          </m:r>
                        </m:e>
                        <m:sup>
                          <m:r>
                            <w:rPr>
                              <w:rFonts w:ascii="Cambria Math" w:hAnsi="Cambria Math"/>
                              <w:lang w:val="en-US"/>
                            </w:rPr>
                            <m:t>2</m:t>
                          </m:r>
                        </m:sup>
                      </m:sSup>
                      <m:r>
                        <w:rPr>
                          <w:rFonts w:ascii="Cambria Math" w:hAnsi="Cambria Math"/>
                          <w:lang w:val="en-US"/>
                        </w:rPr>
                        <m:t>+</m:t>
                      </m:r>
                      <m:r>
                        <w:rPr>
                          <w:rFonts w:ascii="Cambria Math" w:hAnsi="Cambria Math"/>
                        </w:rPr>
                        <m:t>p</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r>
                        <w:rPr>
                          <w:rFonts w:ascii="Cambria Math" w:hAnsi="Cambria Math"/>
                        </w:rPr>
                        <m:t>=ρuv</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pu+ρu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
              <m:r>
                <w:rPr>
                  <w:rFonts w:ascii="Cambria Math" w:hAnsi="Cambria Math"/>
                  <w:lang w:val="en-US"/>
                </w:rPr>
                <m:t>&amp;</m:t>
              </m:r>
              <m:r>
                <w:rPr>
                  <w:rFonts w:ascii="Cambria Math" w:hAnsi="Cambria Math"/>
                </w:rPr>
                <m:t>G</m:t>
              </m:r>
              <m:r>
                <w:rPr>
                  <w:rFonts w:ascii="Cambria Math" w:hAnsi="Cambria Math"/>
                  <w:lang w:val="en-US"/>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m:t>
                      </m:r>
                      <m:r>
                        <w:rPr>
                          <w:rFonts w:ascii="Cambria Math" w:hAnsi="Cambria Math"/>
                        </w:rPr>
                        <m:t>ρv</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r>
                        <w:rPr>
                          <w:rFonts w:ascii="Cambria Math" w:hAnsi="Cambria Math"/>
                        </w:rPr>
                        <m:t>ρuv</m:t>
                      </m:r>
                      <m:r>
                        <w:rPr>
                          <w:rFonts w:ascii="Cambria Math" w:hAnsi="Cambria Math"/>
                          <w:lang w:val="en-US"/>
                        </w:rPr>
                        <m:t xml:space="preserve"> </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lang w:val="en-US"/>
                            </w:rPr>
                            <m:t>2</m:t>
                          </m:r>
                        </m:sup>
                      </m:sSup>
                      <m:r>
                        <w:rPr>
                          <w:rFonts w:ascii="Cambria Math" w:hAnsi="Cambria Math"/>
                          <w:lang w:val="en-US"/>
                        </w:rPr>
                        <m:t>+</m:t>
                      </m:r>
                      <m:r>
                        <w:rPr>
                          <w:rFonts w:ascii="Cambria Math" w:hAnsi="Cambria Math"/>
                        </w:rPr>
                        <m:t>p</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qArr>
        </m:oMath>
      </m:oMathPara>
    </w:p>
    <w:p w:rsidR="004E1842" w:rsidRPr="00582383" w:rsidRDefault="00582383" w:rsidP="007F2F7B">
      <w:pPr>
        <w:jc w:val="both"/>
        <w:rPr>
          <w:rFonts w:eastAsiaTheme="minorEastAsia"/>
          <w:lang w:val="en-US"/>
        </w:rPr>
      </w:pPr>
      <w:r>
        <w:rPr>
          <w:lang w:val="en-US"/>
        </w:rPr>
        <w:t xml:space="preserve">Where </w:t>
      </w:r>
      <m:oMath>
        <m:r>
          <w:rPr>
            <w:rFonts w:ascii="Cambria Math" w:hAnsi="Cambria Math"/>
          </w:rPr>
          <m:t>ρ</m:t>
        </m:r>
        <m:r>
          <w:rPr>
            <w:rFonts w:ascii="Cambria Math" w:eastAsiaTheme="minorEastAsia" w:hAnsi="Cambria Math"/>
            <w:lang w:val="en-US"/>
          </w:rPr>
          <m:t xml:space="preserve">, </m:t>
        </m:r>
        <m:r>
          <w:rPr>
            <w:rFonts w:ascii="Cambria Math" w:eastAsiaTheme="minorEastAsia" w:hAnsi="Cambria Math"/>
          </w:rPr>
          <m:t>u</m:t>
        </m:r>
        <m:r>
          <w:rPr>
            <w:rFonts w:ascii="Cambria Math" w:eastAsiaTheme="minorEastAsia" w:hAnsi="Cambria Math"/>
            <w:lang w:val="en-US"/>
          </w:rPr>
          <m:t xml:space="preserve">, </m:t>
        </m:r>
        <m:r>
          <w:rPr>
            <w:rFonts w:ascii="Cambria Math" w:eastAsiaTheme="minorEastAsia" w:hAnsi="Cambria Math"/>
          </w:rPr>
          <m:t>p</m:t>
        </m:r>
        <m:r>
          <w:rPr>
            <w:rFonts w:ascii="Cambria Math" w:eastAsiaTheme="minorEastAsia" w:hAnsi="Cambria Math"/>
            <w:lang w:val="en-US"/>
          </w:rPr>
          <m:t xml:space="preserve">, </m:t>
        </m:r>
        <m:r>
          <w:rPr>
            <w:rFonts w:ascii="Cambria Math" w:eastAsiaTheme="minorEastAsia" w:hAnsi="Cambria Math"/>
          </w:rPr>
          <m:t>v</m:t>
        </m:r>
        <m:r>
          <w:rPr>
            <w:rFonts w:ascii="Cambria Math" w:eastAsiaTheme="minorEastAsia" w:hAnsi="Cambria Math"/>
            <w:lang w:val="en-US"/>
          </w:rPr>
          <m:t xml:space="preserve"> </m:t>
        </m:r>
        <m:r>
          <w:rPr>
            <w:rFonts w:ascii="Cambria Math" w:eastAsiaTheme="minorEastAsia" w:hAnsi="Cambria Math"/>
          </w:rPr>
          <m:t>and</m:t>
        </m:r>
        <m:r>
          <w:rPr>
            <w:rFonts w:ascii="Cambria Math" w:eastAsiaTheme="minorEastAsia" w:hAnsi="Cambria Math"/>
            <w:lang w:val="en-US"/>
          </w:rPr>
          <m:t xml:space="preserve"> </m:t>
        </m:r>
        <m:r>
          <w:rPr>
            <w:rFonts w:ascii="Cambria Math" w:eastAsiaTheme="minorEastAsia" w:hAnsi="Cambria Math"/>
          </w:rPr>
          <m:t>V</m:t>
        </m:r>
      </m:oMath>
      <w:r w:rsidRPr="004C4AE6">
        <w:rPr>
          <w:rFonts w:eastAsiaTheme="minorEastAsia"/>
          <w:lang w:val="en-US"/>
        </w:rPr>
        <w:t xml:space="preserve"> are the density, horizontal speed,</w:t>
      </w:r>
      <w:r>
        <w:rPr>
          <w:rFonts w:eastAsiaTheme="minorEastAsia"/>
          <w:lang w:val="en-US"/>
        </w:rPr>
        <w:t xml:space="preserve"> pressure,</w:t>
      </w:r>
      <w:r w:rsidRPr="004C4AE6">
        <w:rPr>
          <w:rFonts w:eastAsiaTheme="minorEastAsia"/>
          <w:lang w:val="en-US"/>
        </w:rPr>
        <w:t xml:space="preserve"> vertical speed</w:t>
      </w:r>
      <w:r>
        <w:rPr>
          <w:rFonts w:eastAsiaTheme="minorEastAsia"/>
          <w:lang w:val="en-US"/>
        </w:rPr>
        <w:t xml:space="preserve"> and module of the speed, </w:t>
      </w:r>
      <w:proofErr w:type="gramStart"/>
      <w:r>
        <w:rPr>
          <w:rFonts w:eastAsiaTheme="minorEastAsia"/>
          <w:lang w:val="en-US"/>
        </w:rPr>
        <w:t>respectively.</w:t>
      </w:r>
      <w:proofErr w:type="gramEnd"/>
    </w:p>
    <w:p w:rsidR="002419F1" w:rsidRDefault="00582383" w:rsidP="007F2F7B">
      <w:pPr>
        <w:jc w:val="both"/>
        <w:rPr>
          <w:lang w:val="en-US"/>
        </w:rPr>
      </w:pPr>
      <w:r>
        <w:rPr>
          <w:lang w:val="en-US"/>
        </w:rPr>
        <w:t>A</w:t>
      </w:r>
      <w:r w:rsidR="007F2F7B">
        <w:rPr>
          <w:lang w:val="en-US"/>
        </w:rPr>
        <w:t xml:space="preserve">s had be seen in </w:t>
      </w:r>
      <w:proofErr w:type="gramStart"/>
      <w:r w:rsidR="007F2F7B">
        <w:rPr>
          <w:lang w:val="en-US"/>
        </w:rPr>
        <w:t xml:space="preserve">equation </w:t>
      </w:r>
      <w:r>
        <w:rPr>
          <w:lang w:val="en-US"/>
        </w:rPr>
        <w:t>,</w:t>
      </w:r>
      <w:proofErr w:type="gramEnd"/>
      <w:r w:rsidR="002419F1" w:rsidRPr="002419F1">
        <w:rPr>
          <w:lang w:val="en-US"/>
        </w:rPr>
        <w:t xml:space="preserve"> vectors F and G are related to each other thanks to the Euler equation for a stationary and two-dimensional flow as follows:</w:t>
      </w:r>
    </w:p>
    <w:p w:rsidR="002419F1" w:rsidRPr="002419F1" w:rsidRDefault="00F86614" w:rsidP="00757C6C">
      <w:pPr>
        <w:rPr>
          <w:lang w:val="en-US"/>
        </w:rPr>
      </w:pPr>
      <m:oMathPara>
        <m:oMath>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=J-</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since we consider an isentropic flow without body forces</m:t>
          </m:r>
        </m:oMath>
      </m:oMathPara>
    </w:p>
    <w:p w:rsidR="00D77FD7" w:rsidRDefault="00F147CA" w:rsidP="007F2F7B">
      <w:pPr>
        <w:jc w:val="both"/>
        <w:rPr>
          <w:lang w:val="en-US"/>
        </w:rPr>
      </w:pPr>
      <w:r w:rsidRPr="00F147CA">
        <w:rPr>
          <w:lang w:val="en-US"/>
        </w:rPr>
        <w:t xml:space="preserve">So we can assume that if we know the flow variables at a point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oMath>
      <w:r w:rsidRPr="00F147CA">
        <w:rPr>
          <w:lang w:val="en-US"/>
        </w:rPr>
        <w:t xml:space="preserve"> as a</w:t>
      </w:r>
      <w:r>
        <w:rPr>
          <w:lang w:val="en-US"/>
        </w:rPr>
        <w:t xml:space="preserve"> function of y</w:t>
      </w:r>
      <w:r w:rsidR="00972B60">
        <w:rPr>
          <w:lang w:val="en-US"/>
        </w:rPr>
        <w:t xml:space="preserve"> (initial data line)</w:t>
      </w:r>
      <w:r>
        <w:rPr>
          <w:lang w:val="en-US"/>
        </w:rPr>
        <w:t>, the y derivative</w:t>
      </w:r>
      <w:r w:rsidRPr="00F147CA">
        <w:rPr>
          <w:lang w:val="en-US"/>
        </w:rPr>
        <w:t xml:space="preserve"> of G is known</w:t>
      </w:r>
      <w:r>
        <w:rPr>
          <w:lang w:val="en-US"/>
        </w:rPr>
        <w:t xml:space="preserve"> along this entire line and therefore the x derivative</w:t>
      </w:r>
      <w:r w:rsidRPr="00F147CA">
        <w:rPr>
          <w:lang w:val="en-US"/>
        </w:rPr>
        <w:t xml:space="preserve"> of F is known (from where we can extract F). Therefore, the problem can be s</w:t>
      </w:r>
      <w:r>
        <w:rPr>
          <w:lang w:val="en-US"/>
        </w:rPr>
        <w:t xml:space="preserve">olved by making </w:t>
      </w:r>
      <w:proofErr w:type="spellStart"/>
      <w:r>
        <w:rPr>
          <w:rFonts w:cstheme="minorHAnsi"/>
          <w:lang w:val="en-US"/>
        </w:rPr>
        <w:t>Δ</w:t>
      </w:r>
      <w:r>
        <w:rPr>
          <w:lang w:val="en-US"/>
        </w:rPr>
        <w:t>x</w:t>
      </w:r>
      <w:proofErr w:type="spellEnd"/>
      <w:r w:rsidRPr="00F147CA">
        <w:rPr>
          <w:lang w:val="en-US"/>
        </w:rPr>
        <w:t xml:space="preserve"> jumps along the x-direction of the flow and calculating the next line above at each </w:t>
      </w:r>
      <w:r w:rsidR="00972B60">
        <w:rPr>
          <w:lang w:val="en-US"/>
        </w:rPr>
        <w:t>step</w:t>
      </w:r>
      <w:r w:rsidRPr="00F147CA">
        <w:rPr>
          <w:lang w:val="en-US"/>
        </w:rPr>
        <w:t>.</w:t>
      </w:r>
    </w:p>
    <w:p w:rsidR="00830DD7" w:rsidRDefault="00830DD7" w:rsidP="00830DD7">
      <w:pPr>
        <w:keepNext/>
        <w:jc w:val="center"/>
      </w:pPr>
      <w:r>
        <w:rPr>
          <w:noProof/>
          <w:lang w:val="ca-ES" w:eastAsia="ca-ES"/>
        </w:rPr>
        <w:drawing>
          <wp:inline distT="0" distB="0" distL="0" distR="0" wp14:anchorId="76BFD20C" wp14:editId="37EA0C72">
            <wp:extent cx="4908108" cy="294132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331" cy="2956436"/>
                    </a:xfrm>
                    <a:prstGeom prst="rect">
                      <a:avLst/>
                    </a:prstGeom>
                  </pic:spPr>
                </pic:pic>
              </a:graphicData>
            </a:graphic>
          </wp:inline>
        </w:drawing>
      </w:r>
    </w:p>
    <w:p w:rsidR="00830DD7" w:rsidRDefault="00830DD7" w:rsidP="00830DD7">
      <w:pPr>
        <w:pStyle w:val="Epgrafe"/>
        <w:jc w:val="center"/>
        <w:rPr>
          <w:lang w:val="en-US"/>
        </w:rPr>
      </w:pPr>
      <w:proofErr w:type="gramStart"/>
      <w:r w:rsidRPr="00830DD7">
        <w:rPr>
          <w:lang w:val="en-US"/>
        </w:rPr>
        <w:t xml:space="preserve">Figure </w:t>
      </w:r>
      <w:r>
        <w:fldChar w:fldCharType="begin"/>
      </w:r>
      <w:r w:rsidRPr="00830DD7">
        <w:rPr>
          <w:lang w:val="en-US"/>
        </w:rPr>
        <w:instrText xml:space="preserve"> SEQ Figure \* ARABIC </w:instrText>
      </w:r>
      <w:r>
        <w:fldChar w:fldCharType="separate"/>
      </w:r>
      <w:r w:rsidRPr="00830DD7">
        <w:rPr>
          <w:noProof/>
          <w:lang w:val="en-US"/>
        </w:rPr>
        <w:t>2</w:t>
      </w:r>
      <w:r>
        <w:fldChar w:fldCharType="end"/>
      </w:r>
      <w:r w:rsidRPr="00830DD7">
        <w:rPr>
          <w:lang w:val="en-US"/>
        </w:rPr>
        <w:t>.</w:t>
      </w:r>
      <w:proofErr w:type="gramEnd"/>
      <w:r w:rsidRPr="00830DD7">
        <w:rPr>
          <w:lang w:val="en-US"/>
        </w:rPr>
        <w:t xml:space="preserve"> Model for the downstream solution</w:t>
      </w:r>
    </w:p>
    <w:p w:rsidR="00830DD7" w:rsidRDefault="00F70828" w:rsidP="007F2F7B">
      <w:pPr>
        <w:jc w:val="both"/>
        <w:rPr>
          <w:rFonts w:eastAsiaTheme="minorEastAsia"/>
          <w:lang w:val="en-US"/>
        </w:rPr>
      </w:pPr>
      <w:r w:rsidRPr="00F70828">
        <w:rPr>
          <w:lang w:val="en-US"/>
        </w:rPr>
        <w:t>To obtain the so-called primitive variables (</w:t>
      </w:r>
      <m:oMath>
        <m:r>
          <w:rPr>
            <w:rFonts w:ascii="Cambria Math" w:hAnsi="Cambria Math"/>
            <w:lang w:val="en-US"/>
          </w:rPr>
          <m:t>ρ</m:t>
        </m:r>
      </m:oMath>
      <w:r>
        <w:rPr>
          <w:lang w:val="en-US"/>
        </w:rPr>
        <w:t xml:space="preserve">, </w:t>
      </w:r>
      <w:r w:rsidRPr="00F70828">
        <w:rPr>
          <w:lang w:val="en-US"/>
        </w:rPr>
        <w:t>u, v, p, T) we must perform a decoding task of the flow variables</w:t>
      </w:r>
      <w:r>
        <w:rPr>
          <w:lang w:val="en-US"/>
        </w:rPr>
        <w:t xml:space="preserv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 xml:space="preserve"> F</m:t>
            </m:r>
          </m:e>
          <m:sub>
            <m:r>
              <w:rPr>
                <w:rFonts w:ascii="Cambria Math" w:hAnsi="Cambria Math"/>
                <w:lang w:val="en-US"/>
              </w:rPr>
              <m:t xml:space="preserve">3 </m:t>
            </m:r>
          </m:sub>
        </m:sSub>
        <m:r>
          <w:rPr>
            <w:rFonts w:ascii="Cambria Math" w:hAnsi="Cambria Math"/>
            <w:lang w:val="en-US"/>
          </w:rPr>
          <m:t xml:space="preserve">and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oMath>
      <w:r>
        <w:rPr>
          <w:rFonts w:eastAsiaTheme="minorEastAsia"/>
          <w:lang w:val="en-US"/>
        </w:rPr>
        <w:t xml:space="preserve"> in the following way:</w:t>
      </w:r>
    </w:p>
    <w:p w:rsidR="00F70828" w:rsidRPr="00F70828" w:rsidRDefault="00F70828" w:rsidP="00F70828">
      <w:pPr>
        <w:rPr>
          <w:rFonts w:eastAsiaTheme="minorEastAsia"/>
          <w:lang w:val="en-US"/>
        </w:rPr>
      </w:pPr>
      <m:oMathPara>
        <m:oMath>
          <m:r>
            <w:rPr>
              <w:rFonts w:ascii="Cambria Math" w:hAnsi="Cambria Math"/>
              <w:lang w:val="en-US"/>
            </w:rPr>
            <m:t>ρ=</m:t>
          </m:r>
          <m:f>
            <m:fPr>
              <m:ctrlPr>
                <w:rPr>
                  <w:rFonts w:ascii="Cambria Math" w:hAnsi="Cambria Math"/>
                  <w:lang w:val="en-US"/>
                </w:rPr>
              </m:ctrlPr>
            </m:fPr>
            <m:num>
              <m:r>
                <w:rPr>
                  <w:rFonts w:ascii="Cambria Math" w:hAnsi="Cambria Math"/>
                  <w:lang w:val="en-US"/>
                </w:rPr>
                <m:t>-B+</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-4AC</m:t>
                  </m:r>
                </m:e>
              </m:rad>
            </m:num>
            <m:den>
              <m:r>
                <w:rPr>
                  <w:rFonts w:ascii="Cambria Math" w:hAnsi="Cambria Math"/>
                  <w:lang w:val="en-US"/>
                </w:rPr>
                <m:t>2A</m:t>
              </m:r>
            </m:den>
          </m:f>
          <m:r>
            <w:rPr>
              <w:rFonts w:ascii="Cambria Math"/>
              <w:lang w:val="en-US"/>
            </w:rPr>
            <m:t xml:space="preserve"> w</m:t>
          </m:r>
          <m:r>
            <w:rPr>
              <w:rFonts w:ascii="Cambria Math" w:hAnsi="Cambria Math" w:cs="Cambria Math"/>
              <w:lang w:val="en-US"/>
            </w:rPr>
            <m:t>h</m:t>
          </m:r>
          <m:r>
            <w:rPr>
              <w:rFonts w:ascii="Cambria Math"/>
              <w:lang w:val="en-US"/>
            </w:rPr>
            <m:t>ere A=</m:t>
          </m:r>
          <m:f>
            <m:fPr>
              <m:ctrlPr>
                <w:rPr>
                  <w:rFonts w:ascii="Cambria Math" w:hAnsi="Cambria Math"/>
                  <w:lang w:val="en-US"/>
                </w:rPr>
              </m:ctrlPr>
            </m:fPr>
            <m:num>
              <m:sSubSup>
                <m:sSubSupPr>
                  <m:ctrlPr>
                    <w:rPr>
                      <w:rFonts w:ascii="Cambria Math" w:hAnsi="Cambria Math"/>
                      <w:lang w:val="en-US"/>
                    </w:rPr>
                  </m:ctrlPr>
                </m:sSubSupPr>
                <m:e>
                  <m:r>
                    <w:rPr>
                      <w:rFonts w:ascii="Cambria Math"/>
                      <w:lang w:val="en-US"/>
                    </w:rPr>
                    <m:t>F</m:t>
                  </m:r>
                </m:e>
                <m:sub>
                  <m:r>
                    <w:rPr>
                      <w:rFonts w:ascii="Cambria Math"/>
                      <w:lang w:val="en-US"/>
                    </w:rPr>
                    <m:t>3</m:t>
                  </m:r>
                </m:sub>
                <m:sup>
                  <m:r>
                    <w:rPr>
                      <w:rFonts w:ascii="Cambria Math"/>
                      <w:lang w:val="en-US"/>
                    </w:rPr>
                    <m:t>2</m:t>
                  </m:r>
                </m:sup>
              </m:sSubSup>
            </m:num>
            <m:den>
              <m:r>
                <w:rPr>
                  <w:rFonts w:ascii="Cambria Math"/>
                  <w:lang w:val="en-US"/>
                </w:rPr>
                <m:t>2</m:t>
              </m:r>
              <m:sSub>
                <m:sSubPr>
                  <m:ctrlPr>
                    <w:rPr>
                      <w:rFonts w:ascii="Cambria Math" w:hAnsi="Cambria Math"/>
                      <w:lang w:val="en-US"/>
                    </w:rPr>
                  </m:ctrlPr>
                </m:sSubPr>
                <m:e>
                  <m:r>
                    <w:rPr>
                      <w:rFonts w:ascii="Cambria Math"/>
                      <w:lang w:val="en-US"/>
                    </w:rPr>
                    <m:t>F</m:t>
                  </m:r>
                </m:e>
                <m:sub>
                  <m:r>
                    <w:rPr>
                      <w:rFonts w:ascii="Cambria Math"/>
                      <w:lang w:val="en-US"/>
                    </w:rPr>
                    <m:t>1</m:t>
                  </m:r>
                </m:sub>
              </m:sSub>
            </m:den>
          </m:f>
          <m:r>
            <w:rPr>
              <w:rFonts w:ascii="Cambria Math"/>
              <w:lang w:val="en-US"/>
            </w:rPr>
            <m:t>-</m:t>
          </m:r>
          <m:sSub>
            <m:sSubPr>
              <m:ctrlPr>
                <w:rPr>
                  <w:rFonts w:ascii="Cambria Math" w:hAnsi="Cambria Math"/>
                  <w:lang w:val="en-US"/>
                </w:rPr>
              </m:ctrlPr>
            </m:sSubPr>
            <m:e>
              <m:r>
                <w:rPr>
                  <w:rFonts w:ascii="Cambria Math"/>
                  <w:lang w:val="en-US"/>
                </w:rPr>
                <m:t>F</m:t>
              </m:r>
            </m:e>
            <m:sub>
              <m:r>
                <w:rPr>
                  <w:rFonts w:ascii="Cambria Math"/>
                  <w:lang w:val="en-US"/>
                </w:rPr>
                <m:t>4</m:t>
              </m:r>
            </m:sub>
          </m:sSub>
          <m:r>
            <w:rPr>
              <w:rFonts w:ascii="Cambria Math"/>
              <w:lang w:val="en-US"/>
            </w:rPr>
            <m:t>, B=</m:t>
          </m:r>
          <m:f>
            <m:fPr>
              <m:ctrlPr>
                <w:rPr>
                  <w:rFonts w:ascii="Cambria Math" w:hAnsi="Cambria Math"/>
                  <w:lang w:val="en-US"/>
                </w:rPr>
              </m:ctrlPr>
            </m:fPr>
            <m:num>
              <m:r>
                <w:rPr>
                  <w:rFonts w:ascii="Cambria Math"/>
                  <w:lang w:val="en-US"/>
                </w:rPr>
                <m:t>γ</m:t>
              </m:r>
            </m:num>
            <m:den>
              <m:r>
                <w:rPr>
                  <w:rFonts w:ascii="Cambria Math"/>
                  <w:lang w:val="en-US"/>
                </w:rPr>
                <m:t>γ</m:t>
              </m:r>
              <m:r>
                <w:rPr>
                  <w:rFonts w:ascii="Cambria Math"/>
                  <w:lang w:val="en-US"/>
                </w:rPr>
                <m:t>-</m:t>
              </m:r>
              <m:r>
                <w:rPr>
                  <w:rFonts w:ascii="Cambria Math"/>
                  <w:lang w:val="en-US"/>
                </w:rPr>
                <m:t>1</m:t>
              </m:r>
            </m:den>
          </m:f>
          <m:sSub>
            <m:sSubPr>
              <m:ctrlPr>
                <w:rPr>
                  <w:rFonts w:ascii="Cambria Math" w:hAnsi="Cambria Math"/>
                  <w:lang w:val="en-US"/>
                </w:rPr>
              </m:ctrlPr>
            </m:sSubPr>
            <m:e>
              <m:r>
                <w:rPr>
                  <w:rFonts w:ascii="Cambria Math"/>
                  <w:lang w:val="en-US"/>
                </w:rPr>
                <m:t>F</m:t>
              </m:r>
            </m:e>
            <m:sub>
              <m:r>
                <w:rPr>
                  <w:rFonts w:ascii="Cambria Math"/>
                  <w:lang w:val="en-US"/>
                </w:rPr>
                <m:t>1</m:t>
              </m:r>
            </m:sub>
          </m:sSub>
          <m:sSub>
            <m:sSubPr>
              <m:ctrlPr>
                <w:rPr>
                  <w:rFonts w:ascii="Cambria Math" w:hAnsi="Cambria Math"/>
                  <w:lang w:val="en-US"/>
                </w:rPr>
              </m:ctrlPr>
            </m:sSubPr>
            <m:e>
              <m:r>
                <w:rPr>
                  <w:rFonts w:ascii="Cambria Math"/>
                  <w:lang w:val="en-US"/>
                </w:rPr>
                <m:t>F</m:t>
              </m:r>
            </m:e>
            <m:sub>
              <m:r>
                <w:rPr>
                  <w:rFonts w:ascii="Cambria Math"/>
                  <w:lang w:val="en-US"/>
                </w:rPr>
                <m:t>2</m:t>
              </m:r>
            </m:sub>
          </m:sSub>
          <m:r>
            <w:rPr>
              <w:rFonts w:ascii="Cambria Math"/>
              <w:lang w:val="en-US"/>
            </w:rPr>
            <m:t xml:space="preserve"> and C=</m:t>
          </m:r>
          <m:r>
            <w:rPr>
              <w:rFonts w:ascii="Cambria Math"/>
              <w:lang w:val="en-US"/>
            </w:rPr>
            <m:t>-</m:t>
          </m:r>
          <m:f>
            <m:fPr>
              <m:ctrlPr>
                <w:rPr>
                  <w:rFonts w:ascii="Cambria Math" w:hAnsi="Cambria Math"/>
                  <w:lang w:val="en-US"/>
                </w:rPr>
              </m:ctrlPr>
            </m:fPr>
            <m:num>
              <m:r>
                <w:rPr>
                  <w:rFonts w:ascii="Cambria Math"/>
                  <w:lang w:val="en-US"/>
                </w:rPr>
                <m:t>γ+1</m:t>
              </m:r>
            </m:num>
            <m:den>
              <m:r>
                <w:rPr>
                  <w:rFonts w:ascii="Cambria Math"/>
                  <w:lang w:val="en-US"/>
                </w:rPr>
                <m:t>2(γ</m:t>
              </m:r>
              <m:r>
                <w:rPr>
                  <w:rFonts w:ascii="Cambria Math"/>
                  <w:lang w:val="en-US"/>
                </w:rPr>
                <m:t>-</m:t>
              </m:r>
              <m:r>
                <w:rPr>
                  <w:rFonts w:ascii="Cambria Math"/>
                  <w:lang w:val="en-US"/>
                </w:rPr>
                <m:t>1)</m:t>
              </m:r>
            </m:den>
          </m:f>
          <m:sSubSup>
            <m:sSubSupPr>
              <m:ctrlPr>
                <w:rPr>
                  <w:rFonts w:ascii="Cambria Math" w:hAnsi="Cambria Math"/>
                  <w:lang w:val="en-US"/>
                </w:rPr>
              </m:ctrlPr>
            </m:sSubSupPr>
            <m:e>
              <m:r>
                <w:rPr>
                  <w:rFonts w:ascii="Cambria Math"/>
                  <w:lang w:val="en-US"/>
                </w:rPr>
                <m:t>F</m:t>
              </m:r>
            </m:e>
            <m:sub>
              <m:r>
                <w:rPr>
                  <w:rFonts w:ascii="Cambria Math"/>
                  <w:lang w:val="en-US"/>
                </w:rPr>
                <m:t>1</m:t>
              </m:r>
            </m:sub>
            <m:sup>
              <m:r>
                <w:rPr>
                  <w:rFonts w:ascii="Cambria Math"/>
                  <w:lang w:val="en-US"/>
                </w:rPr>
                <m:t>3</m:t>
              </m:r>
            </m:sup>
          </m:sSubSup>
        </m:oMath>
      </m:oMathPara>
    </w:p>
    <w:p w:rsidR="00F70828" w:rsidRPr="00F70828" w:rsidRDefault="00F86614"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&amp;u=</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e>
              <m:r>
                <w:rPr>
                  <w:rFonts w:ascii="Cambria Math" w:hAnsi="Cambria Math"/>
                  <w:lang w:val="en-US"/>
                </w:rPr>
                <m:t>&amp;v=</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u</m:t>
              </m:r>
            </m:e>
            <m:e>
              <m:r>
                <w:rPr>
                  <w:rFonts w:ascii="Cambria Math" w:hAnsi="Cambria Math"/>
                  <w:lang w:val="en-US"/>
                </w:rPr>
                <m:t>&amp;T=</m:t>
              </m:r>
              <m:f>
                <m:fPr>
                  <m:ctrlPr>
                    <w:rPr>
                      <w:rFonts w:ascii="Cambria Math" w:hAnsi="Cambria Math"/>
                      <w:lang w:val="en-US"/>
                    </w:rPr>
                  </m:ctrlPr>
                </m:fPr>
                <m:num>
                  <m:r>
                    <w:rPr>
                      <w:rFonts w:ascii="Cambria Math" w:hAnsi="Cambria Math"/>
                      <w:lang w:val="en-US"/>
                    </w:rPr>
                    <m:t>p</m:t>
                  </m:r>
                </m:num>
                <m:den>
                  <m:r>
                    <w:rPr>
                      <w:rFonts w:ascii="Cambria Math" w:hAnsi="Cambria Math"/>
                      <w:lang w:val="en-US"/>
                    </w:rPr>
                    <m:t>ρR</m:t>
                  </m:r>
                </m:den>
              </m:f>
            </m:e>
          </m:eqArr>
        </m:oMath>
      </m:oMathPara>
    </w:p>
    <w:p w:rsidR="00F70828" w:rsidRDefault="00F70828" w:rsidP="007F2F7B">
      <w:pPr>
        <w:jc w:val="both"/>
        <w:rPr>
          <w:lang w:val="en-US"/>
        </w:rPr>
      </w:pPr>
      <w:r>
        <w:rPr>
          <w:lang w:val="en-US"/>
        </w:rPr>
        <w:t xml:space="preserve">And knowing the Fs and all the primitive variables we can obtain the </w:t>
      </w:r>
      <w:proofErr w:type="spellStart"/>
      <w:r>
        <w:rPr>
          <w:lang w:val="en-US"/>
        </w:rPr>
        <w:t>Gs</w:t>
      </w:r>
      <w:proofErr w:type="spellEnd"/>
      <w:r>
        <w:rPr>
          <w:lang w:val="en-US"/>
        </w:rPr>
        <w:t xml:space="preserve"> in order to calculate the next point (</w:t>
      </w:r>
      <w:proofErr w:type="gramStart"/>
      <w:r>
        <w:rPr>
          <w:lang w:val="en-US"/>
        </w:rPr>
        <w:t xml:space="preserve">at </w:t>
      </w:r>
      <w:proofErr w:type="gramEnd"/>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r>
          <m:rPr>
            <m:sty m:val="p"/>
          </m:rPr>
          <w:rPr>
            <w:rFonts w:ascii="Cambria Math" w:hAnsi="Cambria Math" w:cstheme="minorHAnsi"/>
            <w:lang w:val="en-US"/>
          </w:rPr>
          <m:t>Δ</m:t>
        </m:r>
        <m:r>
          <m:rPr>
            <m:sty m:val="p"/>
          </m:rPr>
          <w:rPr>
            <w:rFonts w:ascii="Cambria Math" w:hAnsi="Cambria Math"/>
            <w:lang w:val="en-US"/>
          </w:rPr>
          <m:t>x</m:t>
        </m:r>
      </m:oMath>
      <w:r>
        <w:rPr>
          <w:lang w:val="en-US"/>
        </w:rPr>
        <w:t>):</w:t>
      </w:r>
    </w:p>
    <w:p w:rsidR="00F70828" w:rsidRPr="00015ECF" w:rsidRDefault="00F86614"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=ρv=ρ</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d>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r>
                <w:rPr>
                  <w:rFonts w:ascii="Cambria Math" w:hAnsi="Cambria Math"/>
                  <w:lang w:val="en-US"/>
                </w:rPr>
                <m:t>+</m:t>
              </m:r>
              <m:f>
                <m:fPr>
                  <m:ctrlPr>
                    <w:rPr>
                      <w:rFonts w:ascii="Cambria Math" w:hAnsi="Cambria Math"/>
                      <w:lang w:val="en-US"/>
                    </w:rPr>
                  </m:ctrlPr>
                </m:fPr>
                <m:num>
                  <m:r>
                    <w:rPr>
                      <w:rFonts w:ascii="Cambria Math" w:hAnsi="Cambria Math"/>
                      <w:lang w:val="en-US"/>
                    </w:rPr>
                    <m:t>ρ</m:t>
                  </m:r>
                </m:num>
                <m:den>
                  <m:r>
                    <w:rPr>
                      <w:rFonts w:ascii="Cambria Math" w:hAnsi="Cambria Math"/>
                      <w:lang w:val="en-US"/>
                    </w:rPr>
                    <m:t>2</m:t>
                  </m:r>
                </m:den>
              </m:f>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d>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e>
              </m:d>
            </m:e>
          </m:eqArr>
        </m:oMath>
      </m:oMathPara>
    </w:p>
    <w:p w:rsidR="00015ECF" w:rsidRDefault="00015ECF" w:rsidP="007F2F7B">
      <w:pPr>
        <w:jc w:val="both"/>
        <w:rPr>
          <w:rFonts w:eastAsiaTheme="minorEastAsia"/>
          <w:lang w:val="en-US"/>
        </w:rPr>
      </w:pPr>
      <w:r>
        <w:rPr>
          <w:rFonts w:eastAsiaTheme="minorEastAsia"/>
          <w:lang w:val="en-US"/>
        </w:rPr>
        <w:t xml:space="preserve">To end-up with this section, note that, </w:t>
      </w:r>
      <w:r w:rsidR="00024C57">
        <w:rPr>
          <w:rFonts w:eastAsiaTheme="minorEastAsia"/>
          <w:lang w:val="en-US"/>
        </w:rPr>
        <w:t>since</w:t>
      </w:r>
      <w:r>
        <w:rPr>
          <w:rFonts w:eastAsiaTheme="minorEastAsia"/>
          <w:lang w:val="en-US"/>
        </w:rPr>
        <w:t xml:space="preserve"> the grid where the problem develops</w:t>
      </w:r>
      <w:r w:rsidR="00582383">
        <w:rPr>
          <w:rFonts w:eastAsiaTheme="minorEastAsia"/>
          <w:lang w:val="en-US"/>
        </w:rPr>
        <w:t xml:space="preserve"> (the physical grid)</w:t>
      </w:r>
      <w:r>
        <w:rPr>
          <w:rFonts w:eastAsiaTheme="minorEastAsia"/>
          <w:lang w:val="en-US"/>
        </w:rPr>
        <w:t xml:space="preserve"> is not completely rectangular, we must transform it into a fully rectangular computational plane. That is why we introduce the variables </w:t>
      </w:r>
      <m:oMath>
        <m:r>
          <w:rPr>
            <w:rFonts w:ascii="Cambria Math" w:hAnsi="Cambria Math"/>
            <w:lang w:val="en-US"/>
          </w:rPr>
          <m:t>η</m:t>
        </m:r>
      </m:oMath>
      <w:r>
        <w:rPr>
          <w:rFonts w:eastAsiaTheme="minorEastAsia"/>
          <w:lang w:val="en-US"/>
        </w:rPr>
        <w:t xml:space="preserve"> </w:t>
      </w:r>
      <w:proofErr w:type="gramStart"/>
      <w:r w:rsidR="00024C57">
        <w:rPr>
          <w:rFonts w:eastAsiaTheme="minorEastAsia"/>
          <w:lang w:val="en-US"/>
        </w:rPr>
        <w:t xml:space="preserve">and </w:t>
      </w:r>
      <w:proofErr w:type="gramEnd"/>
      <m:oMath>
        <m:r>
          <w:rPr>
            <w:rFonts w:ascii="Cambria Math" w:hAnsi="Cambria Math"/>
            <w:lang w:val="en-US"/>
          </w:rPr>
          <m:t>ξ</m:t>
        </m:r>
      </m:oMath>
      <w:r w:rsidR="00BB053B">
        <w:rPr>
          <w:rFonts w:eastAsiaTheme="minorEastAsia"/>
          <w:lang w:val="en-US"/>
        </w:rPr>
        <w:t xml:space="preserve">. In a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plane, </w:t>
      </w:r>
      <m:oMath>
        <m:r>
          <m:rPr>
            <m:sty m:val="p"/>
          </m:rPr>
          <w:rPr>
            <w:rFonts w:ascii="Cambria Math" w:hAnsi="Cambria Math" w:cstheme="minorHAnsi"/>
            <w:lang w:val="en-US"/>
          </w:rPr>
          <m:t>Δ</m:t>
        </m:r>
        <m:r>
          <w:rPr>
            <w:rFonts w:ascii="Cambria Math" w:hAnsi="Cambria Math"/>
            <w:lang w:val="en-US"/>
          </w:rPr>
          <m:t>ξ</m:t>
        </m:r>
      </m:oMath>
      <w:r w:rsidR="00BB053B">
        <w:rPr>
          <w:rFonts w:eastAsiaTheme="minorEastAsia"/>
          <w:lang w:val="en-US"/>
        </w:rPr>
        <w:t xml:space="preserve"> denotes horizontal step and </w:t>
      </w:r>
      <m:oMath>
        <m:r>
          <m:rPr>
            <m:sty m:val="p"/>
          </m:rPr>
          <w:rPr>
            <w:rFonts w:ascii="Cambria Math" w:hAnsi="Cambria Math" w:cstheme="minorHAnsi"/>
            <w:lang w:val="en-US"/>
          </w:rPr>
          <m:t>Δ</m:t>
        </m:r>
        <m:r>
          <w:rPr>
            <w:rFonts w:ascii="Cambria Math" w:hAnsi="Cambria Math"/>
            <w:lang w:val="en-US"/>
          </w:rPr>
          <m:t>η</m:t>
        </m:r>
      </m:oMath>
      <w:r w:rsidR="00BB053B">
        <w:rPr>
          <w:rFonts w:eastAsiaTheme="minorEastAsia"/>
          <w:lang w:val="en-US"/>
        </w:rPr>
        <w:t xml:space="preserve"> denotes vertical step. The conversion from </w:t>
      </w:r>
      <w:proofErr w:type="spellStart"/>
      <w:r w:rsidR="00BB053B">
        <w:rPr>
          <w:rFonts w:eastAsiaTheme="minorEastAsia"/>
          <w:lang w:val="en-US"/>
        </w:rPr>
        <w:t>x</w:t>
      </w:r>
      <w:proofErr w:type="gramStart"/>
      <w:r w:rsidR="00BB053B">
        <w:rPr>
          <w:rFonts w:eastAsiaTheme="minorEastAsia"/>
          <w:lang w:val="en-US"/>
        </w:rPr>
        <w:t>,y</w:t>
      </w:r>
      <w:proofErr w:type="spellEnd"/>
      <w:proofErr w:type="gramEnd"/>
      <w:r w:rsidR="00BB053B">
        <w:rPr>
          <w:rFonts w:eastAsiaTheme="minorEastAsia"/>
          <w:lang w:val="en-US"/>
        </w:rPr>
        <w:t xml:space="preserve"> coordinates to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coordinates is as follows:</w:t>
      </w:r>
    </w:p>
    <w:p w:rsidR="00015ECF" w:rsidRPr="00015ECF" w:rsidRDefault="00015ECF" w:rsidP="00F70828">
      <w:pPr>
        <w:rPr>
          <w:rFonts w:eastAsiaTheme="minorEastAsia"/>
          <w:lang w:val="en-US"/>
        </w:rPr>
      </w:pPr>
      <m:oMathPara>
        <m:oMathParaPr>
          <m:jc m:val="center"/>
        </m:oMathParaPr>
        <m:oMath>
          <m:r>
            <w:rPr>
              <w:rFonts w:ascii="Cambria Math" w:hAnsi="Cambria Math"/>
              <w:lang w:val="en-US"/>
            </w:rPr>
            <m:t>ξ=x and η=</m:t>
          </m:r>
          <m:f>
            <m:fPr>
              <m:ctrlPr>
                <w:rPr>
                  <w:rFonts w:ascii="Cambria Math" w:hAnsi="Cambria Math"/>
                  <w:lang w:val="en-US"/>
                </w:rPr>
              </m:ctrlPr>
            </m:fPr>
            <m:num>
              <m:r>
                <w:rPr>
                  <w:rFonts w:ascii="Cambria Math" w:hAnsi="Cambria Math"/>
                  <w:lang w:val="en-US"/>
                </w:rPr>
                <m:t>y-</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r>
                <w:rPr>
                  <w:rFonts w:ascii="Cambria Math" w:hAnsi="Cambria Math"/>
                  <w:lang w:val="en-US"/>
                </w:rPr>
                <m:t>(x)</m:t>
              </m:r>
            </m:num>
            <m:den>
              <m:r>
                <w:rPr>
                  <w:rFonts w:ascii="Cambria Math" w:hAnsi="Cambria Math"/>
                  <w:lang w:val="en-US"/>
                </w:rPr>
                <m:t>h(x)</m:t>
              </m:r>
            </m:den>
          </m:f>
        </m:oMath>
      </m:oMathPara>
    </w:p>
    <w:p w:rsidR="00015ECF" w:rsidRDefault="00BB053B" w:rsidP="007F2F7B">
      <w:pPr>
        <w:jc w:val="both"/>
        <w:rPr>
          <w:rFonts w:eastAsiaTheme="minorEastAsia"/>
          <w:lang w:val="en-US"/>
        </w:rPr>
      </w:pPr>
      <w:r>
        <w:rPr>
          <w:lang w:val="en-US"/>
        </w:rPr>
        <w:t xml:space="preserve">Where </w:t>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x</m:t>
            </m:r>
          </m:e>
        </m:d>
      </m:oMath>
      <w:r>
        <w:rPr>
          <w:rFonts w:eastAsiaTheme="minorEastAsia"/>
          <w:lang w:val="en-US"/>
        </w:rPr>
        <w:t xml:space="preserve"> is the y location of the lower surface and h(x) is the local height from the lower to the upper boundary in the physical plane.</w:t>
      </w:r>
      <w:r w:rsidR="00024C57">
        <w:rPr>
          <w:rFonts w:eastAsiaTheme="minorEastAsia"/>
          <w:lang w:val="en-US"/>
        </w:rPr>
        <w:t xml:space="preserve"> So, now </w:t>
      </w:r>
      <w:r w:rsidR="00560C10">
        <w:rPr>
          <w:rFonts w:eastAsiaTheme="minorEastAsia"/>
          <w:lang w:val="en-US"/>
        </w:rPr>
        <w:t>transforming</w:t>
      </w:r>
      <w:r w:rsidR="00024C57">
        <w:rPr>
          <w:rFonts w:eastAsiaTheme="minorEastAsia"/>
          <w:lang w:val="en-US"/>
        </w:rPr>
        <w:t xml:space="preserve"> the Euler equation into </w:t>
      </w:r>
      <m:oMath>
        <m:r>
          <w:rPr>
            <w:rFonts w:ascii="Cambria Math" w:hAnsi="Cambria Math"/>
            <w:lang w:val="en-US"/>
          </w:rPr>
          <m:t>ξ,</m:t>
        </m:r>
      </m:oMath>
      <w:r w:rsidR="00024C57">
        <w:rPr>
          <w:rFonts w:eastAsiaTheme="minorEastAsia"/>
          <w:lang w:val="en-US"/>
        </w:rPr>
        <w:t xml:space="preserve"> </w:t>
      </w:r>
      <m:oMath>
        <m:r>
          <w:rPr>
            <w:rFonts w:ascii="Cambria Math" w:hAnsi="Cambria Math"/>
            <w:lang w:val="en-US"/>
          </w:rPr>
          <m:t>η</m:t>
        </m:r>
      </m:oMath>
      <w:r w:rsidR="00024C57">
        <w:rPr>
          <w:rFonts w:eastAsiaTheme="minorEastAsia"/>
          <w:lang w:val="en-US"/>
        </w:rPr>
        <w:t xml:space="preserve"> coordinates:</w:t>
      </w:r>
    </w:p>
    <w:p w:rsidR="00024C57" w:rsidRPr="00560C10" w:rsidRDefault="00F86614"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d>
            </m:e>
          </m:eqArr>
        </m:oMath>
      </m:oMathPara>
    </w:p>
    <w:p w:rsidR="00582383" w:rsidRDefault="008C58F0" w:rsidP="007F2F7B">
      <w:pPr>
        <w:jc w:val="both"/>
        <w:rPr>
          <w:lang w:val="en-US"/>
        </w:rPr>
      </w:pPr>
      <w:r>
        <w:rPr>
          <w:rFonts w:eastAsiaTheme="minorEastAsia"/>
          <w:lang w:val="en-US"/>
        </w:rPr>
        <w:t xml:space="preserve">Writing the column vectors F and G with these partial derivatives we obtain </w:t>
      </w:r>
      <w:r w:rsidR="007F2F7B">
        <w:rPr>
          <w:rFonts w:eastAsiaTheme="minorEastAsia"/>
          <w:lang w:val="en-US"/>
        </w:rPr>
        <w:t>a system</w:t>
      </w:r>
      <w:r>
        <w:rPr>
          <w:rFonts w:eastAsiaTheme="minorEastAsia"/>
          <w:lang w:val="en-US"/>
        </w:rPr>
        <w:t xml:space="preserve"> of equations, which physically are the </w:t>
      </w:r>
      <w:r w:rsidRPr="00D77FD7">
        <w:rPr>
          <w:lang w:val="en-US"/>
        </w:rPr>
        <w:t>equations of conservation of mass (continuity equa</w:t>
      </w:r>
      <w:r>
        <w:rPr>
          <w:lang w:val="en-US"/>
        </w:rPr>
        <w:t>tion), conservation of momentum</w:t>
      </w:r>
      <w:r w:rsidRPr="00D77FD7">
        <w:rPr>
          <w:lang w:val="en-US"/>
        </w:rPr>
        <w:t xml:space="preserve"> and conservation of energy</w:t>
      </w:r>
      <w:r>
        <w:rPr>
          <w:lang w:val="en-US"/>
        </w:rPr>
        <w:t>.</w:t>
      </w:r>
    </w:p>
    <w:p w:rsidR="00582383" w:rsidRDefault="00582383" w:rsidP="00582383">
      <w:pPr>
        <w:pStyle w:val="Prrafodelista"/>
        <w:numPr>
          <w:ilvl w:val="0"/>
          <w:numId w:val="2"/>
        </w:numPr>
        <w:rPr>
          <w:lang w:val="en-US"/>
        </w:rPr>
      </w:pPr>
      <w:r>
        <w:rPr>
          <w:lang w:val="en-US"/>
        </w:rPr>
        <w:t xml:space="preserve">Continuity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X-momentum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Y-momentum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e>
        </m:d>
      </m:oMath>
    </w:p>
    <w:p w:rsidR="00582383" w:rsidRPr="00757C6C" w:rsidRDefault="00582383" w:rsidP="00582383">
      <w:pPr>
        <w:pStyle w:val="Prrafodelista"/>
        <w:numPr>
          <w:ilvl w:val="0"/>
          <w:numId w:val="2"/>
        </w:numPr>
        <w:rPr>
          <w:lang w:val="en-US"/>
        </w:rPr>
      </w:pPr>
      <w:r>
        <w:rPr>
          <w:lang w:val="en-US"/>
        </w:rPr>
        <w:t xml:space="preserve">Energy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60C10">
      <w:pPr>
        <w:rPr>
          <w:rFonts w:eastAsiaTheme="minorEastAsia"/>
          <w:lang w:val="en-US"/>
        </w:rPr>
      </w:pPr>
    </w:p>
    <w:p w:rsidR="00560C10" w:rsidRDefault="00004832" w:rsidP="00004832">
      <w:pPr>
        <w:pStyle w:val="Ttulo2"/>
        <w:numPr>
          <w:ilvl w:val="1"/>
          <w:numId w:val="1"/>
        </w:numPr>
        <w:rPr>
          <w:lang w:val="en-US"/>
        </w:rPr>
      </w:pPr>
      <w:proofErr w:type="spellStart"/>
      <w:r>
        <w:rPr>
          <w:lang w:val="en-US"/>
        </w:rPr>
        <w:lastRenderedPageBreak/>
        <w:t>MacCormack’s</w:t>
      </w:r>
      <w:proofErr w:type="spellEnd"/>
      <w:r>
        <w:rPr>
          <w:lang w:val="en-US"/>
        </w:rPr>
        <w:t xml:space="preserve"> technique</w:t>
      </w:r>
    </w:p>
    <w:p w:rsidR="00004832" w:rsidRDefault="00004832" w:rsidP="007F2F7B">
      <w:pPr>
        <w:jc w:val="both"/>
        <w:rPr>
          <w:rFonts w:eastAsiaTheme="minorEastAsia"/>
          <w:lang w:val="en-US"/>
        </w:rPr>
      </w:pPr>
      <w:r>
        <w:rPr>
          <w:lang w:val="en-US"/>
        </w:rPr>
        <w:t xml:space="preserve">As we said before, we will use the finite-difference method of the </w:t>
      </w:r>
      <w:proofErr w:type="spellStart"/>
      <w:r>
        <w:rPr>
          <w:lang w:val="en-US"/>
        </w:rPr>
        <w:t>MacCormack’s</w:t>
      </w:r>
      <w:proofErr w:type="spellEnd"/>
      <w:r>
        <w:rPr>
          <w:lang w:val="en-US"/>
        </w:rPr>
        <w:t xml:space="preserve"> technique in order to numerically solve the problem. This method is represented in the following general equation</w:t>
      </w:r>
      <w:proofErr w:type="gramStart"/>
      <w:r>
        <w:rPr>
          <w:lang w:val="en-US"/>
        </w:rPr>
        <w:t xml:space="preserve">: </w:t>
      </w:r>
      <w:proofErr w:type="gramEnd"/>
      <m:oMath>
        <m:f>
          <m:fPr>
            <m:ctrlPr>
              <w:rPr>
                <w:rFonts w:ascii="Cambria Math" w:hAnsi="Cambria Math"/>
                <w:lang w:val="en-US"/>
              </w:rPr>
            </m:ctrlPr>
          </m:fPr>
          <m:num>
            <m:r>
              <m:rPr>
                <m:sty m:val="p"/>
              </m:rPr>
              <w:rPr>
                <w:rFonts w:ascii="Cambria Math" w:hAnsi="Cambria Math"/>
                <w:lang w:val="en-US"/>
              </w:rPr>
              <m:t>∂A</m:t>
            </m:r>
          </m:num>
          <m:den>
            <m:r>
              <m:rPr>
                <m:sty m:val="p"/>
              </m:rPr>
              <w:rPr>
                <w:rFonts w:ascii="Cambria Math" w:hAnsi="Cambria Math"/>
                <w:lang w:val="en-US"/>
              </w:rPr>
              <m:t>∂b</m:t>
            </m:r>
          </m:den>
        </m:f>
        <m:r>
          <w:rPr>
            <w:rFonts w:ascii="Cambria Math" w:hAnsi="Cambria Math"/>
            <w:lang w:val="en-US"/>
          </w:rPr>
          <m:t>=</m:t>
        </m:r>
        <m:f>
          <m:fPr>
            <m:ctrlPr>
              <w:rPr>
                <w:rFonts w:ascii="Cambria Math" w:hAnsi="Cambria Math"/>
                <w:lang w:val="en-US"/>
              </w:rPr>
            </m:ctrlPr>
          </m:fPr>
          <m:num>
            <m:r>
              <w:rPr>
                <w:rFonts w:ascii="Cambria Math" w:hAnsi="Cambria Math"/>
                <w:lang w:val="en-US"/>
              </w:rPr>
              <m:t>A(b+</m:t>
            </m:r>
            <m:r>
              <m:rPr>
                <m:sty m:val="p"/>
              </m:rPr>
              <w:rPr>
                <w:rFonts w:ascii="Cambria Math" w:hAnsi="Cambria Math"/>
                <w:lang w:val="en-US"/>
              </w:rPr>
              <m:t>Δ</m:t>
            </m:r>
            <m:r>
              <w:rPr>
                <w:rFonts w:ascii="Cambria Math" w:hAnsi="Cambria Math"/>
                <w:lang w:val="en-US"/>
              </w:rPr>
              <m:t>b)-A(b)</m:t>
            </m:r>
          </m:num>
          <m:den>
            <m:r>
              <m:rPr>
                <m:sty m:val="p"/>
              </m:rPr>
              <w:rPr>
                <w:rFonts w:ascii="Cambria Math" w:hAnsi="Cambria Math"/>
                <w:lang w:val="en-US"/>
              </w:rPr>
              <m:t>Δ</m:t>
            </m:r>
            <m:r>
              <w:rPr>
                <w:rFonts w:ascii="Cambria Math" w:hAnsi="Cambria Math"/>
                <w:lang w:val="en-US"/>
              </w:rPr>
              <m:t>b</m:t>
            </m:r>
          </m:den>
        </m:f>
        <m:r>
          <w:rPr>
            <w:rFonts w:ascii="Cambria Math" w:hAnsi="Cambria Math"/>
            <w:lang w:val="en-US"/>
          </w:rPr>
          <m:t>+O(</m:t>
        </m:r>
        <m:r>
          <m:rPr>
            <m:sty m:val="p"/>
          </m:rPr>
          <w:rPr>
            <w:rFonts w:ascii="Cambria Math" w:hAnsi="Cambria Math"/>
            <w:lang w:val="en-US"/>
          </w:rPr>
          <m:t>Δ</m:t>
        </m:r>
        <m:r>
          <w:rPr>
            <w:rFonts w:ascii="Cambria Math" w:hAnsi="Cambria Math"/>
            <w:lang w:val="en-US"/>
          </w:rPr>
          <m:t>b)</m:t>
        </m:r>
      </m:oMath>
      <w:r w:rsidR="00064D5D">
        <w:rPr>
          <w:rFonts w:eastAsiaTheme="minorEastAsia"/>
          <w:lang w:val="en-US"/>
        </w:rPr>
        <w:t xml:space="preserve">, where we discretize A with respect to b. In our case, A will be both of the flow variables (F and G) and b will be </w:t>
      </w:r>
      <w:proofErr w:type="gramStart"/>
      <w:r w:rsidR="00064D5D">
        <w:rPr>
          <w:rFonts w:eastAsiaTheme="minorEastAsia"/>
          <w:lang w:val="en-US"/>
        </w:rPr>
        <w:t xml:space="preserve">the </w:t>
      </w:r>
      <m:oMath>
        <m:r>
          <w:rPr>
            <w:rFonts w:ascii="Cambria Math" w:hAnsi="Cambria Math"/>
            <w:lang w:val="en-US"/>
          </w:rPr>
          <m:t>ξ</m:t>
        </m:r>
      </m:oMath>
      <w:r w:rsidR="00064D5D">
        <w:rPr>
          <w:rFonts w:eastAsiaTheme="minorEastAsia"/>
          <w:lang w:val="en-US"/>
        </w:rPr>
        <w:t xml:space="preserve"> or</w:t>
      </w:r>
      <w:proofErr w:type="gramEnd"/>
      <w:r w:rsidR="00064D5D">
        <w:rPr>
          <w:rFonts w:eastAsiaTheme="minorEastAsia"/>
          <w:lang w:val="en-US"/>
        </w:rPr>
        <w:t xml:space="preserve"> </w:t>
      </w:r>
      <m:oMath>
        <m:r>
          <w:rPr>
            <w:rFonts w:ascii="Cambria Math" w:hAnsi="Cambria Math"/>
            <w:lang w:val="en-US"/>
          </w:rPr>
          <m:t>η</m:t>
        </m:r>
      </m:oMath>
      <w:r w:rsidR="00064D5D">
        <w:rPr>
          <w:rFonts w:eastAsiaTheme="minorEastAsia"/>
          <w:lang w:val="en-US"/>
        </w:rPr>
        <w:t xml:space="preserve"> component</w:t>
      </w:r>
      <w:r w:rsidR="00803326">
        <w:rPr>
          <w:rFonts w:eastAsiaTheme="minorEastAsia"/>
          <w:lang w:val="en-US"/>
        </w:rPr>
        <w:t>s</w:t>
      </w:r>
      <w:r w:rsidR="00064D5D">
        <w:rPr>
          <w:rFonts w:eastAsiaTheme="minorEastAsia"/>
          <w:lang w:val="en-US"/>
        </w:rPr>
        <w:t xml:space="preserve"> of the computational pla</w:t>
      </w:r>
      <w:r w:rsidR="00803326">
        <w:rPr>
          <w:rFonts w:eastAsiaTheme="minorEastAsia"/>
          <w:lang w:val="en-US"/>
        </w:rPr>
        <w:t>ne.</w:t>
      </w:r>
    </w:p>
    <w:p w:rsidR="00437AE9" w:rsidRDefault="00662036" w:rsidP="007F2F7B">
      <w:pPr>
        <w:jc w:val="both"/>
        <w:rPr>
          <w:rFonts w:eastAsiaTheme="minorEastAsia"/>
          <w:lang w:val="en-US"/>
        </w:rPr>
      </w:pPr>
      <w:r>
        <w:rPr>
          <w:rFonts w:eastAsiaTheme="minorEastAsia"/>
          <w:lang w:val="en-US"/>
        </w:rPr>
        <w:t xml:space="preserve">From the previous conservation equations we can set up an explicit finite-difference solution for the two-dimensional flow by the </w:t>
      </w:r>
      <w:proofErr w:type="spellStart"/>
      <w:r>
        <w:rPr>
          <w:rFonts w:eastAsiaTheme="minorEastAsia"/>
          <w:lang w:val="en-US"/>
        </w:rPr>
        <w:t>MacCormack</w:t>
      </w:r>
      <w:proofErr w:type="spellEnd"/>
      <w:r>
        <w:rPr>
          <w:rFonts w:eastAsiaTheme="minorEastAsia"/>
          <w:lang w:val="en-US"/>
        </w:rPr>
        <w:t xml:space="preserve"> technique from the space derivatives isolated from the conservation equations of mass, momentum and energy written in terms of forward differences:</w:t>
      </w:r>
    </w:p>
    <w:p w:rsidR="00662036" w:rsidRPr="00662036" w:rsidRDefault="00F86614" w:rsidP="00004832">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492C08" w:rsidRDefault="00662036" w:rsidP="007F2F7B">
      <w:pPr>
        <w:jc w:val="both"/>
        <w:rPr>
          <w:rFonts w:eastAsiaTheme="minorEastAsia"/>
          <w:lang w:val="en-US"/>
        </w:rPr>
      </w:pPr>
      <w:r w:rsidRPr="00662036">
        <w:rPr>
          <w:rFonts w:eastAsiaTheme="minorEastAsia"/>
          <w:lang w:val="en-US"/>
        </w:rPr>
        <w:t>Next, with the previous equations and following the same explicit method in space, we can obtain the predicted values ​​of the fluid properties, which can be identified with a bar above each property:</w:t>
      </w:r>
    </w:p>
    <w:p w:rsidR="00492C08" w:rsidRPr="00E60C59" w:rsidRDefault="00F86614"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304D7D">
      <w:pPr>
        <w:pStyle w:val="Ttulo2"/>
        <w:numPr>
          <w:ilvl w:val="1"/>
          <w:numId w:val="4"/>
        </w:numPr>
        <w:rPr>
          <w:lang w:val="en-US"/>
        </w:rPr>
      </w:pPr>
      <w:r>
        <w:rPr>
          <w:lang w:val="en-US"/>
        </w:rPr>
        <w:t>Predictor-Corrector method</w:t>
      </w:r>
    </w:p>
    <w:p w:rsidR="00492C08" w:rsidRDefault="00492C08" w:rsidP="007F2F7B">
      <w:pPr>
        <w:jc w:val="both"/>
        <w:rPr>
          <w:lang w:val="en-US"/>
        </w:rPr>
      </w:pPr>
      <w:r w:rsidRPr="001160BF">
        <w:rPr>
          <w:lang w:val="en-US"/>
        </w:rPr>
        <w:t xml:space="preserve">In the previous point, what we have obtained </w:t>
      </w:r>
      <w:r>
        <w:rPr>
          <w:lang w:val="en-US"/>
        </w:rPr>
        <w:t>are</w:t>
      </w:r>
      <w:r w:rsidRPr="001160BF">
        <w:rPr>
          <w:lang w:val="en-US"/>
        </w:rPr>
        <w:t xml:space="preserve"> predicted values ​​since they do not ha</w:t>
      </w:r>
      <w:r>
        <w:rPr>
          <w:lang w:val="en-US"/>
        </w:rPr>
        <w:t>ve an accuracy of second order</w:t>
      </w:r>
      <w:r w:rsidRPr="001160BF">
        <w:rPr>
          <w:lang w:val="en-US"/>
        </w:rPr>
        <w:t xml:space="preserve">. Therefore, to improve the </w:t>
      </w:r>
      <w:r>
        <w:rPr>
          <w:lang w:val="en-US"/>
        </w:rPr>
        <w:t xml:space="preserve">accuracy </w:t>
      </w:r>
      <w:r w:rsidRPr="001160BF">
        <w:rPr>
          <w:lang w:val="en-US"/>
        </w:rPr>
        <w:t>of our results, we must implement a predictor-corrector method in our calculations with which we will obtain the final value of each one of the flow properties.</w:t>
      </w:r>
    </w:p>
    <w:p w:rsidR="00492C08" w:rsidRDefault="00492C08" w:rsidP="007F2F7B">
      <w:pPr>
        <w:jc w:val="both"/>
        <w:rPr>
          <w:lang w:val="en-US"/>
        </w:rPr>
      </w:pPr>
      <w:r>
        <w:rPr>
          <w:lang w:val="en-US"/>
        </w:rPr>
        <w:t xml:space="preserve">The Predictor-Corrector method uses the same general equation mentioned from the </w:t>
      </w:r>
      <w:proofErr w:type="spellStart"/>
      <w:r>
        <w:rPr>
          <w:lang w:val="en-US"/>
        </w:rPr>
        <w:t>MacCormack’s</w:t>
      </w:r>
      <w:proofErr w:type="spellEnd"/>
      <w:r>
        <w:rPr>
          <w:lang w:val="en-US"/>
        </w:rPr>
        <w:t xml:space="preserve"> technique with explicit finite-differences but using an average derivative that corrects the predicted values of the used method. </w:t>
      </w:r>
      <w:r w:rsidRPr="001B2197">
        <w:rPr>
          <w:lang w:val="en-US"/>
        </w:rPr>
        <w:t xml:space="preserve">The name "average derivative" comes from the fact that the derivative in question comes from averaging two derivatives, that of point </w:t>
      </w:r>
      <w:proofErr w:type="spellStart"/>
      <w:r w:rsidRPr="001B2197">
        <w:rPr>
          <w:lang w:val="en-US"/>
        </w:rPr>
        <w:t>i</w:t>
      </w:r>
      <w:proofErr w:type="spellEnd"/>
      <w:r w:rsidRPr="001B2197">
        <w:rPr>
          <w:lang w:val="en-US"/>
        </w:rPr>
        <w:t>, j of the mesh with tha</w:t>
      </w:r>
      <w:r>
        <w:rPr>
          <w:lang w:val="en-US"/>
        </w:rPr>
        <w:t xml:space="preserve">t of point </w:t>
      </w:r>
      <w:proofErr w:type="spellStart"/>
      <w:r>
        <w:rPr>
          <w:lang w:val="en-US"/>
        </w:rPr>
        <w:t>i</w:t>
      </w:r>
      <w:proofErr w:type="spellEnd"/>
      <w:r>
        <w:rPr>
          <w:lang w:val="en-US"/>
        </w:rPr>
        <w:t xml:space="preserve"> + 1, j of the same:</w:t>
      </w:r>
    </w:p>
    <w:p w:rsidR="00492C08" w:rsidRPr="00EC19F5" w:rsidRDefault="00F86614"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qArr>
        </m:oMath>
      </m:oMathPara>
    </w:p>
    <w:p w:rsidR="00167FFB" w:rsidRDefault="00492C08" w:rsidP="007F2F7B">
      <w:pPr>
        <w:jc w:val="both"/>
        <w:rPr>
          <w:rFonts w:eastAsiaTheme="minorEastAsia"/>
          <w:lang w:val="en-US"/>
        </w:rPr>
      </w:pPr>
      <w:r>
        <w:rPr>
          <w:rFonts w:eastAsiaTheme="minorEastAsia"/>
          <w:lang w:val="en-US"/>
        </w:rPr>
        <w:t>Where the derivatives on the right-hand side of the equations are</w:t>
      </w:r>
      <w:r w:rsidR="00167FFB">
        <w:rPr>
          <w:rFonts w:eastAsiaTheme="minorEastAsia"/>
          <w:lang w:val="en-US"/>
        </w:rPr>
        <w:t xml:space="preserve"> </w:t>
      </w:r>
      <w:r>
        <w:rPr>
          <w:rFonts w:eastAsiaTheme="minorEastAsia"/>
          <w:lang w:val="en-US"/>
        </w:rPr>
        <w:t>known numb</w:t>
      </w:r>
      <w:r w:rsidR="00167FFB">
        <w:rPr>
          <w:rFonts w:eastAsiaTheme="minorEastAsia"/>
          <w:lang w:val="en-US"/>
        </w:rPr>
        <w:t>ers; as it can be written analog to the predictor step equation:</w:t>
      </w:r>
    </w:p>
    <w:p w:rsidR="00167FFB" w:rsidRDefault="00F86614" w:rsidP="00492C08">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CE695B" w:rsidRDefault="00CE695B" w:rsidP="007F2F7B">
      <w:pPr>
        <w:jc w:val="both"/>
        <w:rPr>
          <w:lang w:val="en-US"/>
        </w:rPr>
      </w:pPr>
      <w:r>
        <w:rPr>
          <w:lang w:val="en-US"/>
        </w:rPr>
        <w:t xml:space="preserve">And </w:t>
      </w:r>
      <w:r w:rsidR="00304D7D">
        <w:rPr>
          <w:lang w:val="en-US"/>
        </w:rPr>
        <w:t>as we already have</w:t>
      </w:r>
      <w:r>
        <w:rPr>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F</m:t>
                    </m:r>
                  </m:e>
                </m:acc>
              </m:e>
            </m:d>
          </m:e>
          <m:sub>
            <m:r>
              <w:rPr>
                <w:rFonts w:ascii="Cambria Math" w:hAnsi="Cambria Math"/>
                <w:lang w:val="en-US"/>
              </w:rPr>
              <m:t>i+1,j</m:t>
            </m:r>
          </m:sub>
        </m:sSub>
      </m:oMath>
      <w:r>
        <w:rPr>
          <w:rFonts w:eastAsiaTheme="minorEastAsia"/>
          <w:lang w:val="en-US"/>
        </w:rPr>
        <w:t xml:space="preserve"> values</w:t>
      </w:r>
      <w:r w:rsidR="00304D7D">
        <w:rPr>
          <w:rFonts w:eastAsiaTheme="minorEastAsia"/>
          <w:lang w:val="en-US"/>
        </w:rPr>
        <w:t>,</w:t>
      </w:r>
      <w:r>
        <w:rPr>
          <w:rFonts w:eastAsiaTheme="minorEastAsia"/>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G</m:t>
                    </m:r>
                  </m:e>
                </m:acc>
              </m:e>
            </m:d>
          </m:e>
          <m:sub>
            <m:r>
              <w:rPr>
                <w:rFonts w:ascii="Cambria Math" w:hAnsi="Cambria Math"/>
                <w:lang w:val="en-US"/>
              </w:rPr>
              <m:t>i+1,j</m:t>
            </m:r>
          </m:sub>
        </m:sSub>
      </m:oMath>
      <w:r>
        <w:rPr>
          <w:rFonts w:eastAsiaTheme="minorEastAsia"/>
          <w:lang w:val="en-US"/>
        </w:rPr>
        <w:t xml:space="preserve"> can be computed as had be done at the beginning with the primitives</w:t>
      </w:r>
    </w:p>
    <w:p w:rsidR="00492C08" w:rsidRDefault="00492C08" w:rsidP="007F2F7B">
      <w:pPr>
        <w:jc w:val="both"/>
        <w:rPr>
          <w:rFonts w:eastAsiaTheme="minorEastAsia"/>
          <w:lang w:val="en-US"/>
        </w:rPr>
      </w:pPr>
      <w:r>
        <w:rPr>
          <w:rFonts w:eastAsiaTheme="minorEastAsia"/>
          <w:lang w:val="en-US"/>
        </w:rPr>
        <w:t xml:space="preserve">In this equation we are considering the space derivative of the conservation equations in a point </w:t>
      </w:r>
      <m:oMath>
        <m:r>
          <w:rPr>
            <w:rFonts w:ascii="Cambria Math" w:eastAsiaTheme="minorEastAsia" w:hAnsi="Cambria Math"/>
            <w:lang w:val="en-US"/>
          </w:rPr>
          <m:t>i</m:t>
        </m:r>
      </m:oMath>
      <w:r>
        <w:rPr>
          <w:rFonts w:eastAsiaTheme="minorEastAsia"/>
          <w:lang w:val="en-US"/>
        </w:rPr>
        <w:t xml:space="preserve"> and the time derivative of the equations by using the </w:t>
      </w:r>
      <w:proofErr w:type="spellStart"/>
      <w:r>
        <w:rPr>
          <w:rFonts w:eastAsiaTheme="minorEastAsia"/>
          <w:lang w:val="en-US"/>
        </w:rPr>
        <w:t>MacCormack’s</w:t>
      </w:r>
      <w:proofErr w:type="spellEnd"/>
      <w:r>
        <w:rPr>
          <w:rFonts w:eastAsiaTheme="minorEastAsia"/>
          <w:lang w:val="en-US"/>
        </w:rPr>
        <w:t xml:space="preserve"> technique in the next interval of space (point</w:t>
      </w:r>
      <m:oMath>
        <m:r>
          <w:rPr>
            <w:rFonts w:ascii="Cambria Math" w:eastAsiaTheme="minorEastAsia" w:hAnsi="Cambria Math"/>
            <w:lang w:val="en-US"/>
          </w:rPr>
          <m:t xml:space="preserve"> i</m:t>
        </m:r>
        <m:r>
          <m:rPr>
            <m:sty m:val="p"/>
          </m:rPr>
          <w:rPr>
            <w:rFonts w:ascii="Cambria Math" w:hAnsi="Cambria Math" w:cstheme="minorHAnsi"/>
            <w:lang w:val="en-US"/>
          </w:rPr>
          <m:t>+Δ</m:t>
        </m:r>
        <m:r>
          <w:rPr>
            <w:rFonts w:ascii="Cambria Math" w:hAnsi="Cambria Math"/>
            <w:lang w:val="en-US"/>
          </w:rPr>
          <m:t>i</m:t>
        </m:r>
      </m:oMath>
      <w:r>
        <w:rPr>
          <w:rFonts w:eastAsiaTheme="minorEastAsia"/>
          <w:lang w:val="en-US"/>
        </w:rPr>
        <w:t>). Finally, we obtain the following equations:</w:t>
      </w:r>
    </w:p>
    <w:p w:rsidR="00492C08" w:rsidRDefault="00F86614"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492C08">
      <w:pPr>
        <w:rPr>
          <w:lang w:val="en-US"/>
        </w:rPr>
      </w:pPr>
    </w:p>
    <w:p w:rsidR="00304D7D" w:rsidRDefault="001B518A" w:rsidP="001B518A">
      <w:pPr>
        <w:pStyle w:val="Ttulo2"/>
        <w:numPr>
          <w:ilvl w:val="1"/>
          <w:numId w:val="4"/>
        </w:numPr>
        <w:rPr>
          <w:lang w:val="en-US"/>
        </w:rPr>
      </w:pPr>
      <w:r>
        <w:rPr>
          <w:lang w:val="en-US"/>
        </w:rPr>
        <w:t>Artificial viscosity</w:t>
      </w:r>
    </w:p>
    <w:p w:rsidR="00813790" w:rsidRDefault="00813790" w:rsidP="00B451DE">
      <w:pPr>
        <w:jc w:val="both"/>
        <w:rPr>
          <w:lang w:val="en-US"/>
        </w:rPr>
      </w:pPr>
      <w:r w:rsidRPr="00813790">
        <w:rPr>
          <w:lang w:val="en-US"/>
        </w:rPr>
        <w:t>To finish with the calculation of the flow properties, we just have to introduce one more aspect to take into account in our calculations, the artificial viscosity. This is because, when solving the problem using finite differential equations, the change in the calculation of the flow properties for one point and the next is discontinuous. These discontinuous changes can introduce oscillations in our numerical solutions and to eliminat</w:t>
      </w:r>
      <w:r>
        <w:rPr>
          <w:lang w:val="en-US"/>
        </w:rPr>
        <w:t>e them, we have to formulate this</w:t>
      </w:r>
      <w:r w:rsidRPr="00813790">
        <w:rPr>
          <w:lang w:val="en-US"/>
        </w:rPr>
        <w:t xml:space="preserve"> artificial viscosity as follows</w:t>
      </w:r>
      <w:r>
        <w:rPr>
          <w:lang w:val="en-US"/>
        </w:rPr>
        <w:t xml:space="preserve"> on the predictor step</w:t>
      </w:r>
      <w:r w:rsidRPr="00813790">
        <w:rPr>
          <w:lang w:val="en-US"/>
        </w:rPr>
        <w:t>:</w:t>
      </w:r>
      <w:bookmarkStart w:id="0" w:name="_GoBack"/>
      <w:bookmarkEnd w:id="0"/>
    </w:p>
    <w:p w:rsidR="00813790" w:rsidRPr="00813790" w:rsidRDefault="00F86614" w:rsidP="001B518A">
      <w:pPr>
        <w:rPr>
          <w:rFonts w:eastAsiaTheme="minorEastAsia"/>
          <w:lang w:val="en-US"/>
        </w:rPr>
      </w:pPr>
      <m:oMathPara>
        <m:oMath>
          <m:eqArr>
            <m:eqArrPr>
              <m:ctrlPr>
                <w:rPr>
                  <w:rFonts w:ascii="Cambria Math" w:hAnsi="Cambria Math"/>
                  <w:lang w:val="en-US"/>
                </w:rPr>
              </m:ctrlPr>
            </m:eqArrPr>
            <m:e>
              <m:sSub>
                <m:sSubPr>
                  <m:ctrlPr>
                    <w:rPr>
                      <w:rFonts w:ascii="Cambria Math" w:hAnsi="Cambria Math"/>
                      <w:lang w:val="en-US"/>
                    </w:rPr>
                  </m:ctrlPr>
                </m:sSubPr>
                <m:e>
                  <m:d>
                    <m:dPr>
                      <m:ctrlPr>
                        <w:rPr>
                          <w:rFonts w:ascii="Cambria Math" w:hAnsi="Cambria Math"/>
                          <w:lang w:val="en-US"/>
                        </w:rPr>
                      </m:ctrlPr>
                    </m:dPr>
                    <m:e>
                      <m:r>
                        <w:rPr>
                          <w:rFonts w:ascii="Cambria Math" w:hAnsi="Cambria Math"/>
                          <w:lang w:val="en-US"/>
                        </w:rPr>
                        <m:t>S</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=&amp;</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y</m:t>
                      </m:r>
                    </m:sub>
                  </m:sSub>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e>
                  </m:d>
                </m:num>
                <m:den>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den>
              </m:f>
            </m:e>
            <m:e>
              <m:r>
                <w:rPr>
                  <w:rFonts w:ascii="Cambria Math" w:hAnsi="Cambria Math"/>
                  <w:lang w:val="en-US"/>
                </w:rPr>
                <m:t>&amp;×</m:t>
              </m:r>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i,j-1</m:t>
                      </m:r>
                    </m:sub>
                  </m:sSub>
                </m:e>
              </m:d>
            </m:e>
          </m:eqArr>
        </m:oMath>
      </m:oMathPara>
    </w:p>
    <w:p w:rsidR="001B518A" w:rsidRDefault="00813790" w:rsidP="001B518A">
      <w:pPr>
        <w:rPr>
          <w:rFonts w:eastAsiaTheme="minorEastAsia"/>
          <w:lang w:val="en-US"/>
        </w:rPr>
      </w:pPr>
      <w:r w:rsidRPr="00813790">
        <w:rPr>
          <w:rFonts w:eastAsiaTheme="minorEastAsia"/>
          <w:lang w:val="en-US"/>
        </w:rPr>
        <w:t>Where n can be 1, 2, 3 and 4 and refers to each of the Fs</w:t>
      </w:r>
      <w:r>
        <w:rPr>
          <w:rFonts w:eastAsiaTheme="minorEastAsia"/>
          <w:lang w:val="en-US"/>
        </w:rPr>
        <w:t>.</w:t>
      </w:r>
    </w:p>
    <w:p w:rsidR="00813790" w:rsidRDefault="00813790" w:rsidP="001B518A">
      <w:pPr>
        <w:rPr>
          <w:rFonts w:eastAsiaTheme="minorEastAsia"/>
          <w:lang w:val="en-US"/>
        </w:rPr>
      </w:pPr>
      <w:r w:rsidRPr="00813790">
        <w:rPr>
          <w:rFonts w:eastAsiaTheme="minorEastAsia"/>
          <w:lang w:val="en-US"/>
        </w:rPr>
        <w:t>Therefore, adding these SF values ​​to our previous equations we have:</w:t>
      </w:r>
    </w:p>
    <w:p w:rsidR="001B518A" w:rsidRPr="00813790" w:rsidRDefault="00F86614" w:rsidP="001B518A">
      <w:pPr>
        <w:rPr>
          <w:lang w:val="en-US"/>
        </w:rPr>
      </w:pPr>
      <m:oMathPara>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lang w:val="en-US"/>
                        </w:rPr>
                        <m:t>n</m:t>
                      </m:r>
                    </m:sub>
                  </m:sSub>
                </m:e>
              </m:d>
            </m:e>
            <m:sub>
              <m:r>
                <w:rPr>
                  <w:rFonts w:ascii="Cambria Math" w:hAnsi="Cambria Math"/>
                </w:rPr>
                <m:t>i</m:t>
              </m:r>
              <m:r>
                <w:rPr>
                  <w:rFonts w:ascii="Cambria Math" w:hAnsi="Cambria Math"/>
                  <w:lang w:val="en-US"/>
                </w:rPr>
                <m:t>+1,</m:t>
              </m:r>
              <m:r>
                <w:rPr>
                  <w:rFonts w:ascii="Cambria Math" w:hAnsi="Cambria Math"/>
                </w:rPr>
                <m:t>j</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lang w:val="en-US"/>
                        </w:rPr>
                        <m:t>n</m:t>
                      </m:r>
                    </m:sub>
                  </m:sSub>
                </m:e>
              </m:d>
            </m:e>
            <m:sub>
              <m:r>
                <w:rPr>
                  <w:rFonts w:ascii="Cambria Math" w:hAnsi="Cambria Math"/>
                </w:rPr>
                <m:t>i</m:t>
              </m:r>
              <m:r>
                <w:rPr>
                  <w:rFonts w:ascii="Cambria Math" w:hAnsi="Cambria Math"/>
                  <w:lang w:val="en-US"/>
                </w:rPr>
                <m:t>,</m:t>
              </m:r>
              <m:r>
                <w:rPr>
                  <w:rFonts w:ascii="Cambria Math" w:hAnsi="Cambria Math"/>
                </w:rPr>
                <m:t>j</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w:rPr>
                              <w:rFonts w:ascii="Cambria Math" w:hAnsi="Cambria Math"/>
                              <w:lang w:val="en-US"/>
                            </w:rPr>
                            <m:t>n</m:t>
                          </m:r>
                        </m:sub>
                      </m:sSub>
                    </m:num>
                    <m:den>
                      <m:r>
                        <m:rPr>
                          <m:sty m:val="p"/>
                        </m:rPr>
                        <w:rPr>
                          <w:rFonts w:ascii="Cambria Math" w:hAnsi="Cambria Math"/>
                          <w:lang w:val="en-US"/>
                        </w:rPr>
                        <m:t>∂</m:t>
                      </m:r>
                      <m:r>
                        <w:rPr>
                          <w:rFonts w:ascii="Cambria Math" w:hAnsi="Cambria Math"/>
                        </w:rPr>
                        <m:t>ξ</m:t>
                      </m:r>
                    </m:den>
                  </m:f>
                </m:e>
              </m:d>
            </m:e>
            <m:sub>
              <m:r>
                <w:rPr>
                  <w:rFonts w:ascii="Cambria Math" w:hAnsi="Cambria Math"/>
                </w:rPr>
                <m:t>i</m:t>
              </m:r>
              <m:r>
                <w:rPr>
                  <w:rFonts w:ascii="Cambria Math" w:hAnsi="Cambria Math"/>
                  <w:lang w:val="en-US"/>
                </w:rPr>
                <m:t>,</m:t>
              </m:r>
              <m:r>
                <w:rPr>
                  <w:rFonts w:ascii="Cambria Math" w:hAnsi="Cambria Math"/>
                </w:rPr>
                <m:t>j</m:t>
              </m:r>
            </m:sub>
          </m:sSub>
          <m:r>
            <m:rPr>
              <m:sty m:val="p"/>
            </m:rPr>
            <w:rPr>
              <w:rFonts w:ascii="Cambria Math" w:hAnsi="Cambria Math"/>
            </w:rPr>
            <m:t>Δ</m:t>
          </m:r>
          <m:r>
            <w:rPr>
              <w:rFonts w:ascii="Cambria Math" w:hAnsi="Cambria Math"/>
            </w:rPr>
            <m:t>ξ</m:t>
          </m:r>
          <m:r>
            <w:rPr>
              <w:rFonts w:ascii="Cambria Math" w:hAnsi="Cambria Math"/>
              <w:lang w:val="en-US"/>
            </w:rPr>
            <m:t>+</m:t>
          </m:r>
          <m:sSub>
            <m:sSubPr>
              <m:ctrlPr>
                <w:rPr>
                  <w:rFonts w:ascii="Cambria Math" w:hAnsi="Cambria Math"/>
                </w:rPr>
              </m:ctrlPr>
            </m:sSubPr>
            <m:e>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lang w:val="en-US"/>
                        </w:rPr>
                        <m:t>n</m:t>
                      </m:r>
                    </m:sub>
                  </m:sSub>
                </m:e>
              </m:d>
            </m:e>
            <m:sub>
              <m:r>
                <w:rPr>
                  <w:rFonts w:ascii="Cambria Math" w:hAnsi="Cambria Math"/>
                </w:rPr>
                <m:t>i</m:t>
              </m:r>
              <m:r>
                <w:rPr>
                  <w:rFonts w:ascii="Cambria Math" w:hAnsi="Cambria Math"/>
                  <w:lang w:val="en-US"/>
                </w:rPr>
                <m:t>,</m:t>
              </m:r>
              <m:r>
                <w:rPr>
                  <w:rFonts w:ascii="Cambria Math" w:hAnsi="Cambria Math"/>
                </w:rPr>
                <m:t>j</m:t>
              </m:r>
            </m:sub>
          </m:sSub>
        </m:oMath>
      </m:oMathPara>
    </w:p>
    <w:p w:rsidR="001B518A" w:rsidRDefault="0016040A" w:rsidP="001B518A">
      <w:pPr>
        <w:rPr>
          <w:lang w:val="en-US"/>
        </w:rPr>
      </w:pPr>
      <w:r>
        <w:rPr>
          <w:lang w:val="en-US"/>
        </w:rPr>
        <w:t>Artificial viscosity is also added on the corrector step in the following way:</w:t>
      </w:r>
    </w:p>
    <w:p w:rsidR="0016040A" w:rsidRPr="0016040A" w:rsidRDefault="00F86614" w:rsidP="001B518A">
      <w:pPr>
        <w:rPr>
          <w:rFonts w:eastAsiaTheme="minorEastAsia"/>
          <w:lang w:val="en-US"/>
        </w:rPr>
      </w:pPr>
      <m:oMathPara>
        <m:oMath>
          <m:eqArr>
            <m:eqArrPr>
              <m:ctrlPr>
                <w:rPr>
                  <w:rFonts w:ascii="Cambria Math" w:hAnsi="Cambria Math"/>
                  <w:lang w:val="en-US"/>
                </w:rPr>
              </m:ctrlPr>
            </m:eqArrPr>
            <m:e>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w:rPr>
                              <w:rFonts w:ascii="Cambria Math" w:hAnsi="Cambria Math"/>
                              <w:lang w:val="en-US"/>
                            </w:rPr>
                            <m:t>S</m:t>
                          </m:r>
                        </m:e>
                      </m:acc>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=&amp;</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y</m:t>
                      </m:r>
                    </m:sub>
                  </m:sSub>
                  <m:d>
                    <m:dPr>
                      <m:begChr m:val="|"/>
                      <m:endChr m:val="|"/>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e>
                  </m:d>
                </m:num>
                <m:den>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den>
              </m:f>
            </m:e>
            <m:e>
              <m:r>
                <w:rPr>
                  <w:rFonts w:ascii="Cambria Math" w:hAnsi="Cambria Math"/>
                  <w:lang w:val="en-US"/>
                </w:rPr>
                <m:t>&amp;×</m:t>
              </m:r>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i+1,j-1</m:t>
                      </m:r>
                    </m:sub>
                  </m:sSub>
                </m:e>
              </m:d>
            </m:e>
          </m:eqArr>
        </m:oMath>
      </m:oMathPara>
    </w:p>
    <w:p w:rsidR="0016040A" w:rsidRDefault="0016040A" w:rsidP="001B518A">
      <w:pPr>
        <w:rPr>
          <w:rFonts w:eastAsiaTheme="minorEastAsia"/>
          <w:lang w:val="en-US"/>
        </w:rPr>
      </w:pPr>
      <w:r>
        <w:rPr>
          <w:rFonts w:eastAsiaTheme="minorEastAsia"/>
          <w:lang w:val="en-US"/>
        </w:rPr>
        <w:t>From where we obtain the following flow properties:</w:t>
      </w:r>
    </w:p>
    <w:p w:rsidR="0016040A" w:rsidRPr="00E90241" w:rsidRDefault="00F86614" w:rsidP="001B518A">
      <w:pPr>
        <w:rPr>
          <w:rFonts w:eastAsiaTheme="minorEastAsia"/>
          <w:lang w:val="en-US"/>
        </w:rPr>
      </w:pPr>
      <m:oMathPara>
        <m:oMath>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w:rPr>
                          <w:rFonts w:ascii="Cambria Math" w:hAnsi="Cambria Math"/>
                          <w:lang w:val="en-US"/>
                        </w:rPr>
                        <m:t>S</m:t>
                      </m:r>
                    </m:e>
                  </m:acc>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oMath>
      </m:oMathPara>
    </w:p>
    <w:p w:rsidR="00E90241" w:rsidRPr="00E90241" w:rsidRDefault="00E90241" w:rsidP="001B518A">
      <w:pPr>
        <w:rPr>
          <w:rFonts w:eastAsiaTheme="minorEastAsia"/>
          <w:lang w:val="en-US"/>
        </w:rPr>
      </w:pPr>
      <w:r>
        <w:rPr>
          <w:rFonts w:eastAsiaTheme="minorEastAsia"/>
          <w:lang w:val="en-US"/>
        </w:rPr>
        <w:t>And the primitive variables can be decoded from the previous values.</w:t>
      </w:r>
    </w:p>
    <w:p w:rsidR="001B518A" w:rsidRPr="00813790" w:rsidRDefault="001B518A" w:rsidP="001B518A">
      <w:pPr>
        <w:pStyle w:val="Ttulo2"/>
        <w:numPr>
          <w:ilvl w:val="1"/>
          <w:numId w:val="4"/>
        </w:numPr>
      </w:pPr>
      <w:proofErr w:type="spellStart"/>
      <w:r w:rsidRPr="00813790">
        <w:t>Boundary</w:t>
      </w:r>
      <w:proofErr w:type="spellEnd"/>
      <w:r w:rsidRPr="00813790">
        <w:t xml:space="preserve"> </w:t>
      </w:r>
      <w:proofErr w:type="spellStart"/>
      <w:r w:rsidRPr="00813790">
        <w:t>conditions</w:t>
      </w:r>
      <w:proofErr w:type="spellEnd"/>
    </w:p>
    <w:p w:rsidR="00304D7D" w:rsidRPr="00813790" w:rsidRDefault="00304D7D" w:rsidP="00492C08"/>
    <w:p w:rsidR="003633B3" w:rsidRDefault="00476C14" w:rsidP="003633B3">
      <w:pPr>
        <w:jc w:val="both"/>
        <w:rPr>
          <w:rFonts w:eastAsiaTheme="minorEastAsia" w:cstheme="minorHAnsi"/>
          <w:lang w:val="en-US"/>
        </w:rPr>
      </w:pPr>
      <w:r w:rsidRPr="00B451DE">
        <w:rPr>
          <w:rFonts w:eastAsiaTheme="minorEastAsia"/>
          <w:lang w:val="en-US"/>
        </w:rPr>
        <w:t>Last but not least,</w:t>
      </w:r>
      <w:r w:rsidR="003633B3" w:rsidRPr="00B451DE">
        <w:rPr>
          <w:rFonts w:eastAsiaTheme="minorEastAsia"/>
          <w:lang w:val="en-US"/>
        </w:rPr>
        <w:t xml:space="preserve"> a boundary condition must be applied to the system: tange</w:t>
      </w:r>
      <w:proofErr w:type="spellStart"/>
      <w:r w:rsidR="003633B3">
        <w:rPr>
          <w:rFonts w:eastAsiaTheme="minorEastAsia"/>
          <w:lang w:val="en-US"/>
        </w:rPr>
        <w:t>nt</w:t>
      </w:r>
      <w:proofErr w:type="spellEnd"/>
      <w:r w:rsidR="003633B3">
        <w:rPr>
          <w:rFonts w:eastAsiaTheme="minorEastAsia"/>
          <w:lang w:val="en-US"/>
        </w:rPr>
        <w:t xml:space="preserve"> flow to the wall. Following the </w:t>
      </w:r>
      <w:proofErr w:type="spellStart"/>
      <w:r w:rsidR="003633B3">
        <w:rPr>
          <w:rFonts w:eastAsiaTheme="minorEastAsia"/>
          <w:lang w:val="en-US"/>
        </w:rPr>
        <w:t>Abbett’s</w:t>
      </w:r>
      <w:proofErr w:type="spellEnd"/>
      <w:r w:rsidR="003633B3">
        <w:rPr>
          <w:rFonts w:eastAsiaTheme="minorEastAsia"/>
          <w:lang w:val="en-US"/>
        </w:rPr>
        <w:t xml:space="preserve"> boundary condition treatment, we first calculate the u and v values at the wall and compute the direction of the resulting velocity (</w:t>
      </w:r>
      <w:r w:rsidR="003633B3">
        <w:rPr>
          <w:rFonts w:eastAsiaTheme="minorEastAsia" w:cstheme="minorHAnsi"/>
          <w:lang w:val="en-US"/>
        </w:rPr>
        <w:t>Ф) as tan</w:t>
      </w:r>
      <w:r w:rsidR="003633B3">
        <w:rPr>
          <w:rFonts w:eastAsiaTheme="minorEastAsia" w:cstheme="minorHAnsi"/>
          <w:vertAlign w:val="superscript"/>
          <w:lang w:val="en-US"/>
        </w:rPr>
        <w:t>-1</w:t>
      </w:r>
      <w:r w:rsidR="003633B3">
        <w:rPr>
          <w:rFonts w:eastAsiaTheme="minorEastAsia" w:cstheme="minorHAnsi"/>
          <w:lang w:val="en-US"/>
        </w:rPr>
        <w:t>(v/u) and the Mach number.</w:t>
      </w:r>
    </w:p>
    <w:p w:rsidR="003633B3" w:rsidRPr="000E1C2A" w:rsidRDefault="00F86614"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cal</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bSup>
                    <m:sSubSupPr>
                      <m:ctrlPr>
                        <w:rPr>
                          <w:rFonts w:ascii="Cambria Math" w:eastAsiaTheme="minorEastAsia" w:hAnsi="Cambria Math"/>
                          <w:i/>
                          <w:lang w:val="en-US"/>
                        </w:rPr>
                      </m:ctrlPr>
                    </m:sSubSupPr>
                    <m:e>
                      <m:r>
                        <w:rPr>
                          <w:rFonts w:ascii="Cambria Math" w:eastAsiaTheme="minorEastAsia" w:hAnsi="Cambria Math"/>
                          <w:lang w:val="en-US"/>
                        </w:rPr>
                        <m:t>u</m:t>
                      </m:r>
                    </m:e>
                    <m:sub>
                      <m:r>
                        <w:rPr>
                          <w:rFonts w:ascii="Cambria Math" w:eastAsiaTheme="minorEastAsia" w:hAnsi="Cambria Math"/>
                          <w:lang w:val="en-US"/>
                        </w:rPr>
                        <m:t>cal</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cal</m:t>
                      </m:r>
                    </m:sub>
                    <m:sup>
                      <m:r>
                        <w:rPr>
                          <w:rFonts w:ascii="Cambria Math" w:eastAsiaTheme="minorEastAsia" w:hAnsi="Cambria Math"/>
                          <w:lang w:val="en-US"/>
                        </w:rPr>
                        <m:t>2</m:t>
                      </m:r>
                    </m:sup>
                  </m:sSubSup>
                </m:e>
              </m:rad>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cal</m:t>
                  </m:r>
                </m:sub>
              </m:sSub>
            </m:den>
          </m:f>
        </m:oMath>
      </m:oMathPara>
    </w:p>
    <w:p w:rsidR="003633B3" w:rsidRDefault="003633B3" w:rsidP="003633B3">
      <w:pPr>
        <w:jc w:val="both"/>
        <w:rPr>
          <w:rFonts w:eastAsiaTheme="minorEastAsia"/>
          <w:lang w:val="en-US"/>
        </w:rPr>
      </w:pPr>
      <w:r>
        <w:rPr>
          <w:rFonts w:eastAsiaTheme="minorEastAsia"/>
          <w:lang w:val="en-US"/>
        </w:rPr>
        <w:t xml:space="preserve">With the formulas previously seen, </w:t>
      </w:r>
      <w:proofErr w:type="spellStart"/>
      <w:r>
        <w:rPr>
          <w:rFonts w:eastAsiaTheme="minorEastAsia"/>
          <w:lang w:val="en-US"/>
        </w:rPr>
        <w:t>P</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lang w:val="en-US"/>
        </w:rPr>
        <w:t>T</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cstheme="minorHAnsi"/>
          <w:lang w:val="en-US"/>
        </w:rPr>
        <w:t>ρ</w:t>
      </w:r>
      <w:r>
        <w:rPr>
          <w:rFonts w:eastAsiaTheme="minorEastAsia"/>
          <w:vertAlign w:val="subscript"/>
          <w:lang w:val="en-US"/>
        </w:rPr>
        <w:t>cal</w:t>
      </w:r>
      <w:proofErr w:type="spellEnd"/>
      <w:r>
        <w:rPr>
          <w:rFonts w:eastAsiaTheme="minorEastAsia"/>
          <w:vertAlign w:val="subscript"/>
          <w:lang w:val="en-US"/>
        </w:rPr>
        <w:t xml:space="preserve"> </w:t>
      </w:r>
      <w:r>
        <w:rPr>
          <w:rFonts w:eastAsiaTheme="minorEastAsia"/>
          <w:lang w:val="en-US"/>
        </w:rPr>
        <w:t xml:space="preserve">can be obtained. Once we have the calculated values </w:t>
      </w:r>
      <w:proofErr w:type="spellStart"/>
      <w:r>
        <w:rPr>
          <w:rFonts w:eastAsiaTheme="minorEastAsia"/>
          <w:lang w:val="en-US"/>
        </w:rPr>
        <w:t>P</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lang w:val="en-US"/>
        </w:rPr>
        <w:t>T</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cstheme="minorHAnsi"/>
          <w:lang w:val="en-US"/>
        </w:rPr>
        <w:t>ρ</w:t>
      </w:r>
      <w:r>
        <w:rPr>
          <w:rFonts w:eastAsiaTheme="minorEastAsia"/>
          <w:vertAlign w:val="subscript"/>
          <w:lang w:val="en-US"/>
        </w:rPr>
        <w:t>cal</w:t>
      </w:r>
      <w:proofErr w:type="spellEnd"/>
      <w:r>
        <w:rPr>
          <w:rFonts w:eastAsiaTheme="minorEastAsia"/>
          <w:lang w:val="en-US"/>
        </w:rPr>
        <w:t xml:space="preserve"> we must compute the actual values. They can be computed as:</w:t>
      </w:r>
    </w:p>
    <w:p w:rsidR="003633B3" w:rsidRPr="005676F1" w:rsidRDefault="00F86614"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cal</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e>
            <m:sup>
              <m:r>
                <w:rPr>
                  <w:rFonts w:ascii="Cambria Math" w:eastAsiaTheme="minorEastAsia" w:hAnsi="Cambria Math"/>
                  <w:lang w:val="en-US"/>
                </w:rPr>
                <m:t>γ/(γ-1)</m:t>
              </m:r>
            </m:sup>
          </m:sSup>
        </m:oMath>
      </m:oMathPara>
    </w:p>
    <w:p w:rsidR="003633B3" w:rsidRPr="005676F1" w:rsidRDefault="00F86614"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cal</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oMath>
      </m:oMathPara>
    </w:p>
    <w:p w:rsidR="003633B3" w:rsidRPr="005676F1" w:rsidRDefault="00F86614" w:rsidP="003633B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act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den>
          </m:f>
        </m:oMath>
      </m:oMathPara>
    </w:p>
    <w:p w:rsidR="003633B3" w:rsidRDefault="003633B3" w:rsidP="003633B3">
      <w:pPr>
        <w:jc w:val="both"/>
        <w:rPr>
          <w:rFonts w:eastAsiaTheme="minorEastAsia"/>
          <w:lang w:val="en-US"/>
        </w:rPr>
      </w:pPr>
      <w:r>
        <w:rPr>
          <w:rFonts w:eastAsiaTheme="minorEastAsia"/>
          <w:lang w:val="en-US"/>
        </w:rPr>
        <w:t xml:space="preserve">However the </w:t>
      </w:r>
      <w:proofErr w:type="spellStart"/>
      <w:r>
        <w:rPr>
          <w:rFonts w:eastAsiaTheme="minorEastAsia"/>
          <w:lang w:val="en-US"/>
        </w:rPr>
        <w:t>M</w:t>
      </w:r>
      <w:r>
        <w:rPr>
          <w:rFonts w:eastAsiaTheme="minorEastAsia"/>
          <w:vertAlign w:val="subscript"/>
          <w:lang w:val="en-US"/>
        </w:rPr>
        <w:t>act</w:t>
      </w:r>
      <w:proofErr w:type="spellEnd"/>
      <w:r>
        <w:rPr>
          <w:rFonts w:eastAsiaTheme="minorEastAsia"/>
          <w:lang w:val="en-US"/>
        </w:rPr>
        <w:t xml:space="preserve"> is not defined yet and it must be obtained by trial and error. As </w:t>
      </w:r>
      <w:proofErr w:type="spellStart"/>
      <w:r>
        <w:rPr>
          <w:rFonts w:eastAsiaTheme="minorEastAsia"/>
          <w:lang w:val="en-US"/>
        </w:rPr>
        <w:t>M</w:t>
      </w:r>
      <w:r>
        <w:rPr>
          <w:rFonts w:eastAsiaTheme="minorEastAsia"/>
          <w:vertAlign w:val="subscript"/>
          <w:lang w:val="en-US"/>
        </w:rPr>
        <w:t>cal</w:t>
      </w:r>
      <w:proofErr w:type="spellEnd"/>
      <w:r>
        <w:rPr>
          <w:rFonts w:eastAsiaTheme="minorEastAsia"/>
          <w:lang w:val="en-US"/>
        </w:rPr>
        <w:t xml:space="preserve"> is known it can be computed the </w:t>
      </w:r>
      <w:proofErr w:type="spellStart"/>
      <w:r>
        <w:rPr>
          <w:rFonts w:eastAsiaTheme="minorEastAsia"/>
          <w:lang w:val="en-US"/>
        </w:rPr>
        <w:t>f</w:t>
      </w:r>
      <w:r>
        <w:rPr>
          <w:rFonts w:eastAsiaTheme="minorEastAsia"/>
          <w:vertAlign w:val="subscript"/>
          <w:lang w:val="en-US"/>
        </w:rPr>
        <w:t>cal</w:t>
      </w:r>
      <w:proofErr w:type="spellEnd"/>
      <w:r>
        <w:rPr>
          <w:rFonts w:eastAsiaTheme="minorEastAsia"/>
          <w:lang w:val="en-US"/>
        </w:rPr>
        <w:t xml:space="preserve"> with the formula:</w:t>
      </w:r>
    </w:p>
    <w:p w:rsidR="003633B3" w:rsidRDefault="003633B3" w:rsidP="003633B3">
      <w:pPr>
        <w:jc w:val="both"/>
        <w:rPr>
          <w:rFonts w:eastAsiaTheme="minorEastAsia"/>
          <w:lang w:val="en-US"/>
        </w:rPr>
      </w:pPr>
      <m:oMathPara>
        <m:oMath>
          <m:r>
            <w:rPr>
              <w:rFonts w:ascii="Cambria Math" w:eastAsiaTheme="minorEastAsia" w:hAnsi="Cambria Math"/>
              <w:lang w:val="en-US"/>
            </w:rPr>
            <m:t>f=</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oMath>
      </m:oMathPara>
    </w:p>
    <w:p w:rsidR="003633B3" w:rsidRDefault="003633B3" w:rsidP="003633B3">
      <w:pPr>
        <w:jc w:val="both"/>
        <w:rPr>
          <w:rFonts w:eastAsiaTheme="minorEastAsia"/>
          <w:lang w:val="en-US"/>
        </w:rPr>
      </w:pPr>
      <w:r>
        <w:rPr>
          <w:rFonts w:eastAsiaTheme="minorEastAsia"/>
          <w:lang w:val="en-US"/>
        </w:rPr>
        <w:lastRenderedPageBreak/>
        <w:t>And as f</w:t>
      </w:r>
      <w:r>
        <w:rPr>
          <w:rFonts w:eastAsiaTheme="minorEastAsia"/>
          <w:vertAlign w:val="subscript"/>
          <w:lang w:val="en-US"/>
        </w:rPr>
        <w:t>act</w:t>
      </w:r>
      <w:r>
        <w:rPr>
          <w:rFonts w:eastAsiaTheme="minorEastAsia"/>
          <w:lang w:val="en-US"/>
        </w:rPr>
        <w:t>=</w:t>
      </w:r>
      <w:proofErr w:type="spellStart"/>
      <w:r>
        <w:rPr>
          <w:rFonts w:eastAsiaTheme="minorEastAsia"/>
          <w:lang w:val="en-US"/>
        </w:rPr>
        <w:t>f</w:t>
      </w:r>
      <w:r>
        <w:rPr>
          <w:rFonts w:eastAsiaTheme="minorEastAsia"/>
          <w:vertAlign w:val="subscript"/>
          <w:lang w:val="en-US"/>
        </w:rPr>
        <w:t>cal</w:t>
      </w:r>
      <w:proofErr w:type="spellEnd"/>
      <w:r>
        <w:rPr>
          <w:rFonts w:eastAsiaTheme="minorEastAsia"/>
          <w:vertAlign w:val="subscript"/>
          <w:lang w:val="en-US"/>
        </w:rPr>
        <w:t xml:space="preserve"> </w:t>
      </w:r>
      <w:r>
        <w:rPr>
          <w:rFonts w:eastAsiaTheme="minorEastAsia"/>
          <w:lang w:val="en-US"/>
        </w:rPr>
        <w:t xml:space="preserve">+ </w:t>
      </w:r>
      <w:r>
        <w:rPr>
          <w:rFonts w:eastAsiaTheme="minorEastAsia" w:cstheme="minorHAnsi"/>
          <w:lang w:val="en-US"/>
        </w:rPr>
        <w:t>Ф</w:t>
      </w:r>
      <w:r>
        <w:rPr>
          <w:rFonts w:eastAsiaTheme="minorEastAsia"/>
          <w:lang w:val="en-US"/>
        </w:rPr>
        <w:t xml:space="preserve"> it can be solved the value of </w:t>
      </w:r>
      <w:proofErr w:type="spellStart"/>
      <w:r>
        <w:rPr>
          <w:rFonts w:eastAsiaTheme="minorEastAsia"/>
          <w:lang w:val="en-US"/>
        </w:rPr>
        <w:t>f</w:t>
      </w:r>
      <w:r>
        <w:rPr>
          <w:rFonts w:eastAsiaTheme="minorEastAsia"/>
          <w:vertAlign w:val="subscript"/>
          <w:lang w:val="en-US"/>
        </w:rPr>
        <w:t>cal</w:t>
      </w:r>
      <w:proofErr w:type="spellEnd"/>
      <w:r>
        <w:rPr>
          <w:rFonts w:eastAsiaTheme="minorEastAsia"/>
          <w:lang w:val="en-US"/>
        </w:rPr>
        <w:t>. With this value it is proposed a trial and error resolution yet we are using a numerical method (secant).</w:t>
      </w:r>
    </w:p>
    <w:p w:rsidR="003633B3" w:rsidRDefault="003633B3" w:rsidP="003633B3">
      <w:pPr>
        <w:jc w:val="both"/>
        <w:rPr>
          <w:rFonts w:eastAsiaTheme="minorEastAsia"/>
          <w:lang w:val="en-US"/>
        </w:rPr>
      </w:pPr>
      <w:r>
        <w:rPr>
          <w:rFonts w:eastAsiaTheme="minorEastAsia"/>
          <w:lang w:val="en-US"/>
        </w:rPr>
        <w:t xml:space="preserve">With the secant method two initial random but realistic values of Mach must be defined and the tangent line is computed. Then, it is evaluated the value when the tangent line is 0 and this new point, and the last of the previous Mach points defined, is used to compute the next tangent line to find the new value of 0. This is done iteratively until a value is found, defining some tolerances. </w:t>
      </w:r>
    </w:p>
    <w:p w:rsidR="009B71A5" w:rsidRPr="009606DF" w:rsidRDefault="009B71A5" w:rsidP="003633B3">
      <w:pPr>
        <w:jc w:val="both"/>
        <w:rPr>
          <w:rFonts w:eastAsiaTheme="minorEastAsia"/>
          <w:lang w:val="en-US"/>
        </w:rPr>
      </w:pPr>
      <w:r>
        <w:rPr>
          <w:rFonts w:eastAsiaTheme="minorEastAsia"/>
          <w:lang w:val="en-US"/>
        </w:rPr>
        <w:t xml:space="preserve">With this method a good approach of Mach is obtained and all the remaining actual </w:t>
      </w:r>
      <w:r w:rsidR="0031616B">
        <w:rPr>
          <w:rFonts w:eastAsiaTheme="minorEastAsia"/>
          <w:lang w:val="en-US"/>
        </w:rPr>
        <w:t>parameters can</w:t>
      </w:r>
      <w:r>
        <w:rPr>
          <w:rFonts w:eastAsiaTheme="minorEastAsia"/>
          <w:lang w:val="en-US"/>
        </w:rPr>
        <w:t xml:space="preserve"> be obtained.</w:t>
      </w:r>
    </w:p>
    <w:p w:rsidR="003633B3" w:rsidRDefault="003633B3" w:rsidP="00492C08">
      <w:pPr>
        <w:rPr>
          <w:lang w:val="en-US"/>
        </w:rPr>
      </w:pPr>
    </w:p>
    <w:p w:rsidR="0031616B" w:rsidRDefault="0031616B" w:rsidP="00492C08">
      <w:pPr>
        <w:rPr>
          <w:lang w:val="en-US"/>
        </w:rPr>
      </w:pPr>
    </w:p>
    <w:p w:rsidR="0031616B" w:rsidRDefault="0031616B" w:rsidP="00492C08">
      <w:pPr>
        <w:rPr>
          <w:lang w:val="en-US"/>
        </w:rPr>
      </w:pPr>
    </w:p>
    <w:p w:rsidR="0031616B" w:rsidRDefault="0031616B" w:rsidP="00492C08">
      <w:pPr>
        <w:rPr>
          <w:lang w:val="en-US"/>
        </w:rPr>
      </w:pPr>
    </w:p>
    <w:p w:rsidR="0031616B" w:rsidRDefault="0031616B" w:rsidP="00492C08">
      <w:pPr>
        <w:rPr>
          <w:lang w:val="en-US"/>
        </w:rPr>
      </w:pPr>
    </w:p>
    <w:p w:rsidR="003633B3" w:rsidRDefault="003633B3" w:rsidP="00492C08">
      <w:pPr>
        <w:rPr>
          <w:lang w:val="en-US"/>
        </w:rPr>
      </w:pPr>
    </w:p>
    <w:p w:rsidR="00492C08" w:rsidRPr="00492C08" w:rsidRDefault="00492C08" w:rsidP="00492C08">
      <w:pPr>
        <w:pStyle w:val="Ttulo1"/>
        <w:rPr>
          <w:lang w:val="en-US"/>
        </w:rPr>
      </w:pPr>
      <w:r w:rsidRPr="00492C08">
        <w:rPr>
          <w:lang w:val="en-US"/>
        </w:rPr>
        <w:t xml:space="preserve">Bibliography </w:t>
      </w:r>
    </w:p>
    <w:p w:rsidR="00492C08" w:rsidRPr="00362F16" w:rsidRDefault="00492C08" w:rsidP="00492C08">
      <w:pPr>
        <w:rPr>
          <w:lang w:val="en-US"/>
        </w:rPr>
      </w:pPr>
      <w:r w:rsidRPr="009A47BB">
        <w:rPr>
          <w:lang w:val="en-US"/>
        </w:rPr>
        <w:t xml:space="preserve">[1] </w:t>
      </w:r>
      <w:r>
        <w:rPr>
          <w:lang w:val="en-US"/>
        </w:rPr>
        <w:t xml:space="preserve">J.D. Anderson, </w:t>
      </w:r>
      <w:r w:rsidRPr="009A47BB">
        <w:rPr>
          <w:lang w:val="en-US"/>
        </w:rPr>
        <w:t xml:space="preserve">Chapter 8: “Numerical solution of a two-dimensional supersonic flow: </w:t>
      </w:r>
      <w:proofErr w:type="spellStart"/>
      <w:r w:rsidRPr="009A47BB">
        <w:rPr>
          <w:lang w:val="en-US"/>
        </w:rPr>
        <w:t>Prandtl</w:t>
      </w:r>
      <w:proofErr w:type="spellEnd"/>
      <w:r w:rsidRPr="009A47BB">
        <w:rPr>
          <w:lang w:val="en-US"/>
        </w:rPr>
        <w:t>-Meyer Expansion Wave”</w:t>
      </w:r>
      <w:r>
        <w:rPr>
          <w:lang w:val="en-US"/>
        </w:rPr>
        <w:t xml:space="preserve"> from Computational Fluid Mechanics, 1995</w:t>
      </w:r>
      <w:r w:rsidRPr="009A47BB">
        <w:rPr>
          <w:lang w:val="en-US"/>
        </w:rPr>
        <w:t xml:space="preserve">. </w:t>
      </w:r>
      <w:proofErr w:type="gramStart"/>
      <w:r>
        <w:rPr>
          <w:lang w:val="en-US"/>
        </w:rPr>
        <w:t>[Book].</w:t>
      </w:r>
      <w:proofErr w:type="gramEnd"/>
      <w:r>
        <w:rPr>
          <w:lang w:val="en-US"/>
        </w:rPr>
        <w:t xml:space="preserve"> </w:t>
      </w:r>
    </w:p>
    <w:p w:rsidR="00E60C59" w:rsidRPr="00662036" w:rsidRDefault="00E60C59" w:rsidP="00492C08">
      <w:pPr>
        <w:rPr>
          <w:lang w:val="en-US"/>
        </w:rPr>
      </w:pPr>
    </w:p>
    <w:sectPr w:rsidR="00E60C59" w:rsidRPr="006620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C31C0"/>
    <w:multiLevelType w:val="hybridMultilevel"/>
    <w:tmpl w:val="BD948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BD0EE3"/>
    <w:multiLevelType w:val="multilevel"/>
    <w:tmpl w:val="AA7CFF48"/>
    <w:lvl w:ilvl="0">
      <w:start w:val="3"/>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20952935"/>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4BD2853"/>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B9C"/>
    <w:rsid w:val="00004832"/>
    <w:rsid w:val="0001040D"/>
    <w:rsid w:val="00015ECF"/>
    <w:rsid w:val="00024C57"/>
    <w:rsid w:val="0003753D"/>
    <w:rsid w:val="00064D5D"/>
    <w:rsid w:val="00074BBE"/>
    <w:rsid w:val="00082B44"/>
    <w:rsid w:val="000F1B0B"/>
    <w:rsid w:val="00112056"/>
    <w:rsid w:val="0013752E"/>
    <w:rsid w:val="00151932"/>
    <w:rsid w:val="001536B9"/>
    <w:rsid w:val="0016040A"/>
    <w:rsid w:val="00167FFB"/>
    <w:rsid w:val="001B518A"/>
    <w:rsid w:val="001B51F6"/>
    <w:rsid w:val="001C769F"/>
    <w:rsid w:val="00231015"/>
    <w:rsid w:val="002419F1"/>
    <w:rsid w:val="002B7C3C"/>
    <w:rsid w:val="002C7766"/>
    <w:rsid w:val="00304D7D"/>
    <w:rsid w:val="0031616B"/>
    <w:rsid w:val="00356FAB"/>
    <w:rsid w:val="003633B3"/>
    <w:rsid w:val="00384D23"/>
    <w:rsid w:val="00395ED1"/>
    <w:rsid w:val="003C46BD"/>
    <w:rsid w:val="003D140A"/>
    <w:rsid w:val="003D4861"/>
    <w:rsid w:val="0043304D"/>
    <w:rsid w:val="00437AE9"/>
    <w:rsid w:val="00476C14"/>
    <w:rsid w:val="0048059D"/>
    <w:rsid w:val="00492C08"/>
    <w:rsid w:val="004A4CDF"/>
    <w:rsid w:val="004C4AE6"/>
    <w:rsid w:val="004E1842"/>
    <w:rsid w:val="005011A2"/>
    <w:rsid w:val="00513E50"/>
    <w:rsid w:val="00560C10"/>
    <w:rsid w:val="00582383"/>
    <w:rsid w:val="00630EBE"/>
    <w:rsid w:val="00645237"/>
    <w:rsid w:val="00662036"/>
    <w:rsid w:val="006B7AE4"/>
    <w:rsid w:val="007232A2"/>
    <w:rsid w:val="00737C05"/>
    <w:rsid w:val="007424DA"/>
    <w:rsid w:val="00757C6C"/>
    <w:rsid w:val="00765F7F"/>
    <w:rsid w:val="007B697D"/>
    <w:rsid w:val="007F2F7B"/>
    <w:rsid w:val="00800726"/>
    <w:rsid w:val="00803326"/>
    <w:rsid w:val="00811C5E"/>
    <w:rsid w:val="00813790"/>
    <w:rsid w:val="00823E46"/>
    <w:rsid w:val="00830DD7"/>
    <w:rsid w:val="00884BAF"/>
    <w:rsid w:val="008864CF"/>
    <w:rsid w:val="008C58F0"/>
    <w:rsid w:val="00903D84"/>
    <w:rsid w:val="00904057"/>
    <w:rsid w:val="0091649A"/>
    <w:rsid w:val="00947270"/>
    <w:rsid w:val="00972B60"/>
    <w:rsid w:val="009A3EA5"/>
    <w:rsid w:val="009B71A5"/>
    <w:rsid w:val="00A23E67"/>
    <w:rsid w:val="00A47E99"/>
    <w:rsid w:val="00A63611"/>
    <w:rsid w:val="00A710BB"/>
    <w:rsid w:val="00A72D7B"/>
    <w:rsid w:val="00A82F70"/>
    <w:rsid w:val="00AB36FB"/>
    <w:rsid w:val="00AC5CAD"/>
    <w:rsid w:val="00AF17AD"/>
    <w:rsid w:val="00B00B82"/>
    <w:rsid w:val="00B451DE"/>
    <w:rsid w:val="00BB053B"/>
    <w:rsid w:val="00BE3794"/>
    <w:rsid w:val="00BE58D3"/>
    <w:rsid w:val="00BF074E"/>
    <w:rsid w:val="00C44081"/>
    <w:rsid w:val="00C668B3"/>
    <w:rsid w:val="00CE695B"/>
    <w:rsid w:val="00D22E44"/>
    <w:rsid w:val="00D77FD7"/>
    <w:rsid w:val="00D81137"/>
    <w:rsid w:val="00D96BAC"/>
    <w:rsid w:val="00DA0B9C"/>
    <w:rsid w:val="00DC2AA7"/>
    <w:rsid w:val="00DC4A8F"/>
    <w:rsid w:val="00DC6C3F"/>
    <w:rsid w:val="00DF5CC8"/>
    <w:rsid w:val="00E60C59"/>
    <w:rsid w:val="00E90241"/>
    <w:rsid w:val="00EE2B10"/>
    <w:rsid w:val="00EF04E8"/>
    <w:rsid w:val="00F130BC"/>
    <w:rsid w:val="00F147CA"/>
    <w:rsid w:val="00F659F1"/>
    <w:rsid w:val="00F70828"/>
    <w:rsid w:val="00F76994"/>
    <w:rsid w:val="00F86614"/>
    <w:rsid w:val="00FF6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Epgrafe">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Epgrafe">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8CEAE-88A4-46A3-88CC-3FDAE7176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2269</Words>
  <Characters>12936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hernando lopez</dc:creator>
  <cp:lastModifiedBy>Olga Catalán</cp:lastModifiedBy>
  <cp:revision>2</cp:revision>
  <dcterms:created xsi:type="dcterms:W3CDTF">2021-11-24T21:54:00Z</dcterms:created>
  <dcterms:modified xsi:type="dcterms:W3CDTF">2021-11-24T21:54:00Z</dcterms:modified>
</cp:coreProperties>
</file>