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0232" w14:textId="0EC45858" w:rsidR="00BB74F9" w:rsidRPr="001F4D21" w:rsidRDefault="00BB74F9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  <w:sz w:val="24"/>
          <w:szCs w:val="24"/>
        </w:rPr>
        <w:t xml:space="preserve">Consulting Report for </w:t>
      </w:r>
      <w:r w:rsidR="00F85EDC">
        <w:rPr>
          <w:rFonts w:ascii="Times New Roman" w:hAnsi="Times New Roman" w:cs="Times New Roman"/>
          <w:b/>
          <w:bCs/>
          <w:sz w:val="24"/>
          <w:szCs w:val="24"/>
        </w:rPr>
        <w:t>Megan</w:t>
      </w:r>
    </w:p>
    <w:p w14:paraId="735F39A3" w14:textId="03F0B93E" w:rsidR="00BB74F9" w:rsidRPr="001F4D21" w:rsidRDefault="00BB74F9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  <w:sz w:val="24"/>
          <w:szCs w:val="24"/>
        </w:rPr>
        <w:t xml:space="preserve">Prepared by </w:t>
      </w:r>
      <w:r w:rsidR="00831858">
        <w:rPr>
          <w:rFonts w:ascii="Times New Roman" w:hAnsi="Times New Roman" w:cs="Times New Roman"/>
          <w:b/>
          <w:bCs/>
          <w:sz w:val="24"/>
          <w:szCs w:val="24"/>
        </w:rPr>
        <w:t>Drew Olson</w:t>
      </w:r>
    </w:p>
    <w:p w14:paraId="27331DA0" w14:textId="7BC4B14C" w:rsidR="00BB74F9" w:rsidRDefault="00F85EDC" w:rsidP="00BB74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11/26/23</w:t>
      </w:r>
    </w:p>
    <w:p w14:paraId="2F3118ED" w14:textId="372CD07D" w:rsidR="00BB74F9" w:rsidRDefault="00BB74F9" w:rsidP="00BB74F9">
      <w:pPr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Executive Summary</w:t>
      </w:r>
    </w:p>
    <w:p w14:paraId="39E933C7" w14:textId="243B524D" w:rsidR="00BB74F9" w:rsidRDefault="00BB74F9" w:rsidP="00BB74F9">
      <w:pPr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Research Questions</w:t>
      </w:r>
    </w:p>
    <w:p w14:paraId="080B708B" w14:textId="1FB3CEA7" w:rsidR="00BB74F9" w:rsidRDefault="00BB74F9" w:rsidP="00BB74F9">
      <w:pPr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Data</w:t>
      </w:r>
    </w:p>
    <w:p w14:paraId="3CF7613C" w14:textId="019FD24D" w:rsidR="00435E9C" w:rsidRDefault="00BB74F9" w:rsidP="00F85EDC">
      <w:pPr>
        <w:tabs>
          <w:tab w:val="left" w:pos="1271"/>
        </w:tabs>
        <w:rPr>
          <w:rFonts w:ascii="Times New Roman" w:hAnsi="Times New Roman" w:cs="Times New Roman"/>
          <w:b/>
          <w:bCs/>
        </w:rPr>
      </w:pPr>
      <w:r w:rsidRPr="001F4D21">
        <w:rPr>
          <w:rFonts w:ascii="Times New Roman" w:hAnsi="Times New Roman" w:cs="Times New Roman"/>
          <w:b/>
          <w:bCs/>
        </w:rPr>
        <w:t>Methods</w:t>
      </w:r>
      <w:r w:rsidR="00F85EDC">
        <w:rPr>
          <w:rFonts w:ascii="Times New Roman" w:hAnsi="Times New Roman" w:cs="Times New Roman"/>
          <w:b/>
          <w:bCs/>
        </w:rPr>
        <w:tab/>
      </w:r>
    </w:p>
    <w:p w14:paraId="6998C6A2" w14:textId="76F20003" w:rsidR="00BB74F9" w:rsidRPr="00474844" w:rsidRDefault="00BB74F9" w:rsidP="00BB74F9">
      <w:pPr>
        <w:rPr>
          <w:rFonts w:ascii="Times New Roman" w:hAnsi="Times New Roman" w:cs="Times New Roman"/>
        </w:rPr>
      </w:pPr>
      <w:r w:rsidRPr="001F4D21">
        <w:rPr>
          <w:rFonts w:ascii="Times New Roman" w:hAnsi="Times New Roman" w:cs="Times New Roman"/>
          <w:b/>
          <w:bCs/>
        </w:rPr>
        <w:t>Results</w:t>
      </w:r>
    </w:p>
    <w:p w14:paraId="25D75AE5" w14:textId="54940BD0" w:rsidR="00474844" w:rsidRPr="00C30ACB" w:rsidRDefault="00474844" w:rsidP="005D0AE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Table </w:t>
      </w:r>
      <w:r w:rsidR="008075AC"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 xml:space="preserve">: Results of the </w:t>
      </w:r>
      <w:r w:rsidR="008075AC">
        <w:rPr>
          <w:rFonts w:ascii="Times New Roman" w:hAnsi="Times New Roman" w:cs="Times New Roman"/>
          <w:i/>
          <w:iCs/>
        </w:rPr>
        <w:t>paired t-test</w:t>
      </w:r>
      <w:r>
        <w:rPr>
          <w:rFonts w:ascii="Times New Roman" w:hAnsi="Times New Roman" w:cs="Times New Roman"/>
          <w:i/>
          <w:iCs/>
        </w:rPr>
        <w:t xml:space="preserve"> for each question.</w:t>
      </w:r>
    </w:p>
    <w:tbl>
      <w:tblPr>
        <w:tblStyle w:val="TableGrid"/>
        <w:tblW w:w="1085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8"/>
        <w:gridCol w:w="2158"/>
        <w:gridCol w:w="2158"/>
        <w:gridCol w:w="1561"/>
        <w:gridCol w:w="1561"/>
      </w:tblGrid>
      <w:tr w:rsidR="00056591" w14:paraId="479E0BCB" w14:textId="77777777" w:rsidTr="008075AC">
        <w:trPr>
          <w:trHeight w:val="284"/>
          <w:jc w:val="center"/>
        </w:trPr>
        <w:tc>
          <w:tcPr>
            <w:tcW w:w="3418" w:type="dxa"/>
            <w:tcBorders>
              <w:top w:val="single" w:sz="4" w:space="0" w:color="auto"/>
              <w:bottom w:val="single" w:sz="4" w:space="0" w:color="auto"/>
            </w:tcBorders>
          </w:tcPr>
          <w:p w14:paraId="5C2FED15" w14:textId="3CE9A310" w:rsidR="00056591" w:rsidRPr="00056591" w:rsidRDefault="00691C3F" w:rsidP="00056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2158" w:type="dxa"/>
            <w:tcBorders>
              <w:top w:val="single" w:sz="4" w:space="0" w:color="auto"/>
              <w:bottom w:val="single" w:sz="4" w:space="0" w:color="auto"/>
            </w:tcBorders>
          </w:tcPr>
          <w:p w14:paraId="35A72FD9" w14:textId="5764AF61" w:rsidR="00056591" w:rsidRPr="00056591" w:rsidRDefault="008075A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</w:t>
            </w:r>
          </w:p>
        </w:tc>
        <w:tc>
          <w:tcPr>
            <w:tcW w:w="2158" w:type="dxa"/>
            <w:tcBorders>
              <w:top w:val="single" w:sz="4" w:space="0" w:color="auto"/>
              <w:bottom w:val="single" w:sz="4" w:space="0" w:color="auto"/>
            </w:tcBorders>
          </w:tcPr>
          <w:p w14:paraId="69E35CEA" w14:textId="12CDFBFB" w:rsidR="00056591" w:rsidRPr="00056591" w:rsidRDefault="008075A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527068FB" w14:textId="7358D4FE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 w:rsidRPr="00056591">
              <w:rPr>
                <w:rFonts w:ascii="Times New Roman" w:hAnsi="Times New Roman" w:cs="Times New Roman"/>
              </w:rPr>
              <w:t>Difference</w:t>
            </w:r>
            <w:r w:rsidR="00400C5C">
              <w:rPr>
                <w:rFonts w:ascii="Times New Roman" w:hAnsi="Times New Roman" w:cs="Times New Roman"/>
              </w:rPr>
              <w:t xml:space="preserve"> (post-pre)</w:t>
            </w:r>
          </w:p>
        </w:tc>
        <w:tc>
          <w:tcPr>
            <w:tcW w:w="1561" w:type="dxa"/>
            <w:tcBorders>
              <w:top w:val="single" w:sz="4" w:space="0" w:color="auto"/>
              <w:bottom w:val="single" w:sz="4" w:space="0" w:color="auto"/>
            </w:tcBorders>
          </w:tcPr>
          <w:p w14:paraId="3D783535" w14:textId="310218C4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 w:rsidRPr="00056591">
              <w:rPr>
                <w:rFonts w:ascii="Times New Roman" w:hAnsi="Times New Roman" w:cs="Times New Roman"/>
              </w:rPr>
              <w:t>p-value</w:t>
            </w:r>
          </w:p>
        </w:tc>
      </w:tr>
      <w:tr w:rsidR="00963A17" w14:paraId="103AB5FA" w14:textId="77777777" w:rsidTr="008075AC">
        <w:trPr>
          <w:trHeight w:val="854"/>
          <w:jc w:val="center"/>
        </w:trPr>
        <w:tc>
          <w:tcPr>
            <w:tcW w:w="341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153746E9" w14:textId="79D2792F" w:rsidR="00056591" w:rsidRPr="00056591" w:rsidRDefault="008075A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often do you experience moral distress at work?</w:t>
            </w:r>
          </w:p>
        </w:tc>
        <w:tc>
          <w:tcPr>
            <w:tcW w:w="215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04A81C29" w14:textId="79D977C4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215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404CF742" w14:textId="3DCCE665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63B678D0" w14:textId="4002DDE0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156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6A45BB98" w14:textId="32A841A7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0.69</w:t>
            </w:r>
          </w:p>
        </w:tc>
      </w:tr>
      <w:tr w:rsidR="00056591" w14:paraId="696617DD" w14:textId="77777777" w:rsidTr="008075AC">
        <w:trPr>
          <w:trHeight w:val="306"/>
          <w:jc w:val="center"/>
        </w:trPr>
        <w:tc>
          <w:tcPr>
            <w:tcW w:w="3418" w:type="dxa"/>
          </w:tcPr>
          <w:p w14:paraId="3763DFAF" w14:textId="5AD646B2" w:rsidR="00056591" w:rsidRPr="00056591" w:rsidRDefault="00400C5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I feel empowered to advocate for my patients in my work environment</w:t>
            </w:r>
          </w:p>
        </w:tc>
        <w:tc>
          <w:tcPr>
            <w:tcW w:w="2158" w:type="dxa"/>
          </w:tcPr>
          <w:p w14:paraId="0D890855" w14:textId="1B873B7C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2158" w:type="dxa"/>
          </w:tcPr>
          <w:p w14:paraId="5D114A7E" w14:textId="7555C8E8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1561" w:type="dxa"/>
          </w:tcPr>
          <w:p w14:paraId="7B63A4A7" w14:textId="0BF74AD1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400C5C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561" w:type="dxa"/>
          </w:tcPr>
          <w:p w14:paraId="38B0958D" w14:textId="46FA73D8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0.19</w:t>
            </w:r>
          </w:p>
        </w:tc>
      </w:tr>
      <w:tr w:rsidR="00963A17" w14:paraId="555EBD28" w14:textId="77777777" w:rsidTr="008075AC">
        <w:trPr>
          <w:trHeight w:val="284"/>
          <w:jc w:val="center"/>
        </w:trPr>
        <w:tc>
          <w:tcPr>
            <w:tcW w:w="3418" w:type="dxa"/>
            <w:shd w:val="clear" w:color="auto" w:fill="E7E6E6" w:themeFill="background2"/>
          </w:tcPr>
          <w:p w14:paraId="0CAE6ABB" w14:textId="751E81E8" w:rsidR="00056591" w:rsidRPr="00056591" w:rsidRDefault="00400C5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often in your practice do you perceive a difference in goals of care between patient/family and healthcare team?</w:t>
            </w:r>
          </w:p>
        </w:tc>
        <w:tc>
          <w:tcPr>
            <w:tcW w:w="2158" w:type="dxa"/>
            <w:shd w:val="clear" w:color="auto" w:fill="E7E6E6" w:themeFill="background2"/>
          </w:tcPr>
          <w:p w14:paraId="1A413B90" w14:textId="747ACE26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2158" w:type="dxa"/>
            <w:shd w:val="clear" w:color="auto" w:fill="E7E6E6" w:themeFill="background2"/>
          </w:tcPr>
          <w:p w14:paraId="5396BC8F" w14:textId="292685BE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F34D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561" w:type="dxa"/>
            <w:shd w:val="clear" w:color="auto" w:fill="E7E6E6" w:themeFill="background2"/>
          </w:tcPr>
          <w:p w14:paraId="58CC8B18" w14:textId="3125C5E0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561" w:type="dxa"/>
            <w:shd w:val="clear" w:color="auto" w:fill="E7E6E6" w:themeFill="background2"/>
          </w:tcPr>
          <w:p w14:paraId="3A010D0F" w14:textId="571B1042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0.24</w:t>
            </w:r>
          </w:p>
        </w:tc>
      </w:tr>
      <w:tr w:rsidR="00056591" w14:paraId="308805EB" w14:textId="77777777" w:rsidTr="008075AC">
        <w:trPr>
          <w:trHeight w:val="306"/>
          <w:jc w:val="center"/>
        </w:trPr>
        <w:tc>
          <w:tcPr>
            <w:tcW w:w="3418" w:type="dxa"/>
          </w:tcPr>
          <w:p w14:paraId="2E8B9707" w14:textId="288C7D0E" w:rsidR="00056591" w:rsidRPr="00056591" w:rsidRDefault="00400C5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comfortable are you identifying patients that would benefit from a Palliative Care consult?</w:t>
            </w:r>
          </w:p>
        </w:tc>
        <w:tc>
          <w:tcPr>
            <w:tcW w:w="2158" w:type="dxa"/>
          </w:tcPr>
          <w:p w14:paraId="3C2DA5CF" w14:textId="7F27D150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F34D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2158" w:type="dxa"/>
          </w:tcPr>
          <w:p w14:paraId="3E3ECDDE" w14:textId="0C898FAF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1561" w:type="dxa"/>
          </w:tcPr>
          <w:p w14:paraId="0A6C850F" w14:textId="77B88BF1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561" w:type="dxa"/>
          </w:tcPr>
          <w:p w14:paraId="003947E6" w14:textId="53185F64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0.05</w:t>
            </w:r>
          </w:p>
        </w:tc>
      </w:tr>
      <w:tr w:rsidR="00963A17" w14:paraId="7C4586D1" w14:textId="77777777" w:rsidTr="008075AC">
        <w:trPr>
          <w:trHeight w:val="284"/>
          <w:jc w:val="center"/>
        </w:trPr>
        <w:tc>
          <w:tcPr>
            <w:tcW w:w="3418" w:type="dxa"/>
            <w:shd w:val="clear" w:color="auto" w:fill="E7E6E6" w:themeFill="background2"/>
          </w:tcPr>
          <w:p w14:paraId="6D57C729" w14:textId="28167A70" w:rsidR="00056591" w:rsidRPr="00056591" w:rsidRDefault="00400C5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comfortable are you advocating for a Palliative Care consult form the primary provider?</w:t>
            </w:r>
          </w:p>
        </w:tc>
        <w:tc>
          <w:tcPr>
            <w:tcW w:w="2158" w:type="dxa"/>
            <w:shd w:val="clear" w:color="auto" w:fill="E7E6E6" w:themeFill="background2"/>
          </w:tcPr>
          <w:p w14:paraId="5B80605C" w14:textId="552BEEB9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F34D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2158" w:type="dxa"/>
            <w:shd w:val="clear" w:color="auto" w:fill="E7E6E6" w:themeFill="background2"/>
          </w:tcPr>
          <w:p w14:paraId="66FD9BFC" w14:textId="3AA4A31F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1561" w:type="dxa"/>
            <w:shd w:val="clear" w:color="auto" w:fill="E7E6E6" w:themeFill="background2"/>
          </w:tcPr>
          <w:p w14:paraId="2A560856" w14:textId="704C1E43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1561" w:type="dxa"/>
            <w:shd w:val="clear" w:color="auto" w:fill="E7E6E6" w:themeFill="background2"/>
          </w:tcPr>
          <w:p w14:paraId="418A9366" w14:textId="6684D638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0.81</w:t>
            </w:r>
          </w:p>
        </w:tc>
      </w:tr>
      <w:tr w:rsidR="00056591" w14:paraId="3EF18084" w14:textId="77777777" w:rsidTr="008075AC">
        <w:trPr>
          <w:trHeight w:val="284"/>
          <w:jc w:val="center"/>
        </w:trPr>
        <w:tc>
          <w:tcPr>
            <w:tcW w:w="3418" w:type="dxa"/>
          </w:tcPr>
          <w:p w14:paraId="12520D2B" w14:textId="6823323A" w:rsidR="00400C5C" w:rsidRPr="00400C5C" w:rsidRDefault="00400C5C" w:rsidP="00BB74F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often do you perceive that a patient likely meets triggers for Palliative Care and/or has unmet Palliative Care needs?</w:t>
            </w:r>
          </w:p>
        </w:tc>
        <w:tc>
          <w:tcPr>
            <w:tcW w:w="2158" w:type="dxa"/>
          </w:tcPr>
          <w:p w14:paraId="70CFED3B" w14:textId="1E12C941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2158" w:type="dxa"/>
          </w:tcPr>
          <w:p w14:paraId="73CCDCA1" w14:textId="24A1EF6E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1561" w:type="dxa"/>
          </w:tcPr>
          <w:p w14:paraId="1538F16B" w14:textId="6B509BDD" w:rsidR="00056591" w:rsidRPr="00056591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1561" w:type="dxa"/>
          </w:tcPr>
          <w:p w14:paraId="4492631F" w14:textId="3551039E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0.69</w:t>
            </w:r>
          </w:p>
        </w:tc>
      </w:tr>
      <w:tr w:rsidR="00400C5C" w14:paraId="632F3C97" w14:textId="77777777" w:rsidTr="008075AC">
        <w:trPr>
          <w:trHeight w:val="284"/>
          <w:jc w:val="center"/>
        </w:trPr>
        <w:tc>
          <w:tcPr>
            <w:tcW w:w="3418" w:type="dxa"/>
            <w:shd w:val="clear" w:color="auto" w:fill="E7E6E6" w:themeFill="background2"/>
          </w:tcPr>
          <w:p w14:paraId="3DBB75D6" w14:textId="6AF15839" w:rsidR="00400C5C" w:rsidRPr="00056591" w:rsidRDefault="00400C5C" w:rsidP="00BB74F9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How often do you advocate for a Palliative Care consult for one of your Intensive Care Unit patients in rounds?</w:t>
            </w:r>
          </w:p>
        </w:tc>
        <w:tc>
          <w:tcPr>
            <w:tcW w:w="2158" w:type="dxa"/>
            <w:shd w:val="clear" w:color="auto" w:fill="E7E6E6" w:themeFill="background2"/>
          </w:tcPr>
          <w:p w14:paraId="5BA46B02" w14:textId="44394A6A" w:rsidR="00400C5C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2158" w:type="dxa"/>
            <w:shd w:val="clear" w:color="auto" w:fill="E7E6E6" w:themeFill="background2"/>
          </w:tcPr>
          <w:p w14:paraId="4DAA0484" w14:textId="3DBF2801" w:rsidR="00400C5C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1561" w:type="dxa"/>
            <w:shd w:val="clear" w:color="auto" w:fill="E7E6E6" w:themeFill="background2"/>
          </w:tcPr>
          <w:p w14:paraId="0E7C1F29" w14:textId="71C03D60" w:rsidR="00400C5C" w:rsidRDefault="000F34D7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561" w:type="dxa"/>
            <w:shd w:val="clear" w:color="auto" w:fill="E7E6E6" w:themeFill="background2"/>
          </w:tcPr>
          <w:p w14:paraId="4AC42E40" w14:textId="24ABB861" w:rsidR="00400C5C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0.09</w:t>
            </w:r>
          </w:p>
        </w:tc>
      </w:tr>
      <w:tr w:rsidR="00400C5C" w14:paraId="09476D1B" w14:textId="77777777" w:rsidTr="00400C5C">
        <w:trPr>
          <w:trHeight w:val="284"/>
          <w:jc w:val="center"/>
        </w:trPr>
        <w:tc>
          <w:tcPr>
            <w:tcW w:w="3418" w:type="dxa"/>
            <w:shd w:val="clear" w:color="auto" w:fill="auto"/>
          </w:tcPr>
          <w:p w14:paraId="2208D71C" w14:textId="7C76CC75" w:rsidR="00400C5C" w:rsidRDefault="00400C5C" w:rsidP="00BB74F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Utilizing a screening tool with evidence-based triggers to assess for unmet palliative care needs would help empower me to advocate for a Palliative Care 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consult for my patient when warranted.</w:t>
            </w:r>
          </w:p>
        </w:tc>
        <w:tc>
          <w:tcPr>
            <w:tcW w:w="2158" w:type="dxa"/>
            <w:shd w:val="clear" w:color="auto" w:fill="auto"/>
          </w:tcPr>
          <w:p w14:paraId="48312151" w14:textId="28967523" w:rsidR="00400C5C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4.6</w:t>
            </w:r>
          </w:p>
        </w:tc>
        <w:tc>
          <w:tcPr>
            <w:tcW w:w="2158" w:type="dxa"/>
            <w:shd w:val="clear" w:color="auto" w:fill="auto"/>
          </w:tcPr>
          <w:p w14:paraId="1FD7F998" w14:textId="5B361BEA" w:rsidR="00400C5C" w:rsidRDefault="00400C5C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1561" w:type="dxa"/>
            <w:shd w:val="clear" w:color="auto" w:fill="auto"/>
          </w:tcPr>
          <w:p w14:paraId="3B8EF58A" w14:textId="1EA4E755" w:rsidR="00400C5C" w:rsidRDefault="000F34D7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1561" w:type="dxa"/>
            <w:shd w:val="clear" w:color="auto" w:fill="auto"/>
          </w:tcPr>
          <w:p w14:paraId="766E873F" w14:textId="027E3DCC" w:rsidR="00400C5C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0.81</w:t>
            </w:r>
          </w:p>
        </w:tc>
      </w:tr>
      <w:tr w:rsidR="00963A17" w14:paraId="69230641" w14:textId="77777777" w:rsidTr="008075AC">
        <w:trPr>
          <w:trHeight w:val="284"/>
          <w:jc w:val="center"/>
        </w:trPr>
        <w:tc>
          <w:tcPr>
            <w:tcW w:w="3418" w:type="dxa"/>
            <w:shd w:val="clear" w:color="auto" w:fill="E7E6E6" w:themeFill="background2"/>
          </w:tcPr>
          <w:p w14:paraId="51DC2324" w14:textId="5D9FD8AB" w:rsidR="00056591" w:rsidRPr="00056591" w:rsidRDefault="00056591" w:rsidP="00BB74F9">
            <w:pPr>
              <w:rPr>
                <w:rFonts w:ascii="Times New Roman" w:hAnsi="Times New Roman" w:cs="Times New Roman"/>
              </w:rPr>
            </w:pPr>
            <w:r w:rsidRPr="00056591">
              <w:rPr>
                <w:rFonts w:ascii="Times New Roman" w:hAnsi="Times New Roman" w:cs="Times New Roman"/>
              </w:rPr>
              <w:t>Overall</w:t>
            </w:r>
            <w:r w:rsidR="00691C3F">
              <w:rPr>
                <w:rFonts w:ascii="Times New Roman" w:hAnsi="Times New Roman" w:cs="Times New Roman"/>
              </w:rPr>
              <w:t xml:space="preserve"> Score</w:t>
            </w:r>
          </w:p>
        </w:tc>
        <w:tc>
          <w:tcPr>
            <w:tcW w:w="2158" w:type="dxa"/>
            <w:shd w:val="clear" w:color="auto" w:fill="E7E6E6" w:themeFill="background2"/>
          </w:tcPr>
          <w:p w14:paraId="053CF818" w14:textId="58539268" w:rsidR="00056591" w:rsidRPr="00056591" w:rsidRDefault="000F34D7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2158" w:type="dxa"/>
            <w:shd w:val="clear" w:color="auto" w:fill="E7E6E6" w:themeFill="background2"/>
          </w:tcPr>
          <w:p w14:paraId="0F06664C" w14:textId="63F12D8B" w:rsidR="00056591" w:rsidRPr="00056591" w:rsidRDefault="00056591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0F34D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1" w:type="dxa"/>
            <w:shd w:val="clear" w:color="auto" w:fill="E7E6E6" w:themeFill="background2"/>
          </w:tcPr>
          <w:p w14:paraId="038F2038" w14:textId="5BC24C25" w:rsidR="00056591" w:rsidRPr="00056591" w:rsidRDefault="00691C3F" w:rsidP="00691C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0F34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1" w:type="dxa"/>
            <w:shd w:val="clear" w:color="auto" w:fill="E7E6E6" w:themeFill="background2"/>
          </w:tcPr>
          <w:p w14:paraId="24D3B712" w14:textId="3E23B857" w:rsidR="00056591" w:rsidRPr="00691C3F" w:rsidRDefault="000F34D7" w:rsidP="00691C3F">
            <w:pPr>
              <w:jc w:val="center"/>
              <w:rPr>
                <w:rFonts w:ascii="Times New Roman" w:hAnsi="Times New Roman" w:cs="Times New Roman"/>
                <w:color w:val="FF0000"/>
                <w:u w:val="single"/>
              </w:rPr>
            </w:pPr>
            <w:r>
              <w:rPr>
                <w:rFonts w:ascii="Times New Roman" w:hAnsi="Times New Roman" w:cs="Times New Roman"/>
                <w:color w:val="FF0000"/>
                <w:u w:val="single"/>
              </w:rPr>
              <w:t>0.45</w:t>
            </w:r>
          </w:p>
        </w:tc>
      </w:tr>
    </w:tbl>
    <w:p w14:paraId="6EA0E50D" w14:textId="77777777" w:rsidR="00435E9C" w:rsidRDefault="00435E9C" w:rsidP="00435E9C">
      <w:pPr>
        <w:rPr>
          <w:rFonts w:ascii="Times New Roman" w:hAnsi="Times New Roman" w:cs="Times New Roman"/>
          <w:color w:val="FF0000"/>
          <w:sz w:val="18"/>
          <w:szCs w:val="18"/>
        </w:rPr>
      </w:pPr>
    </w:p>
    <w:p w14:paraId="4AA873C0" w14:textId="3B6D63F8" w:rsidR="00435E9C" w:rsidRDefault="00BB74F9" w:rsidP="0043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  <w:b/>
          <w:bCs/>
        </w:rPr>
        <w:t>Appendix</w:t>
      </w:r>
    </w:p>
    <w:p w14:paraId="084174B8" w14:textId="5EB11611" w:rsidR="00A94C95" w:rsidRPr="00435E9C" w:rsidRDefault="00A94C95" w:rsidP="00435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D21">
        <w:rPr>
          <w:rFonts w:ascii="Times New Roman" w:hAnsi="Times New Roman" w:cs="Times New Roman"/>
        </w:rPr>
        <w:t>All data cleaning and statistical analyses were done in a R Colab notebook accessible through this link:</w:t>
      </w:r>
    </w:p>
    <w:p w14:paraId="1DCD1A3D" w14:textId="6EDBBD33" w:rsidR="0059184A" w:rsidRDefault="00000000">
      <w:hyperlink r:id="rId7" w:history="1">
        <w:r w:rsidR="00435E9C" w:rsidRPr="00435E9C">
          <w:rPr>
            <w:rStyle w:val="Hyperlink"/>
          </w:rPr>
          <w:t>https://colab.research.google.com/drive/1zC-9K4w1n7m1NZ_NIIqAMiNxiDSIMwBP?usp=sharing</w:t>
        </w:r>
      </w:hyperlink>
    </w:p>
    <w:sectPr w:rsidR="0059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AE5C5" w14:textId="77777777" w:rsidR="00004F43" w:rsidRDefault="00004F43" w:rsidP="00C30ACB">
      <w:pPr>
        <w:spacing w:after="0" w:line="240" w:lineRule="auto"/>
      </w:pPr>
      <w:r>
        <w:separator/>
      </w:r>
    </w:p>
  </w:endnote>
  <w:endnote w:type="continuationSeparator" w:id="0">
    <w:p w14:paraId="4832C2E4" w14:textId="77777777" w:rsidR="00004F43" w:rsidRDefault="00004F43" w:rsidP="00C30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837B6" w14:textId="77777777" w:rsidR="00004F43" w:rsidRDefault="00004F43" w:rsidP="00C30ACB">
      <w:pPr>
        <w:spacing w:after="0" w:line="240" w:lineRule="auto"/>
      </w:pPr>
      <w:r>
        <w:separator/>
      </w:r>
    </w:p>
  </w:footnote>
  <w:footnote w:type="continuationSeparator" w:id="0">
    <w:p w14:paraId="6C06B253" w14:textId="77777777" w:rsidR="00004F43" w:rsidRDefault="00004F43" w:rsidP="00C30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54DA3"/>
    <w:multiLevelType w:val="hybridMultilevel"/>
    <w:tmpl w:val="AACAB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92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BA"/>
    <w:rsid w:val="00004F43"/>
    <w:rsid w:val="000146D1"/>
    <w:rsid w:val="00056591"/>
    <w:rsid w:val="00060354"/>
    <w:rsid w:val="000614C0"/>
    <w:rsid w:val="000F34D7"/>
    <w:rsid w:val="001913E7"/>
    <w:rsid w:val="003073A1"/>
    <w:rsid w:val="00317F07"/>
    <w:rsid w:val="00392CE8"/>
    <w:rsid w:val="00400C5C"/>
    <w:rsid w:val="00435E9C"/>
    <w:rsid w:val="0047045D"/>
    <w:rsid w:val="00474844"/>
    <w:rsid w:val="00531504"/>
    <w:rsid w:val="0055624A"/>
    <w:rsid w:val="0059184A"/>
    <w:rsid w:val="005D0AEE"/>
    <w:rsid w:val="00691C3F"/>
    <w:rsid w:val="006F1339"/>
    <w:rsid w:val="00730169"/>
    <w:rsid w:val="00741A12"/>
    <w:rsid w:val="008075AC"/>
    <w:rsid w:val="00831858"/>
    <w:rsid w:val="00880D58"/>
    <w:rsid w:val="00934DBA"/>
    <w:rsid w:val="00946764"/>
    <w:rsid w:val="00963A17"/>
    <w:rsid w:val="009A74A2"/>
    <w:rsid w:val="00A94C95"/>
    <w:rsid w:val="00AC3BBA"/>
    <w:rsid w:val="00B00407"/>
    <w:rsid w:val="00BA044E"/>
    <w:rsid w:val="00BB74F9"/>
    <w:rsid w:val="00C30ACB"/>
    <w:rsid w:val="00C4315A"/>
    <w:rsid w:val="00C470E9"/>
    <w:rsid w:val="00C616FF"/>
    <w:rsid w:val="00CF3AB1"/>
    <w:rsid w:val="00D00622"/>
    <w:rsid w:val="00D346D2"/>
    <w:rsid w:val="00DD050F"/>
    <w:rsid w:val="00E74405"/>
    <w:rsid w:val="00ED105A"/>
    <w:rsid w:val="00F754FA"/>
    <w:rsid w:val="00F85EDC"/>
    <w:rsid w:val="00F87E9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7744"/>
  <w15:chartTrackingRefBased/>
  <w15:docId w15:val="{3908A4FE-9224-40F7-9DFA-D25D240B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6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4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ACB"/>
  </w:style>
  <w:style w:type="paragraph" w:styleId="Footer">
    <w:name w:val="footer"/>
    <w:basedOn w:val="Normal"/>
    <w:link w:val="FooterChar"/>
    <w:uiPriority w:val="99"/>
    <w:unhideWhenUsed/>
    <w:rsid w:val="00C3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ACB"/>
  </w:style>
  <w:style w:type="character" w:styleId="FollowedHyperlink">
    <w:name w:val="FollowedHyperlink"/>
    <w:basedOn w:val="DefaultParagraphFont"/>
    <w:uiPriority w:val="99"/>
    <w:semiHidden/>
    <w:unhideWhenUsed/>
    <w:rsid w:val="0055624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62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zC-9K4w1n7m1NZ_NIIqAMiNxiDSIMwBP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Steberg, Dylan L</dc:creator>
  <cp:keywords/>
  <dc:description/>
  <cp:lastModifiedBy>Olson, Drew I</cp:lastModifiedBy>
  <cp:revision>3</cp:revision>
  <dcterms:created xsi:type="dcterms:W3CDTF">2023-11-27T04:23:00Z</dcterms:created>
  <dcterms:modified xsi:type="dcterms:W3CDTF">2023-11-27T04:25:00Z</dcterms:modified>
</cp:coreProperties>
</file>