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9770" w14:textId="77777777" w:rsidR="005E7D8E" w:rsidRDefault="005E7D8E" w:rsidP="00AE0A26">
      <w:r>
        <w:t>AUTOEVALUACIÓN</w:t>
      </w:r>
    </w:p>
    <w:p w14:paraId="16686FE4" w14:textId="6623DD53" w:rsidR="005E7D8E" w:rsidRDefault="005E7D8E" w:rsidP="00AE0A26">
      <w:pPr>
        <w:pStyle w:val="Prrafodelista"/>
        <w:numPr>
          <w:ilvl w:val="0"/>
          <w:numId w:val="2"/>
        </w:numPr>
      </w:pPr>
      <w:r>
        <w:t>¿Qué abrevia la sigla SGBD?</w:t>
      </w:r>
    </w:p>
    <w:p w14:paraId="3F994D41" w14:textId="74E15B90" w:rsidR="005E7D8E" w:rsidRDefault="005E7D8E" w:rsidP="00AE0A26">
      <w:pPr>
        <w:pStyle w:val="Prrafodelista"/>
        <w:numPr>
          <w:ilvl w:val="0"/>
          <w:numId w:val="2"/>
        </w:numPr>
      </w:pPr>
      <w:r>
        <w:t>Cite cinco componentes de UN SGBD.</w:t>
      </w:r>
    </w:p>
    <w:p w14:paraId="77357EC4" w14:textId="4F7809EE" w:rsidR="005E7D8E" w:rsidRDefault="005E7D8E" w:rsidP="00AE0A26">
      <w:pPr>
        <w:pStyle w:val="Prrafodelista"/>
        <w:numPr>
          <w:ilvl w:val="0"/>
          <w:numId w:val="2"/>
        </w:numPr>
      </w:pPr>
      <w:r>
        <w:t>¿Qué es una restricción de identidad referencial?</w:t>
      </w:r>
    </w:p>
    <w:p w14:paraId="5A4D2255" w14:textId="510669D3" w:rsidR="005E7D8E" w:rsidRDefault="005E7D8E" w:rsidP="00AE0A26">
      <w:pPr>
        <w:pStyle w:val="Prrafodelista"/>
        <w:numPr>
          <w:ilvl w:val="0"/>
          <w:numId w:val="2"/>
        </w:numPr>
      </w:pPr>
      <w:r>
        <w:t>¿Qué es una restricción de valor de un atributo?</w:t>
      </w:r>
    </w:p>
    <w:p w14:paraId="5C2AFDE7" w14:textId="4878CC35" w:rsidR="005E7D8E" w:rsidRDefault="005E7D8E" w:rsidP="00AE0A26">
      <w:pPr>
        <w:pStyle w:val="Prrafodelista"/>
        <w:numPr>
          <w:ilvl w:val="0"/>
          <w:numId w:val="2"/>
        </w:numPr>
      </w:pPr>
      <w:r>
        <w:t>¿Qué es la cardinalidad de una relación?</w:t>
      </w:r>
    </w:p>
    <w:p w14:paraId="785B7DC0" w14:textId="7BD11769" w:rsidR="005E7D8E" w:rsidRDefault="005E7D8E" w:rsidP="00AE0A26">
      <w:pPr>
        <w:pStyle w:val="Prrafodelista"/>
        <w:numPr>
          <w:ilvl w:val="0"/>
          <w:numId w:val="2"/>
        </w:numPr>
      </w:pPr>
      <w:r>
        <w:t>¿Qué es una clave primaria?</w:t>
      </w:r>
    </w:p>
    <w:p w14:paraId="68F43219" w14:textId="3EED511F" w:rsidR="005E7D8E" w:rsidRDefault="005E7D8E" w:rsidP="00AE0A26">
      <w:pPr>
        <w:pStyle w:val="Prrafodelista"/>
        <w:numPr>
          <w:ilvl w:val="0"/>
          <w:numId w:val="2"/>
        </w:numPr>
      </w:pPr>
      <w:r>
        <w:t>¿Qué es una entidad?</w:t>
      </w:r>
    </w:p>
    <w:p w14:paraId="7B32D2F4" w14:textId="430E0664" w:rsidR="005E7D8E" w:rsidRDefault="005E7D8E" w:rsidP="00AE0A26">
      <w:pPr>
        <w:pStyle w:val="Prrafodelista"/>
        <w:numPr>
          <w:ilvl w:val="0"/>
          <w:numId w:val="2"/>
        </w:numPr>
      </w:pPr>
      <w:r>
        <w:t>¿Cómo se grafican los atributos?</w:t>
      </w:r>
    </w:p>
    <w:p w14:paraId="67D3CDBA" w14:textId="1F2A8A13" w:rsidR="005E7D8E" w:rsidRDefault="005E7D8E" w:rsidP="00AE0A26">
      <w:pPr>
        <w:pStyle w:val="Prrafodelista"/>
        <w:numPr>
          <w:ilvl w:val="0"/>
          <w:numId w:val="2"/>
        </w:numPr>
      </w:pPr>
      <w:r>
        <w:t>¿Qué es una entidad débil?</w:t>
      </w:r>
    </w:p>
    <w:p w14:paraId="4887A8F3" w14:textId="5EA870EF" w:rsidR="005E7D8E" w:rsidRDefault="005E7D8E" w:rsidP="00AE0A26">
      <w:pPr>
        <w:pStyle w:val="Prrafodelista"/>
        <w:numPr>
          <w:ilvl w:val="0"/>
          <w:numId w:val="2"/>
        </w:numPr>
      </w:pPr>
      <w:r w:rsidRPr="005E7D8E">
        <w:t>¿Cómo se grafican un DER?</w:t>
      </w:r>
    </w:p>
    <w:p w14:paraId="438858C6" w14:textId="32401FA6" w:rsidR="005E7D8E" w:rsidRDefault="005E7D8E" w:rsidP="00AE0A26">
      <w:pPr>
        <w:pStyle w:val="Prrafodelista"/>
        <w:numPr>
          <w:ilvl w:val="0"/>
          <w:numId w:val="2"/>
        </w:numPr>
      </w:pPr>
      <w:r>
        <w:t>¿Qué es una relación?</w:t>
      </w:r>
    </w:p>
    <w:p w14:paraId="60C2759A" w14:textId="1AB53875" w:rsidR="005E7D8E" w:rsidRDefault="005E7D8E" w:rsidP="00AE0A26">
      <w:pPr>
        <w:pStyle w:val="Prrafodelista"/>
        <w:numPr>
          <w:ilvl w:val="0"/>
          <w:numId w:val="2"/>
        </w:numPr>
      </w:pPr>
      <w:r>
        <w:t>¿Qué es el grado de una relación?</w:t>
      </w:r>
    </w:p>
    <w:p w14:paraId="2063A778" w14:textId="7EB1540A" w:rsidR="005E7D8E" w:rsidRDefault="005E7D8E" w:rsidP="00AE0A26">
      <w:pPr>
        <w:pStyle w:val="Prrafodelista"/>
        <w:numPr>
          <w:ilvl w:val="0"/>
          <w:numId w:val="2"/>
        </w:numPr>
      </w:pPr>
      <w:r>
        <w:t>¿Cómo se grafican las relaciones? ¿Pueden tener atributos?</w:t>
      </w:r>
    </w:p>
    <w:p w14:paraId="2A1C7259" w14:textId="2AB200AA" w:rsidR="005E7D8E" w:rsidRDefault="005E7D8E" w:rsidP="00AE0A26">
      <w:pPr>
        <w:pStyle w:val="Prrafodelista"/>
        <w:numPr>
          <w:ilvl w:val="0"/>
          <w:numId w:val="2"/>
        </w:numPr>
      </w:pPr>
      <w:r>
        <w:t>¿Qué significa que una entidad tiene participación total en una relación?</w:t>
      </w:r>
    </w:p>
    <w:p w14:paraId="640773F9" w14:textId="1201DEE8" w:rsidR="005E7D8E" w:rsidRDefault="005E7D8E" w:rsidP="00AE0A26">
      <w:r>
        <w:t>Desarrollo:</w:t>
      </w:r>
    </w:p>
    <w:p w14:paraId="6CD11A99" w14:textId="1A779C43" w:rsidR="005E7D8E" w:rsidRDefault="005E7D8E" w:rsidP="004A28D3">
      <w:pPr>
        <w:pStyle w:val="Prrafodelista"/>
        <w:numPr>
          <w:ilvl w:val="0"/>
          <w:numId w:val="5"/>
        </w:numPr>
        <w:contextualSpacing w:val="0"/>
      </w:pPr>
      <w:r>
        <w:t>La sigla SGBD (</w:t>
      </w:r>
      <w:r w:rsidR="00AE0A26">
        <w:t>S</w:t>
      </w:r>
      <w:r w:rsidRPr="005E7D8E">
        <w:t xml:space="preserve">istema </w:t>
      </w:r>
      <w:r w:rsidR="00AE0A26">
        <w:t>G</w:t>
      </w:r>
      <w:r w:rsidRPr="005E7D8E">
        <w:t xml:space="preserve">estor de </w:t>
      </w:r>
      <w:r w:rsidR="00AE0A26">
        <w:t>B</w:t>
      </w:r>
      <w:r w:rsidRPr="005E7D8E">
        <w:t xml:space="preserve">ases de </w:t>
      </w:r>
      <w:r w:rsidR="00AE0A26">
        <w:t>D</w:t>
      </w:r>
      <w:r w:rsidRPr="005E7D8E">
        <w:t>atos</w:t>
      </w:r>
      <w:r>
        <w:t>)</w:t>
      </w:r>
      <w:r w:rsidR="00AE0A26">
        <w:t xml:space="preserve"> </w:t>
      </w:r>
      <w:r w:rsidRPr="005E7D8E">
        <w:t>consta de un conjunto de</w:t>
      </w:r>
      <w:r w:rsidR="00AE0A26">
        <w:t xml:space="preserve"> </w:t>
      </w:r>
      <w:r w:rsidRPr="005E7D8E">
        <w:t xml:space="preserve">programas para acceder a los datos almacenados. Esta recopilación de datos, comúnmente conocida como base de datos. El objetivo principal de </w:t>
      </w:r>
      <w:r w:rsidR="00AE0A26">
        <w:t>SGBD</w:t>
      </w:r>
      <w:r w:rsidRPr="005E7D8E">
        <w:t xml:space="preserve"> es proporcionar un medio para almacenar, recuperar y administrar información de una base de datos de manera conveniente y eficiente.</w:t>
      </w:r>
    </w:p>
    <w:p w14:paraId="583A6F87" w14:textId="260CD512" w:rsidR="00015A7C" w:rsidRDefault="00015A7C" w:rsidP="004A28D3">
      <w:pPr>
        <w:pStyle w:val="Prrafodelista"/>
        <w:numPr>
          <w:ilvl w:val="0"/>
          <w:numId w:val="5"/>
        </w:numPr>
        <w:contextualSpacing w:val="0"/>
      </w:pPr>
      <w:r>
        <w:t>Componentes de la un SGBD:</w:t>
      </w:r>
    </w:p>
    <w:p w14:paraId="5C9E81FB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Los datos almacenados.</w:t>
      </w:r>
    </w:p>
    <w:p w14:paraId="47ED5DD7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Lenguajes de definición y consulta.</w:t>
      </w:r>
    </w:p>
    <w:p w14:paraId="7835CAE8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El diccionario de datos.</w:t>
      </w:r>
    </w:p>
    <w:p w14:paraId="42B62343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El procesador de consultas.</w:t>
      </w:r>
    </w:p>
    <w:p w14:paraId="60739A47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El gestor de almacenamiento.</w:t>
      </w:r>
    </w:p>
    <w:p w14:paraId="4DF286EF" w14:textId="7777777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Las aplicaciones.</w:t>
      </w:r>
    </w:p>
    <w:p w14:paraId="5556D6F9" w14:textId="083E2617" w:rsidR="00015A7C" w:rsidRDefault="00015A7C" w:rsidP="004A28D3">
      <w:pPr>
        <w:pStyle w:val="Prrafodelista"/>
        <w:numPr>
          <w:ilvl w:val="1"/>
          <w:numId w:val="13"/>
        </w:numPr>
        <w:ind w:firstLine="556"/>
        <w:contextualSpacing w:val="0"/>
      </w:pPr>
      <w:r>
        <w:t>Los usuarios.</w:t>
      </w:r>
    </w:p>
    <w:p w14:paraId="06D7A242" w14:textId="3A59ABB1" w:rsidR="00307D1B" w:rsidRDefault="0089597A" w:rsidP="004A28D3">
      <w:pPr>
        <w:pStyle w:val="Prrafodelista"/>
        <w:numPr>
          <w:ilvl w:val="0"/>
          <w:numId w:val="5"/>
        </w:numPr>
        <w:contextualSpacing w:val="0"/>
      </w:pPr>
      <w:r>
        <w:t>Restricción</w:t>
      </w:r>
      <w:r w:rsidR="00015A7C">
        <w:t xml:space="preserve"> de Identidad Referencial</w:t>
      </w:r>
      <w:r w:rsidR="00307D1B">
        <w:t>:</w:t>
      </w:r>
      <w:r w:rsidR="00670F89">
        <w:t xml:space="preserve"> </w:t>
      </w:r>
      <w:r w:rsidR="00670F89" w:rsidRPr="00670F89">
        <w:t>permite asegurar que un valor que aparece en una relación para un conjunto de atributos determinado aparezca también en otra relación para un cierto conjunto de atributos.</w:t>
      </w:r>
      <w:r w:rsidR="00670F89">
        <w:t xml:space="preserve"> E</w:t>
      </w:r>
      <w:r w:rsidR="00670F89" w:rsidRPr="00670F89">
        <w:t>s decir</w:t>
      </w:r>
      <w:r w:rsidR="00A66A35">
        <w:t>,</w:t>
      </w:r>
      <w:r w:rsidR="00670F89" w:rsidRPr="00670F89">
        <w:t xml:space="preserve"> </w:t>
      </w:r>
      <w:r w:rsidR="00A66A35" w:rsidRPr="00A66A35">
        <w:t>garantiza que la relación entre dos tablas permanezca sincronizada durante las operaciones de actualización y eliminación</w:t>
      </w:r>
      <w:r w:rsidR="00A66A35">
        <w:t xml:space="preserve">; </w:t>
      </w:r>
      <w:r w:rsidR="00670F89" w:rsidRPr="00670F89">
        <w:t xml:space="preserve">que sus valores estén en determinado rango o que no hagan referencia a elementos que no existen. </w:t>
      </w:r>
    </w:p>
    <w:p w14:paraId="04FC8776" w14:textId="6D5C8F63" w:rsidR="00430A9A" w:rsidRDefault="004E04AB" w:rsidP="004A28D3">
      <w:pPr>
        <w:pStyle w:val="Prrafodelista"/>
        <w:numPr>
          <w:ilvl w:val="0"/>
          <w:numId w:val="5"/>
        </w:numPr>
        <w:contextualSpacing w:val="0"/>
      </w:pPr>
      <w:r>
        <w:t>Restricción de valor de atributo, conocido como “</w:t>
      </w:r>
      <w:r w:rsidRPr="004E04AB">
        <w:rPr>
          <w:u w:val="single"/>
        </w:rPr>
        <w:t>dominio de un atributo</w:t>
      </w:r>
      <w:r>
        <w:t>”;</w:t>
      </w:r>
      <w:r w:rsidRPr="004E04AB">
        <w:t xml:space="preserve"> son reglas que describen los valores </w:t>
      </w:r>
      <w:r>
        <w:t>que puede tener una propiedad</w:t>
      </w:r>
      <w:r w:rsidRPr="004E04AB">
        <w:t xml:space="preserve">. Se utilizan para limitar los valores permitidos en cualquier atributo concreto de una tabla o clase de entidad. Proporcionan un método para forzar la integridad de los datos, </w:t>
      </w:r>
      <w:r w:rsidRPr="004E04AB">
        <w:lastRenderedPageBreak/>
        <w:t>limitando lo que se puede colocar en un campo a una lista válida o una serie de opciones.</w:t>
      </w:r>
      <w:r w:rsidR="007B7D2C">
        <w:t xml:space="preserve"> </w:t>
      </w:r>
    </w:p>
    <w:p w14:paraId="45C44199" w14:textId="7E15E407" w:rsidR="004E04AB" w:rsidRDefault="00EA5729" w:rsidP="004A28D3">
      <w:pPr>
        <w:pStyle w:val="Prrafodelista"/>
        <w:numPr>
          <w:ilvl w:val="0"/>
          <w:numId w:val="5"/>
        </w:numPr>
        <w:contextualSpacing w:val="0"/>
      </w:pPr>
      <w:r>
        <w:t>Cardinalidad en una relación es el número de veces que una entidad aparece asociada a otra entidad.</w:t>
      </w:r>
      <w:r w:rsidR="00621F66">
        <w:t xml:space="preserve"> L</w:t>
      </w:r>
      <w:r w:rsidR="00621F66" w:rsidRPr="00621F66">
        <w:t>as cardinalidades posibles son 0, 1 y N.</w:t>
      </w:r>
    </w:p>
    <w:p w14:paraId="28D9CC37" w14:textId="5342D187" w:rsidR="0079079C" w:rsidRDefault="00C20BAC" w:rsidP="004A28D3">
      <w:pPr>
        <w:pStyle w:val="Prrafodelista"/>
        <w:numPr>
          <w:ilvl w:val="0"/>
          <w:numId w:val="5"/>
        </w:numPr>
        <w:contextualSpacing w:val="0"/>
      </w:pPr>
      <w:r>
        <w:t xml:space="preserve">La clave Primaria </w:t>
      </w:r>
      <w:r w:rsidR="00BB5B88">
        <w:t>identifica inequívocamente un solo atributo</w:t>
      </w:r>
      <w:r>
        <w:t>,</w:t>
      </w:r>
      <w:r w:rsidR="00BB5B88">
        <w:t xml:space="preserve"> no permitiendo que se repita en la misma entidad. Como sería la matrícula o el número de chasis de un coche (no puede existir dos veces el mismo).</w:t>
      </w:r>
    </w:p>
    <w:p w14:paraId="720969A9" w14:textId="0CF30EF5" w:rsidR="0079079C" w:rsidRDefault="0079079C" w:rsidP="004A28D3">
      <w:pPr>
        <w:pStyle w:val="Prrafodelista"/>
        <w:numPr>
          <w:ilvl w:val="0"/>
          <w:numId w:val="5"/>
        </w:numPr>
        <w:contextualSpacing w:val="0"/>
      </w:pPr>
      <w:r>
        <w:t xml:space="preserve">Las </w:t>
      </w:r>
      <w:r w:rsidRPr="00C20BAC">
        <w:rPr>
          <w:b/>
          <w:bCs/>
        </w:rPr>
        <w:t>entidades</w:t>
      </w:r>
      <w:r>
        <w:t xml:space="preserve"> representan cosas u objetos (ya sean reales o abstractos) que son claramente diferentes entre sí. </w:t>
      </w:r>
      <w:r w:rsidR="00C20BAC">
        <w:t xml:space="preserve">Una entidad tiene un conjunto de propiedades o atributos, y sus valores la distinguen de otra entidad del mismo tipo. </w:t>
      </w:r>
      <w:r>
        <w:t>Estas entidades se representan en un diagrama rectangular.</w:t>
      </w:r>
    </w:p>
    <w:p w14:paraId="3326834D" w14:textId="5EBF6201" w:rsidR="0079079C" w:rsidRDefault="007B7D2C" w:rsidP="004A28D3">
      <w:pPr>
        <w:pStyle w:val="Prrafodelista"/>
        <w:numPr>
          <w:ilvl w:val="0"/>
          <w:numId w:val="5"/>
        </w:numPr>
        <w:contextualSpacing w:val="0"/>
      </w:pPr>
      <w:r w:rsidRPr="007B7D2C">
        <w:t xml:space="preserve">Los </w:t>
      </w:r>
      <w:r w:rsidRPr="00C20BAC">
        <w:rPr>
          <w:b/>
          <w:bCs/>
        </w:rPr>
        <w:t>atributos</w:t>
      </w:r>
      <w:r w:rsidRPr="007B7D2C">
        <w:t xml:space="preserve"> </w:t>
      </w:r>
      <w:r w:rsidRPr="00C20BAC">
        <w:rPr>
          <w:b/>
          <w:bCs/>
        </w:rPr>
        <w:t>se representan</w:t>
      </w:r>
      <w:r w:rsidRPr="007B7D2C">
        <w:t xml:space="preserve"> como </w:t>
      </w:r>
      <w:r>
        <w:t>elipse</w:t>
      </w:r>
      <w:r w:rsidR="00983EE8">
        <w:t xml:space="preserve">s (ovalados) </w:t>
      </w:r>
      <w:r w:rsidRPr="007B7D2C">
        <w:t>que descienden de una entidad</w:t>
      </w:r>
      <w:r w:rsidR="00983EE8">
        <w:t>; éstos</w:t>
      </w:r>
      <w:r>
        <w:t xml:space="preserve"> </w:t>
      </w:r>
      <w:r w:rsidRPr="007B7D2C">
        <w:t xml:space="preserve">identifican las características de </w:t>
      </w:r>
      <w:r w:rsidR="00983EE8">
        <w:t xml:space="preserve">una </w:t>
      </w:r>
      <w:r w:rsidRPr="007B7D2C">
        <w:t>entidad (es el contenido</w:t>
      </w:r>
      <w:r w:rsidR="00983EE8">
        <w:t>)</w:t>
      </w:r>
      <w:r w:rsidRPr="007B7D2C">
        <w:t>. Cada entidad contiene distintos atributos, pueden ser numéricos, texto, fecha</w:t>
      </w:r>
      <w:r w:rsidR="00983EE8">
        <w:t>, etc</w:t>
      </w:r>
      <w:r w:rsidRPr="007B7D2C">
        <w:t>.</w:t>
      </w:r>
      <w:r>
        <w:t xml:space="preserve"> </w:t>
      </w:r>
    </w:p>
    <w:p w14:paraId="6D6E2E64" w14:textId="296EEBDE" w:rsidR="00A70A02" w:rsidRDefault="00A70A02" w:rsidP="004A28D3">
      <w:pPr>
        <w:pStyle w:val="Prrafodelista"/>
        <w:numPr>
          <w:ilvl w:val="0"/>
          <w:numId w:val="5"/>
        </w:numPr>
        <w:contextualSpacing w:val="0"/>
      </w:pPr>
      <w:r>
        <w:rPr>
          <w:rFonts w:cs="Arial"/>
          <w:color w:val="000000"/>
          <w:sz w:val="21"/>
          <w:szCs w:val="21"/>
        </w:rPr>
        <w:t xml:space="preserve">La </w:t>
      </w:r>
      <w:r w:rsidRPr="00C20BAC">
        <w:rPr>
          <w:rFonts w:cs="Arial"/>
          <w:b/>
          <w:bCs/>
          <w:color w:val="000000"/>
          <w:sz w:val="21"/>
          <w:szCs w:val="21"/>
        </w:rPr>
        <w:t>entidad débil</w:t>
      </w:r>
      <w:r>
        <w:rPr>
          <w:rFonts w:cs="Arial"/>
          <w:color w:val="000000"/>
          <w:sz w:val="21"/>
          <w:szCs w:val="21"/>
        </w:rPr>
        <w:t xml:space="preserve"> es aquella que no tiene </w:t>
      </w:r>
      <w:r>
        <w:t>atributos suficientes para formar una clave primaria</w:t>
      </w:r>
      <w:r w:rsidR="00C20BAC">
        <w:t xml:space="preserve">, </w:t>
      </w:r>
      <w:r>
        <w:t>cuya existencia depende de</w:t>
      </w:r>
      <w:r w:rsidR="00C20BAC">
        <w:t xml:space="preserve"> un</w:t>
      </w:r>
      <w:r>
        <w:t>a entidad</w:t>
      </w:r>
      <w:r w:rsidR="00C20BAC">
        <w:t xml:space="preserve"> fuerte</w:t>
      </w:r>
      <w:r>
        <w:t xml:space="preserve">. Para que un conjunto de entidades débiles sea significativo, debe ser parte de un conjunto de relaciones </w:t>
      </w:r>
      <w:r w:rsidRPr="00C20BAC">
        <w:rPr>
          <w:u w:val="single"/>
        </w:rPr>
        <w:t>uno a muchos</w:t>
      </w:r>
      <w:r>
        <w:t>.</w:t>
      </w:r>
    </w:p>
    <w:p w14:paraId="07CCCF22" w14:textId="27133179" w:rsidR="002A14B2" w:rsidRDefault="002A14B2" w:rsidP="004A28D3">
      <w:pPr>
        <w:pStyle w:val="Prrafodelista"/>
        <w:numPr>
          <w:ilvl w:val="0"/>
          <w:numId w:val="5"/>
        </w:numPr>
        <w:contextualSpacing w:val="0"/>
      </w:pPr>
      <w:r>
        <w:t>Un DER (D</w:t>
      </w:r>
      <w:r w:rsidRPr="002A14B2">
        <w:t xml:space="preserve">iagrama de </w:t>
      </w:r>
      <w:r>
        <w:t>E</w:t>
      </w:r>
      <w:r w:rsidRPr="002A14B2">
        <w:t>ntidad-</w:t>
      </w:r>
      <w:r>
        <w:t>R</w:t>
      </w:r>
      <w:r w:rsidRPr="002A14B2">
        <w:t>elación</w:t>
      </w:r>
      <w:r>
        <w:t xml:space="preserve">) </w:t>
      </w:r>
      <w:r w:rsidRPr="002A14B2">
        <w:t xml:space="preserve">es la expresión gráfica del modelo entidad relación. En él las </w:t>
      </w:r>
      <w:r w:rsidRPr="004833F5">
        <w:rPr>
          <w:b/>
          <w:bCs/>
          <w:i/>
          <w:iCs/>
        </w:rPr>
        <w:t>entidades</w:t>
      </w:r>
      <w:r w:rsidRPr="002A14B2">
        <w:t xml:space="preserve"> se representan utilizando rectángulos, los </w:t>
      </w:r>
      <w:r w:rsidRPr="004833F5">
        <w:rPr>
          <w:b/>
          <w:bCs/>
          <w:i/>
          <w:iCs/>
        </w:rPr>
        <w:t>atributos</w:t>
      </w:r>
      <w:r w:rsidRPr="002A14B2">
        <w:t xml:space="preserve"> por medio de círculos o elipses y las </w:t>
      </w:r>
      <w:r w:rsidRPr="004833F5">
        <w:rPr>
          <w:b/>
          <w:bCs/>
          <w:i/>
          <w:iCs/>
        </w:rPr>
        <w:t>relaciones</w:t>
      </w:r>
      <w:r w:rsidRPr="002A14B2">
        <w:t xml:space="preserve"> como líneas</w:t>
      </w:r>
      <w:r w:rsidR="004833F5">
        <w:t xml:space="preserve"> y rombos</w:t>
      </w:r>
      <w:r w:rsidRPr="002A14B2">
        <w:t xml:space="preserve"> que conectan las entidades que tienen algún tipo de vínculo.</w:t>
      </w:r>
    </w:p>
    <w:p w14:paraId="1F5B6058" w14:textId="078E47D1" w:rsidR="002A14B2" w:rsidRDefault="002A14B2" w:rsidP="004A28D3">
      <w:pPr>
        <w:pStyle w:val="Prrafodelista"/>
        <w:numPr>
          <w:ilvl w:val="0"/>
          <w:numId w:val="5"/>
        </w:numPr>
        <w:contextualSpacing w:val="0"/>
      </w:pPr>
      <w:r>
        <w:t xml:space="preserve">La </w:t>
      </w:r>
      <w:r w:rsidRPr="007A6969">
        <w:rPr>
          <w:b/>
          <w:bCs/>
        </w:rPr>
        <w:t>Relación</w:t>
      </w:r>
      <w:r>
        <w:t xml:space="preserve"> es un vínculo que nos permite definir una dependencia entre varias entidades, es decir, nos permite exigir que varias entidades compartan ciertos atributos de forma indispensable. </w:t>
      </w:r>
    </w:p>
    <w:p w14:paraId="3FAEE7E8" w14:textId="2A2798C1" w:rsidR="002A14B2" w:rsidRDefault="007A6969" w:rsidP="004A28D3">
      <w:pPr>
        <w:pStyle w:val="Prrafodelista"/>
        <w:numPr>
          <w:ilvl w:val="0"/>
          <w:numId w:val="5"/>
        </w:numPr>
        <w:contextualSpacing w:val="0"/>
      </w:pPr>
      <w:r>
        <w:t xml:space="preserve">El </w:t>
      </w:r>
      <w:r w:rsidRPr="007A6969">
        <w:rPr>
          <w:b/>
          <w:bCs/>
        </w:rPr>
        <w:t>grado de una relación</w:t>
      </w:r>
      <w:r>
        <w:t xml:space="preserve"> es </w:t>
      </w:r>
      <w:r w:rsidRPr="007A6969">
        <w:t>el número de conjuntos de entidades que participan en el conjunto de relaciones, o lo que es lo mismo, el número de entidades que participan en una relación. Las relaciones en las que participan dos entidades son binarias o de grado dos.</w:t>
      </w:r>
      <w:r>
        <w:t xml:space="preserve"> </w:t>
      </w:r>
      <w:r w:rsidRPr="007A6969">
        <w:t>Si participan tres serán ternarias o de grado 3. Los conjuntos de relaciones pueden tener cualquier grado, lo ideal es tener relaciones binarias.</w:t>
      </w:r>
    </w:p>
    <w:p w14:paraId="4C1BE659" w14:textId="6F88C702" w:rsidR="007A6969" w:rsidRDefault="00F571BC" w:rsidP="004A28D3">
      <w:pPr>
        <w:pStyle w:val="Prrafodelista"/>
        <w:numPr>
          <w:ilvl w:val="0"/>
          <w:numId w:val="5"/>
        </w:numPr>
        <w:contextualSpacing w:val="0"/>
      </w:pPr>
      <w:r>
        <w:t xml:space="preserve">Las relaciones se muestran en los diagramas como </w:t>
      </w:r>
      <w:r w:rsidRPr="00F571BC">
        <w:rPr>
          <w:u w:val="single"/>
        </w:rPr>
        <w:t>rombos</w:t>
      </w:r>
      <w:r>
        <w:t xml:space="preserve">, que se unen a las entidades mediante </w:t>
      </w:r>
      <w:r w:rsidRPr="00F571BC">
        <w:rPr>
          <w:u w:val="single"/>
        </w:rPr>
        <w:t>líneas</w:t>
      </w:r>
      <w:r>
        <w:t>. Las relaciones no tienen atributos, solamente las entidades poseen propiedades.</w:t>
      </w:r>
    </w:p>
    <w:p w14:paraId="6D478472" w14:textId="42A6C82A" w:rsidR="00F571BC" w:rsidRDefault="00F571BC" w:rsidP="004A28D3">
      <w:pPr>
        <w:pStyle w:val="Prrafodelista"/>
        <w:numPr>
          <w:ilvl w:val="0"/>
          <w:numId w:val="5"/>
        </w:numPr>
        <w:contextualSpacing w:val="0"/>
      </w:pPr>
      <w:r>
        <w:t xml:space="preserve">Una entidad tiene participación total en una relación cuando se relaciona </w:t>
      </w:r>
      <w:r w:rsidR="00A0310F">
        <w:t>con más de 1 entidad, la relación es muchos a muchos.</w:t>
      </w:r>
    </w:p>
    <w:sectPr w:rsidR="00F5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E25"/>
    <w:multiLevelType w:val="hybridMultilevel"/>
    <w:tmpl w:val="6A92C7B0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52C09"/>
    <w:multiLevelType w:val="hybridMultilevel"/>
    <w:tmpl w:val="3B2C65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53404"/>
    <w:multiLevelType w:val="hybridMultilevel"/>
    <w:tmpl w:val="F04E7D6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F5D91"/>
    <w:multiLevelType w:val="hybridMultilevel"/>
    <w:tmpl w:val="4FD4FE3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D769B"/>
    <w:multiLevelType w:val="hybridMultilevel"/>
    <w:tmpl w:val="C31C9DF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61997"/>
    <w:multiLevelType w:val="hybridMultilevel"/>
    <w:tmpl w:val="CD5CC2C0"/>
    <w:lvl w:ilvl="0" w:tplc="C6B25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E472B"/>
    <w:multiLevelType w:val="hybridMultilevel"/>
    <w:tmpl w:val="B4E89C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B6CA8"/>
    <w:multiLevelType w:val="hybridMultilevel"/>
    <w:tmpl w:val="2EEC8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43A93"/>
    <w:multiLevelType w:val="hybridMultilevel"/>
    <w:tmpl w:val="A870498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9F1"/>
    <w:multiLevelType w:val="hybridMultilevel"/>
    <w:tmpl w:val="3714839E"/>
    <w:lvl w:ilvl="0" w:tplc="580A000F">
      <w:start w:val="1"/>
      <w:numFmt w:val="decimal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DF3538"/>
    <w:multiLevelType w:val="hybridMultilevel"/>
    <w:tmpl w:val="E6A0166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11A08"/>
    <w:multiLevelType w:val="hybridMultilevel"/>
    <w:tmpl w:val="0A2C90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42BE3"/>
    <w:multiLevelType w:val="hybridMultilevel"/>
    <w:tmpl w:val="47F60ED2"/>
    <w:lvl w:ilvl="0" w:tplc="5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572774">
    <w:abstractNumId w:val="6"/>
  </w:num>
  <w:num w:numId="2" w16cid:durableId="1040469679">
    <w:abstractNumId w:val="5"/>
  </w:num>
  <w:num w:numId="3" w16cid:durableId="1381443804">
    <w:abstractNumId w:val="11"/>
  </w:num>
  <w:num w:numId="4" w16cid:durableId="749889337">
    <w:abstractNumId w:val="4"/>
  </w:num>
  <w:num w:numId="5" w16cid:durableId="1976637919">
    <w:abstractNumId w:val="3"/>
  </w:num>
  <w:num w:numId="6" w16cid:durableId="1742873931">
    <w:abstractNumId w:val="10"/>
  </w:num>
  <w:num w:numId="7" w16cid:durableId="1675263491">
    <w:abstractNumId w:val="12"/>
  </w:num>
  <w:num w:numId="8" w16cid:durableId="1033773751">
    <w:abstractNumId w:val="2"/>
  </w:num>
  <w:num w:numId="9" w16cid:durableId="516894766">
    <w:abstractNumId w:val="0"/>
  </w:num>
  <w:num w:numId="10" w16cid:durableId="974213901">
    <w:abstractNumId w:val="9"/>
  </w:num>
  <w:num w:numId="11" w16cid:durableId="1963877166">
    <w:abstractNumId w:val="1"/>
  </w:num>
  <w:num w:numId="12" w16cid:durableId="819420615">
    <w:abstractNumId w:val="8"/>
  </w:num>
  <w:num w:numId="13" w16cid:durableId="730156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74"/>
    <w:rsid w:val="00015A7C"/>
    <w:rsid w:val="001B7C36"/>
    <w:rsid w:val="002A14B2"/>
    <w:rsid w:val="003031D4"/>
    <w:rsid w:val="00307D1B"/>
    <w:rsid w:val="00430A9A"/>
    <w:rsid w:val="004833F5"/>
    <w:rsid w:val="004A28D3"/>
    <w:rsid w:val="004E04AB"/>
    <w:rsid w:val="004E618E"/>
    <w:rsid w:val="005E7D8E"/>
    <w:rsid w:val="00621F66"/>
    <w:rsid w:val="00670F89"/>
    <w:rsid w:val="0079079C"/>
    <w:rsid w:val="007A6969"/>
    <w:rsid w:val="007B7D2C"/>
    <w:rsid w:val="0089597A"/>
    <w:rsid w:val="00983EE8"/>
    <w:rsid w:val="00A0310F"/>
    <w:rsid w:val="00A25F90"/>
    <w:rsid w:val="00A66A35"/>
    <w:rsid w:val="00A70A02"/>
    <w:rsid w:val="00A866FE"/>
    <w:rsid w:val="00AE0A26"/>
    <w:rsid w:val="00BB5B88"/>
    <w:rsid w:val="00BD0674"/>
    <w:rsid w:val="00BF04BE"/>
    <w:rsid w:val="00C20BAC"/>
    <w:rsid w:val="00C87258"/>
    <w:rsid w:val="00E505B8"/>
    <w:rsid w:val="00EA5729"/>
    <w:rsid w:val="00F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29394"/>
  <w15:chartTrackingRefBased/>
  <w15:docId w15:val="{86673FC6-42E8-4439-B5B2-8E6223D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before="240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12</cp:revision>
  <dcterms:created xsi:type="dcterms:W3CDTF">2022-04-12T00:40:00Z</dcterms:created>
  <dcterms:modified xsi:type="dcterms:W3CDTF">2022-04-14T13:08:00Z</dcterms:modified>
</cp:coreProperties>
</file>