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87B7" w14:textId="77777777" w:rsidR="00943125" w:rsidRDefault="00E6319A">
      <w:pPr>
        <w:spacing w:after="0" w:line="259" w:lineRule="auto"/>
        <w:ind w:left="0" w:right="2" w:firstLine="0"/>
        <w:jc w:val="center"/>
      </w:pPr>
      <w:r>
        <w:rPr>
          <w:b/>
          <w:u w:val="single" w:color="000000"/>
        </w:rPr>
        <w:t xml:space="preserve">Instituto “Combate </w:t>
      </w:r>
      <w:proofErr w:type="spellStart"/>
      <w:r>
        <w:rPr>
          <w:b/>
          <w:u w:val="single" w:color="000000"/>
        </w:rPr>
        <w:t>Mborore</w:t>
      </w:r>
      <w:proofErr w:type="spellEnd"/>
      <w:r>
        <w:rPr>
          <w:b/>
          <w:u w:val="single" w:color="000000"/>
        </w:rPr>
        <w:t>”</w:t>
      </w:r>
      <w:r>
        <w:rPr>
          <w:b/>
        </w:rPr>
        <w:t xml:space="preserve"> </w:t>
      </w:r>
    </w:p>
    <w:p w14:paraId="1E1144CF" w14:textId="77777777" w:rsidR="00943125" w:rsidRDefault="00E6319A">
      <w:pPr>
        <w:spacing w:after="0" w:line="259" w:lineRule="auto"/>
        <w:ind w:left="57" w:firstLine="0"/>
        <w:jc w:val="center"/>
      </w:pPr>
      <w:r>
        <w:t xml:space="preserve"> </w:t>
      </w:r>
    </w:p>
    <w:p w14:paraId="17897E10" w14:textId="76EFE802" w:rsidR="00943125" w:rsidRDefault="00E6319A">
      <w:pPr>
        <w:spacing w:after="0" w:line="259" w:lineRule="auto"/>
        <w:ind w:left="0" w:right="7" w:firstLine="0"/>
        <w:jc w:val="center"/>
      </w:pPr>
      <w:r>
        <w:rPr>
          <w:u w:val="single" w:color="000000"/>
        </w:rPr>
        <w:t xml:space="preserve">Examen </w:t>
      </w:r>
      <w:r>
        <w:rPr>
          <w:u w:val="single" w:color="000000"/>
        </w:rPr>
        <w:t>Parcial de Sistemas Administrativos</w:t>
      </w:r>
      <w:r>
        <w:t xml:space="preserve"> </w:t>
      </w:r>
    </w:p>
    <w:p w14:paraId="10B5DC85" w14:textId="77777777" w:rsidR="00943125" w:rsidRDefault="00E6319A">
      <w:pPr>
        <w:spacing w:after="0" w:line="259" w:lineRule="auto"/>
        <w:ind w:left="57" w:firstLine="0"/>
        <w:jc w:val="center"/>
      </w:pPr>
      <w:r>
        <w:t xml:space="preserve"> </w:t>
      </w:r>
    </w:p>
    <w:p w14:paraId="2BD99057" w14:textId="77777777" w:rsidR="00943125" w:rsidRDefault="00E6319A">
      <w:pPr>
        <w:spacing w:after="0" w:line="259" w:lineRule="auto"/>
        <w:ind w:left="0" w:firstLine="0"/>
        <w:jc w:val="left"/>
      </w:pPr>
      <w:r>
        <w:rPr>
          <w:u w:val="single" w:color="000000"/>
        </w:rPr>
        <w:t>Nombre y Apellido</w:t>
      </w:r>
      <w:r>
        <w:t xml:space="preserve">: </w:t>
      </w:r>
      <w:r>
        <w:rPr>
          <w:u w:val="single" w:color="000000"/>
        </w:rPr>
        <w:t xml:space="preserve">                                                                                      </w:t>
      </w:r>
      <w:r>
        <w:t xml:space="preserve"> </w:t>
      </w:r>
      <w:r>
        <w:rPr>
          <w:u w:val="single" w:color="000000"/>
        </w:rPr>
        <w:t>Fecha:      /     /</w:t>
      </w:r>
      <w:r>
        <w:t xml:space="preserve">                   </w:t>
      </w:r>
    </w:p>
    <w:p w14:paraId="54833205" w14:textId="77777777" w:rsidR="00943125" w:rsidRDefault="00E6319A">
      <w:pPr>
        <w:spacing w:after="261" w:line="259" w:lineRule="auto"/>
        <w:ind w:left="0" w:firstLine="0"/>
        <w:jc w:val="left"/>
      </w:pPr>
      <w:r>
        <w:t xml:space="preserve"> </w:t>
      </w:r>
    </w:p>
    <w:p w14:paraId="4822D08B" w14:textId="77777777" w:rsidR="00943125" w:rsidRDefault="00E6319A">
      <w:pPr>
        <w:spacing w:after="180" w:line="259" w:lineRule="auto"/>
        <w:ind w:left="0" w:firstLine="0"/>
        <w:jc w:val="left"/>
      </w:pPr>
      <w:r>
        <w:rPr>
          <w:b/>
          <w:sz w:val="24"/>
          <w:u w:val="single" w:color="000000"/>
        </w:rPr>
        <w:t>Ejercicio Cursograma</w:t>
      </w:r>
      <w:r>
        <w:rPr>
          <w:b/>
          <w:sz w:val="24"/>
        </w:rPr>
        <w:t xml:space="preserve"> </w:t>
      </w:r>
    </w:p>
    <w:p w14:paraId="7AA73F75" w14:textId="77777777" w:rsidR="00943125" w:rsidRDefault="00E6319A">
      <w:pPr>
        <w:numPr>
          <w:ilvl w:val="0"/>
          <w:numId w:val="1"/>
        </w:numPr>
        <w:ind w:right="-5"/>
      </w:pPr>
      <w:r>
        <w:t>El sector de Planeamiento una vez que recibe del departamento de Ventas el pronóstico de ventas semanal (o</w:t>
      </w:r>
      <w:r>
        <w:t>riginal), emite el programa de producción semanal en original y copia, en este se establece según las características de los productos a elaborar, las materias primas y los insumos necesarios, así como los tiempos que debe insumir el proceso productivo. El</w:t>
      </w:r>
      <w:r>
        <w:t xml:space="preserve"> original del programa de producción semanal será enviado a Producción mientras que el duplicado junto con el pronóstico de ventas se archiva transitoriamente. </w:t>
      </w:r>
    </w:p>
    <w:p w14:paraId="7D3A58F9" w14:textId="77777777" w:rsidR="00943125" w:rsidRDefault="00E6319A">
      <w:pPr>
        <w:numPr>
          <w:ilvl w:val="0"/>
          <w:numId w:val="1"/>
        </w:numPr>
        <w:ind w:right="-5"/>
      </w:pPr>
      <w:r>
        <w:t>Producción recibe la documentación correspondiente y en base a ella emite el pedido de material</w:t>
      </w:r>
      <w:r>
        <w:t xml:space="preserve">es en original y copia, el original lo envía a Almacenes mientras que el duplicado junto con el original del programa de producción semanal lo archiva transitoriamente a la espera del ingreso de los insumos necesarios para comenzar el proceso productivo. </w:t>
      </w:r>
    </w:p>
    <w:p w14:paraId="427430D5" w14:textId="77777777" w:rsidR="00943125" w:rsidRDefault="00E6319A">
      <w:pPr>
        <w:numPr>
          <w:ilvl w:val="0"/>
          <w:numId w:val="1"/>
        </w:numPr>
        <w:ind w:right="-5"/>
      </w:pPr>
      <w:r>
        <w:t>En el sector Almacenes los empleados controlan el pedido de materiales con la existencia de materia primas: Si el control es satisfactorio envía los insumos junto con el pedido de materiales sellado a Producción. Si el control no es satisfactorio realiza e</w:t>
      </w:r>
      <w:r>
        <w:t xml:space="preserve">l proceso correspondiente. </w:t>
      </w:r>
    </w:p>
    <w:p w14:paraId="7E823643" w14:textId="77777777" w:rsidR="00943125" w:rsidRDefault="00E6319A">
      <w:pPr>
        <w:numPr>
          <w:ilvl w:val="0"/>
          <w:numId w:val="1"/>
        </w:numPr>
        <w:ind w:right="-5"/>
      </w:pPr>
      <w:r>
        <w:t xml:space="preserve">Producción recibe los materiales, los controla contra el original y la copia del pedido de materiales, conforma el original y lo envía a Almacenes quién lo archiva definitivamente y el duplicado lo archiva definitivamente. </w:t>
      </w:r>
    </w:p>
    <w:p w14:paraId="6468B534" w14:textId="77777777" w:rsidR="00943125" w:rsidRDefault="00E6319A">
      <w:pPr>
        <w:numPr>
          <w:ilvl w:val="0"/>
          <w:numId w:val="1"/>
        </w:numPr>
        <w:ind w:right="-5"/>
      </w:pPr>
      <w:r>
        <w:t>Culm</w:t>
      </w:r>
      <w:r>
        <w:t>inado el proceso productivo, Producción envía los productos terminados junto con el programa de producción semanal, incluyendo en el mismo formulario el tiempo real insumido en la fabricación de los artículos, la cantidad de artículos dañados y la firma de</w:t>
      </w:r>
      <w:r>
        <w:t xml:space="preserve">l responsable del departamento (original) al Depósito. </w:t>
      </w:r>
    </w:p>
    <w:p w14:paraId="1FFC7850" w14:textId="77777777" w:rsidR="00943125" w:rsidRDefault="00E6319A">
      <w:pPr>
        <w:numPr>
          <w:ilvl w:val="0"/>
          <w:numId w:val="1"/>
        </w:numPr>
        <w:ind w:right="-5"/>
      </w:pPr>
      <w:r>
        <w:t>Depósito asienta en ficha de stock el ingreso de la mercadería y emite un comprobante de resumen de entrada por triplicado. El original lo envía a Contabilidad Costos, el duplicado junto con el progra</w:t>
      </w:r>
      <w:r>
        <w:t xml:space="preserve">ma de producción semanal (previa conformidad) lo envía a Planeamiento y el triplicado lo archiva definitivamente. </w:t>
      </w:r>
    </w:p>
    <w:p w14:paraId="33A06889" w14:textId="77777777" w:rsidR="00943125" w:rsidRDefault="00E6319A">
      <w:pPr>
        <w:numPr>
          <w:ilvl w:val="0"/>
          <w:numId w:val="1"/>
        </w:numPr>
        <w:ind w:right="-5"/>
      </w:pPr>
      <w:r>
        <w:t xml:space="preserve">Contabilidad Costos valúa la mercadería, asienta en ficha de stock valorizada y archiva definitivamente el comprobante resumen de entrada. </w:t>
      </w:r>
    </w:p>
    <w:p w14:paraId="2BD71096" w14:textId="77777777" w:rsidR="00943125" w:rsidRDefault="00E6319A">
      <w:pPr>
        <w:numPr>
          <w:ilvl w:val="0"/>
          <w:numId w:val="1"/>
        </w:numPr>
        <w:ind w:right="-5"/>
      </w:pPr>
      <w:r>
        <w:t>P</w:t>
      </w:r>
      <w:r>
        <w:t xml:space="preserve">laneamiento firma el programa de producción original y lo envía a Producción quién lo archiva definitivamente. Finalmente, este sector (Planeamiento) archiva definitivamente toda la documentación restante. </w:t>
      </w:r>
    </w:p>
    <w:sectPr w:rsidR="00943125">
      <w:pgSz w:w="12240" w:h="15840"/>
      <w:pgMar w:top="1440" w:right="900"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82642"/>
    <w:multiLevelType w:val="hybridMultilevel"/>
    <w:tmpl w:val="C0B2ECDE"/>
    <w:lvl w:ilvl="0" w:tplc="C0AE64F2">
      <w:start w:val="1"/>
      <w:numFmt w:val="decimal"/>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C61F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C2294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0ACD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18AC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1E20C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C43F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258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F05F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1756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125"/>
    <w:rsid w:val="00943125"/>
    <w:rsid w:val="00E63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3CE0"/>
  <w15:docId w15:val="{C261FEFB-2141-4BC4-9291-C71D3BC6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41" w:lineRule="auto"/>
      <w:ind w:left="10" w:hanging="10"/>
      <w:jc w:val="both"/>
    </w:pPr>
    <w:rPr>
      <w:rFonts w:ascii="Arial" w:eastAsia="Arial" w:hAnsi="Arial" w:cs="Arial"/>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2206</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2</cp:revision>
  <dcterms:created xsi:type="dcterms:W3CDTF">2022-06-27T19:23:00Z</dcterms:created>
  <dcterms:modified xsi:type="dcterms:W3CDTF">2022-06-27T19:23:00Z</dcterms:modified>
</cp:coreProperties>
</file>