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4FB1" w14:textId="77777777" w:rsidR="002D49FA" w:rsidRPr="00293158" w:rsidRDefault="00A40C32" w:rsidP="008648EF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Arial" w:eastAsia="Economica" w:hAnsi="Arial" w:cs="Arial"/>
          <w:color w:val="666666"/>
        </w:rPr>
      </w:pPr>
      <w:r w:rsidRPr="00293158">
        <w:rPr>
          <w:rFonts w:ascii="Arial" w:eastAsia="Economica" w:hAnsi="Arial" w:cs="Arial"/>
          <w:color w:val="666666"/>
        </w:rPr>
        <w:t>Metodologías de la Investigación</w:t>
      </w:r>
    </w:p>
    <w:p w14:paraId="2AEA2A4B" w14:textId="56D59A4D" w:rsidR="002D49FA" w:rsidRPr="00293158" w:rsidRDefault="00A40C32" w:rsidP="008648EF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40"/>
          <w:szCs w:val="40"/>
        </w:rPr>
      </w:pPr>
      <w:bookmarkStart w:id="0" w:name="_mbjsiz6n6jlo" w:colFirst="0" w:colLast="0"/>
      <w:bookmarkEnd w:id="0"/>
      <w:r w:rsidRPr="00293158">
        <w:rPr>
          <w:rFonts w:ascii="Arial" w:hAnsi="Arial" w:cs="Arial"/>
          <w:b/>
          <w:sz w:val="32"/>
          <w:szCs w:val="32"/>
        </w:rPr>
        <w:t>Sistemas de seguridad empresarial</w:t>
      </w:r>
    </w:p>
    <w:p w14:paraId="746555C9" w14:textId="77777777" w:rsidR="002D49FA" w:rsidRPr="00293158" w:rsidRDefault="002D49FA" w:rsidP="008648EF">
      <w:pPr>
        <w:jc w:val="both"/>
        <w:rPr>
          <w:rFonts w:ascii="Arial" w:hAnsi="Arial" w:cs="Arial"/>
        </w:rPr>
      </w:pPr>
    </w:p>
    <w:p w14:paraId="6E98F85A" w14:textId="77777777" w:rsidR="002D49FA" w:rsidRPr="00293158" w:rsidRDefault="00A40C32" w:rsidP="008648EF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sz w:val="52"/>
          <w:szCs w:val="52"/>
        </w:rPr>
      </w:pPr>
      <w:bookmarkStart w:id="1" w:name="_vb8p0lepu9vn" w:colFirst="0" w:colLast="0"/>
      <w:bookmarkEnd w:id="1"/>
      <w:r w:rsidRPr="00293158">
        <w:rPr>
          <w:rFonts w:ascii="Arial" w:hAnsi="Arial" w:cs="Arial"/>
          <w:color w:val="000000"/>
          <w:sz w:val="52"/>
          <w:szCs w:val="52"/>
        </w:rPr>
        <w:t>Tema de Investigación: "Vulnerabilidades y Mitigación de Riesgos en los Sistemas de Seguridad Empresarial: Un Estudio de Caso del Ataque de Ransomware en PAMI"</w:t>
      </w:r>
    </w:p>
    <w:p w14:paraId="7D7C8A1B" w14:textId="77777777" w:rsidR="002D49FA" w:rsidRPr="00293158" w:rsidRDefault="00A40C32" w:rsidP="008648EF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hAnsi="Arial" w:cs="Arial"/>
        </w:rPr>
      </w:pPr>
      <w:r w:rsidRPr="00293158">
        <w:rPr>
          <w:rFonts w:ascii="Arial" w:hAnsi="Arial" w:cs="Arial"/>
          <w:noProof/>
        </w:rPr>
        <w:drawing>
          <wp:inline distT="114300" distB="114300" distL="114300" distR="114300" wp14:anchorId="26E28323" wp14:editId="5ACD9148">
            <wp:extent cx="5943600" cy="38100"/>
            <wp:effectExtent l="0" t="0" r="0" b="0"/>
            <wp:docPr id="2" name="image5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ínea horizonta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6C122" w14:textId="7D039E9F" w:rsidR="00C9343D" w:rsidRPr="00293158" w:rsidRDefault="00085D9D" w:rsidP="008648EF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 w:val="0"/>
          <w:sz w:val="22"/>
          <w:szCs w:val="22"/>
        </w:rPr>
      </w:pPr>
      <w:r w:rsidRPr="00293158">
        <w:rPr>
          <w:rFonts w:ascii="Arial" w:hAnsi="Arial" w:cs="Arial"/>
          <w:b w:val="0"/>
          <w:noProof/>
          <w:sz w:val="22"/>
          <w:szCs w:val="22"/>
        </w:rPr>
        <w:drawing>
          <wp:inline distT="0" distB="0" distL="0" distR="0" wp14:anchorId="0EE934DF" wp14:editId="3E9A7187">
            <wp:extent cx="5943600" cy="2783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5DB7" w14:textId="11241989" w:rsidR="00C9343D" w:rsidRPr="00293158" w:rsidRDefault="00C9343D" w:rsidP="008648EF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 w:val="0"/>
          <w:sz w:val="28"/>
          <w:szCs w:val="28"/>
        </w:rPr>
      </w:pPr>
      <w:r w:rsidRPr="00293158">
        <w:rPr>
          <w:rFonts w:ascii="Arial" w:hAnsi="Arial" w:cs="Arial"/>
          <w:b w:val="0"/>
          <w:sz w:val="28"/>
          <w:szCs w:val="28"/>
        </w:rPr>
        <w:t>ÁREA DE INTERÉS: Tecnología y Ciberseguridad</w:t>
      </w:r>
    </w:p>
    <w:p w14:paraId="24862C08" w14:textId="77777777" w:rsidR="00C26D20" w:rsidRPr="005E7CF1" w:rsidRDefault="005B7AC4" w:rsidP="008648EF">
      <w:pPr>
        <w:jc w:val="center"/>
        <w:rPr>
          <w:rFonts w:ascii="Arial" w:hAnsi="Arial" w:cs="Arial"/>
          <w:sz w:val="40"/>
          <w:szCs w:val="40"/>
        </w:rPr>
      </w:pPr>
      <w:r w:rsidRPr="005E7CF1">
        <w:rPr>
          <w:rFonts w:ascii="Arial" w:hAnsi="Arial" w:cs="Arial"/>
          <w:sz w:val="40"/>
          <w:szCs w:val="40"/>
        </w:rPr>
        <w:t xml:space="preserve">Trabajo Práctico N° </w:t>
      </w:r>
      <w:r w:rsidR="00C26D20" w:rsidRPr="005E7CF1">
        <w:rPr>
          <w:rFonts w:ascii="Arial" w:hAnsi="Arial" w:cs="Arial"/>
          <w:sz w:val="40"/>
          <w:szCs w:val="40"/>
        </w:rPr>
        <w:t>3</w:t>
      </w:r>
    </w:p>
    <w:p w14:paraId="30F45B09" w14:textId="701D0643" w:rsidR="005B7AC4" w:rsidRPr="005E7CF1" w:rsidRDefault="00C26D20" w:rsidP="00864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E7CF1">
        <w:rPr>
          <w:rFonts w:ascii="Arial" w:hAnsi="Arial" w:cs="Arial"/>
          <w:b/>
          <w:bCs/>
          <w:sz w:val="40"/>
          <w:szCs w:val="40"/>
        </w:rPr>
        <w:t xml:space="preserve"> Antecedentes: Estado de la cuestión</w:t>
      </w:r>
    </w:p>
    <w:p w14:paraId="6EC9A1FD" w14:textId="6694D66C" w:rsidR="00A22E67" w:rsidRPr="00293158" w:rsidRDefault="00C9343D" w:rsidP="008648EF">
      <w:pPr>
        <w:jc w:val="both"/>
        <w:rPr>
          <w:rFonts w:ascii="Arial" w:hAnsi="Arial" w:cs="Arial"/>
          <w:b/>
        </w:rPr>
      </w:pPr>
      <w:r w:rsidRPr="00293158">
        <w:rPr>
          <w:rFonts w:ascii="Arial" w:hAnsi="Arial" w:cs="Arial"/>
          <w:b/>
        </w:rPr>
        <w:br w:type="page"/>
      </w:r>
    </w:p>
    <w:p w14:paraId="454BCAAA" w14:textId="6E5FE0CB" w:rsidR="00C9343D" w:rsidRPr="00293158" w:rsidRDefault="007E4C26" w:rsidP="008648EF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8C7252"/>
          <w:sz w:val="22"/>
          <w:szCs w:val="22"/>
        </w:rPr>
      </w:pPr>
      <w:r w:rsidRPr="00293158">
        <w:rPr>
          <w:rFonts w:ascii="Arial" w:hAnsi="Arial" w:cs="Arial"/>
          <w:color w:val="8C7252"/>
          <w:sz w:val="22"/>
          <w:szCs w:val="22"/>
        </w:rPr>
        <w:lastRenderedPageBreak/>
        <w:t>Consignas</w:t>
      </w:r>
      <w:r w:rsidR="001A2391" w:rsidRPr="00293158">
        <w:rPr>
          <w:rFonts w:ascii="Arial" w:hAnsi="Arial" w:cs="Arial"/>
          <w:color w:val="8C7252"/>
          <w:sz w:val="22"/>
          <w:szCs w:val="22"/>
        </w:rPr>
        <w:t>:</w:t>
      </w:r>
    </w:p>
    <w:p w14:paraId="4375FDD9" w14:textId="772BB95B" w:rsidR="00C26D20" w:rsidRPr="00293158" w:rsidRDefault="00C26D20" w:rsidP="008648EF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 xml:space="preserve">En Google académico buscar 10 artículos, capítulo de libro, libro, manual, </w:t>
      </w:r>
      <w:r w:rsidR="00293158" w:rsidRPr="00293158">
        <w:rPr>
          <w:rFonts w:ascii="Arial" w:hAnsi="Arial" w:cs="Arial"/>
        </w:rPr>
        <w:t>etc.</w:t>
      </w:r>
      <w:r w:rsidRPr="00293158">
        <w:rPr>
          <w:rFonts w:ascii="Arial" w:hAnsi="Arial" w:cs="Arial"/>
        </w:rPr>
        <w:t xml:space="preserve"> referidos a mi tema objeto de investigación </w:t>
      </w:r>
    </w:p>
    <w:p w14:paraId="15A51524" w14:textId="77777777" w:rsidR="00293158" w:rsidRPr="00293158" w:rsidRDefault="00C26D20" w:rsidP="008648EF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 xml:space="preserve">Selecciona tres referidos al tema objeto de mi investigación. </w:t>
      </w:r>
    </w:p>
    <w:p w14:paraId="651F1CF8" w14:textId="5AB61088" w:rsidR="00293158" w:rsidRPr="00293158" w:rsidRDefault="00C26D20" w:rsidP="008648EF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 xml:space="preserve">Elaborar un escrito de </w:t>
      </w:r>
      <w:r w:rsidR="00293158" w:rsidRPr="00293158">
        <w:rPr>
          <w:rFonts w:ascii="Arial" w:hAnsi="Arial" w:cs="Arial"/>
        </w:rPr>
        <w:t>una</w:t>
      </w:r>
      <w:r w:rsidRPr="00293158">
        <w:rPr>
          <w:rFonts w:ascii="Arial" w:hAnsi="Arial" w:cs="Arial"/>
        </w:rPr>
        <w:t xml:space="preserve"> carilla destacando como ha sido abordado por otros investigadores, que aspectos han sido desarrollados y que otros no. En relación a ello Elaborar mi propia fundamentación respecto a la innovación/desarrollo que quiero hacer.</w:t>
      </w:r>
    </w:p>
    <w:p w14:paraId="770E5E8B" w14:textId="399C2AE4" w:rsidR="00293158" w:rsidRDefault="00293158" w:rsidP="008648E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Los tres artículos abordados presentan aspectos importantes de la ciberseguridad desde diferentes perspectivas. A continuación, presentaré una síntesis de cómo han sido abordados por otros investigadores y los aspectos que han sido desarrollados en relación con cada artículo.</w:t>
      </w:r>
    </w:p>
    <w:p w14:paraId="505857FA" w14:textId="72814952" w:rsidR="00293158" w:rsidRPr="00293158" w:rsidRDefault="00293158" w:rsidP="008648EF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2"/>
          <w:szCs w:val="22"/>
        </w:rPr>
      </w:pPr>
      <w:r w:rsidRPr="00293158">
        <w:rPr>
          <w:rFonts w:ascii="Arial" w:hAnsi="Arial" w:cs="Arial"/>
          <w:color w:val="8C7252"/>
          <w:sz w:val="22"/>
          <w:szCs w:val="22"/>
        </w:rPr>
        <w:t>Artículo 1: "Ransomware y Seguridad Informática"</w:t>
      </w:r>
    </w:p>
    <w:p w14:paraId="569B4E6D" w14:textId="461368C7" w:rsidR="00293158" w:rsidRPr="00293158" w:rsidRDefault="00293158" w:rsidP="008648E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Este artículo se enfoca en el Ransomware y su impacto en la seguridad informática. Los aspectos destacados y desarrollados por otros investigadores incluyen:</w:t>
      </w:r>
    </w:p>
    <w:p w14:paraId="1F1C8A29" w14:textId="422D165B" w:rsidR="00293158" w:rsidRPr="00293158" w:rsidRDefault="00293158" w:rsidP="008648EF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Definición del Ransomware y sus modalidades de ataque.</w:t>
      </w:r>
    </w:p>
    <w:p w14:paraId="24ED0337" w14:textId="0CC3453F" w:rsidR="00293158" w:rsidRPr="00293158" w:rsidRDefault="00293158" w:rsidP="008648EF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Implicaciones legales y técnicas de los ataques de Ransomware.</w:t>
      </w:r>
    </w:p>
    <w:p w14:paraId="33A110ED" w14:textId="77777777" w:rsidR="00293158" w:rsidRPr="00293158" w:rsidRDefault="00293158" w:rsidP="008648EF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Estrategias de prevención y respuesta a los ataques.</w:t>
      </w:r>
    </w:p>
    <w:p w14:paraId="07E24F63" w14:textId="07F2E0E4" w:rsidR="00293158" w:rsidRPr="00293158" w:rsidRDefault="00293158" w:rsidP="008648E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93158">
        <w:rPr>
          <w:rFonts w:ascii="Arial" w:hAnsi="Arial" w:cs="Arial"/>
        </w:rPr>
        <w:t>spectos adicionales que podrían ser abordados, como:</w:t>
      </w:r>
    </w:p>
    <w:p w14:paraId="100C34CD" w14:textId="77777777" w:rsidR="00293158" w:rsidRPr="00293158" w:rsidRDefault="00293158" w:rsidP="008648EF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Un enfoque más detallado en técnicas específicas utilizadas por los ciberdelincuentes.</w:t>
      </w:r>
    </w:p>
    <w:p w14:paraId="3F5259EA" w14:textId="43A93333" w:rsidR="00293158" w:rsidRPr="00293158" w:rsidRDefault="00293158" w:rsidP="008648EF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Estadísticas actualizadas sobre la prevalencia y la evolución del Ransomware.</w:t>
      </w:r>
    </w:p>
    <w:p w14:paraId="55503DBF" w14:textId="77777777" w:rsidR="00293158" w:rsidRPr="00293158" w:rsidRDefault="00293158" w:rsidP="008648EF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Desarrollo de soluciones técnicas avanzadas para la detección y prevención.</w:t>
      </w:r>
    </w:p>
    <w:p w14:paraId="1B3AB390" w14:textId="4D0D7464" w:rsidR="005E7CF1" w:rsidRPr="00293158" w:rsidRDefault="005E7CF1" w:rsidP="008648EF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2"/>
          <w:szCs w:val="22"/>
        </w:rPr>
      </w:pPr>
      <w:r w:rsidRPr="005E7CF1">
        <w:rPr>
          <w:rFonts w:ascii="Arial" w:hAnsi="Arial" w:cs="Arial"/>
          <w:color w:val="8C7252"/>
          <w:sz w:val="22"/>
          <w:szCs w:val="22"/>
        </w:rPr>
        <w:t>Artículo 2: "Formación y Concienciación en Ciberseguridad"</w:t>
      </w:r>
    </w:p>
    <w:p w14:paraId="612D4E50" w14:textId="77777777" w:rsidR="00293158" w:rsidRPr="00293158" w:rsidRDefault="00293158" w:rsidP="008648E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Este artículo resalta la importancia de capacitar al personal no técnico en ciberseguridad. Aspectos destacados y desarrollados por otros investigadores incluyen:</w:t>
      </w:r>
    </w:p>
    <w:p w14:paraId="16914688" w14:textId="77777777" w:rsidR="00293158" w:rsidRPr="00293158" w:rsidRDefault="00293158" w:rsidP="008648EF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La necesidad de concienciación en ciberseguridad en todos los niveles de la organización.</w:t>
      </w:r>
    </w:p>
    <w:p w14:paraId="5E4B93D0" w14:textId="77777777" w:rsidR="00293158" w:rsidRPr="00293158" w:rsidRDefault="00293158" w:rsidP="008648EF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La identificación de errores humanos como una amenaza importante.</w:t>
      </w:r>
    </w:p>
    <w:p w14:paraId="14728C8C" w14:textId="77777777" w:rsidR="00293158" w:rsidRPr="00293158" w:rsidRDefault="00293158" w:rsidP="008648EF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La propuesta de modelos de competencias como enfoque.</w:t>
      </w:r>
    </w:p>
    <w:p w14:paraId="0986A59D" w14:textId="77777777" w:rsidR="00293158" w:rsidRPr="00293158" w:rsidRDefault="00293158" w:rsidP="008648E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Sin embargo, aún hay oportunidades para innovar:</w:t>
      </w:r>
    </w:p>
    <w:p w14:paraId="54E13899" w14:textId="77777777" w:rsidR="00293158" w:rsidRPr="00293158" w:rsidRDefault="00293158" w:rsidP="008648EF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Desarrollo de métodos de formación más efectivos y personalizados.</w:t>
      </w:r>
    </w:p>
    <w:p w14:paraId="5F452916" w14:textId="77777777" w:rsidR="00293158" w:rsidRPr="00293158" w:rsidRDefault="00293158" w:rsidP="008648EF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Investigación sobre la eficacia a largo plazo de la concienciación en ciberseguridad.</w:t>
      </w:r>
    </w:p>
    <w:p w14:paraId="7B461338" w14:textId="502B0FB5" w:rsidR="00293158" w:rsidRDefault="00293158" w:rsidP="008648EF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Evaluación de la adaptabilidad de los modelos de competencias en diferentes contextos organizativos.</w:t>
      </w:r>
    </w:p>
    <w:p w14:paraId="1F066C25" w14:textId="77777777" w:rsidR="005E7CF1" w:rsidRPr="005E7CF1" w:rsidRDefault="005E7CF1" w:rsidP="008648EF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hAnsi="Arial" w:cs="Arial"/>
        </w:rPr>
      </w:pPr>
    </w:p>
    <w:p w14:paraId="1A2DD503" w14:textId="21AA8400" w:rsidR="005E7CF1" w:rsidRPr="005E7CF1" w:rsidRDefault="005E7CF1" w:rsidP="008648EF">
      <w:pPr>
        <w:pStyle w:val="Ttulo1"/>
        <w:jc w:val="both"/>
      </w:pPr>
      <w:r w:rsidRPr="005E7CF1">
        <w:rPr>
          <w:rFonts w:ascii="Arial" w:hAnsi="Arial" w:cs="Arial"/>
          <w:color w:val="8C7252"/>
          <w:sz w:val="22"/>
          <w:szCs w:val="22"/>
        </w:rPr>
        <w:t>Artículo 3: "Modelo de Auditoría de Ciberseguridad (CSAM)"</w:t>
      </w:r>
    </w:p>
    <w:p w14:paraId="528BA304" w14:textId="77777777" w:rsidR="00293158" w:rsidRPr="00293158" w:rsidRDefault="00293158" w:rsidP="008648E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Este artículo propone un modelo de auditoría de ciberseguridad integral. Aspectos destacados y desarrollados por otros investigadores incluyen:</w:t>
      </w:r>
    </w:p>
    <w:p w14:paraId="72E9E6B3" w14:textId="77777777" w:rsidR="00293158" w:rsidRPr="00293158" w:rsidRDefault="00293158" w:rsidP="008648EF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La importancia de la gestión de riesgos en ciberseguridad.</w:t>
      </w:r>
    </w:p>
    <w:p w14:paraId="12444E20" w14:textId="77777777" w:rsidR="00293158" w:rsidRPr="00293158" w:rsidRDefault="00293158" w:rsidP="008648EF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La aplicación del modelo en diferentes contextos organizativos.</w:t>
      </w:r>
    </w:p>
    <w:p w14:paraId="6175E715" w14:textId="77777777" w:rsidR="00293158" w:rsidRPr="00293158" w:rsidRDefault="00293158" w:rsidP="008648EF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Resultados que respaldan la efectividad del CSAM.</w:t>
      </w:r>
    </w:p>
    <w:p w14:paraId="032EF915" w14:textId="20422010" w:rsidR="00293158" w:rsidRPr="00293158" w:rsidRDefault="00293158" w:rsidP="008648E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Para avanzar en esta área, podría considerar:</w:t>
      </w:r>
    </w:p>
    <w:p w14:paraId="3FEFE5C6" w14:textId="77777777" w:rsidR="00293158" w:rsidRPr="00293158" w:rsidRDefault="00293158" w:rsidP="008648EF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lastRenderedPageBreak/>
        <w:t>Desarrollar herramientas o software específicos para implementar y automatizar el CSAM.</w:t>
      </w:r>
    </w:p>
    <w:p w14:paraId="714EBE7C" w14:textId="77777777" w:rsidR="00293158" w:rsidRPr="00293158" w:rsidRDefault="00293158" w:rsidP="008648EF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Investigar cómo el CSAM podría aplicarse a nivel nacional y en diferentes industrias.</w:t>
      </w:r>
    </w:p>
    <w:p w14:paraId="74EE87EA" w14:textId="25E6CF30" w:rsidR="00293158" w:rsidRDefault="00293158" w:rsidP="008648EF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Explorar métricas de ciberseguridad más avanzadas para evaluar la madurez cibernética.</w:t>
      </w:r>
    </w:p>
    <w:p w14:paraId="22A735E3" w14:textId="77777777" w:rsidR="005E7CF1" w:rsidRPr="005E7CF1" w:rsidRDefault="005E7CF1" w:rsidP="008648EF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hAnsi="Arial" w:cs="Arial"/>
        </w:rPr>
      </w:pPr>
    </w:p>
    <w:p w14:paraId="77F28A18" w14:textId="2213887F" w:rsidR="005E7CF1" w:rsidRPr="00293158" w:rsidRDefault="005E7CF1" w:rsidP="008648EF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5E7CF1">
        <w:rPr>
          <w:rFonts w:ascii="Arial" w:hAnsi="Arial" w:cs="Arial"/>
          <w:color w:val="8C7252"/>
          <w:sz w:val="22"/>
          <w:szCs w:val="22"/>
        </w:rPr>
        <w:t>Innovación Propia:</w:t>
      </w:r>
    </w:p>
    <w:p w14:paraId="3F96DA47" w14:textId="4DCFB8B4" w:rsidR="00293158" w:rsidRPr="00293158" w:rsidRDefault="00293158" w:rsidP="008648E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Dado el panorama actual de amenazas cibernéticas en constante evolución, p</w:t>
      </w:r>
      <w:r>
        <w:rPr>
          <w:rFonts w:ascii="Arial" w:hAnsi="Arial" w:cs="Arial"/>
        </w:rPr>
        <w:t>odría</w:t>
      </w:r>
      <w:r w:rsidRPr="00293158">
        <w:rPr>
          <w:rFonts w:ascii="Arial" w:hAnsi="Arial" w:cs="Arial"/>
        </w:rPr>
        <w:t xml:space="preserve"> considerar enfocar</w:t>
      </w:r>
      <w:r>
        <w:rPr>
          <w:rFonts w:ascii="Arial" w:hAnsi="Arial" w:cs="Arial"/>
        </w:rPr>
        <w:t>me</w:t>
      </w:r>
      <w:r w:rsidRPr="00293158">
        <w:rPr>
          <w:rFonts w:ascii="Arial" w:hAnsi="Arial" w:cs="Arial"/>
        </w:rPr>
        <w:t xml:space="preserve"> en el desarrollo de sistemas de detección y respuesta temprana de Ransomware que utilicen técnicas avanzadas de inteligencia artificial y aprendizaje automático. Esto podría incluir la detección de comportamientos anómalos en tiempo real y la identificación de patrones de Ransomware antes de que causen un daño significativo.</w:t>
      </w:r>
    </w:p>
    <w:p w14:paraId="1EE8D2DC" w14:textId="6268239C" w:rsidR="00293158" w:rsidRPr="00293158" w:rsidRDefault="00293158" w:rsidP="008648E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93158">
        <w:rPr>
          <w:rFonts w:ascii="Arial" w:hAnsi="Arial" w:cs="Arial"/>
        </w:rPr>
        <w:t>Además, podría investigar la creación de un marco de gestión de incidentes de Ransomware que permita una respuesta coordinada y eficiente ante un ataque, incluyendo la comunicación con las autoridades pertinentes y la preservación de evidencia digital para futuras investigaciones.</w:t>
      </w:r>
    </w:p>
    <w:p w14:paraId="4AF1538B" w14:textId="08321D13" w:rsidR="008648EF" w:rsidRDefault="00293158" w:rsidP="008648EF">
      <w:pPr>
        <w:pBdr>
          <w:top w:val="nil"/>
          <w:left w:val="nil"/>
          <w:bottom w:val="nil"/>
          <w:right w:val="nil"/>
          <w:between w:val="nil"/>
        </w:pBdr>
        <w:ind w:left="-15"/>
        <w:rPr>
          <w:rFonts w:ascii="Arial" w:hAnsi="Arial" w:cs="Arial"/>
        </w:rPr>
      </w:pPr>
      <w:r w:rsidRPr="00293158">
        <w:rPr>
          <w:rFonts w:ascii="Arial" w:hAnsi="Arial" w:cs="Arial"/>
        </w:rPr>
        <w:t xml:space="preserve">En resumen, </w:t>
      </w:r>
      <w:r>
        <w:rPr>
          <w:rFonts w:ascii="Arial" w:hAnsi="Arial" w:cs="Arial"/>
        </w:rPr>
        <w:t>esta</w:t>
      </w:r>
      <w:r w:rsidRPr="00293158">
        <w:rPr>
          <w:rFonts w:ascii="Arial" w:hAnsi="Arial" w:cs="Arial"/>
        </w:rPr>
        <w:t xml:space="preserve"> innovación podría centrarse en el desarrollo de soluciones técnicas avanzadas y enfoques más efectivos para prevenir, detectar y responder a ataques de Ransomware, teniendo en cuenta la dinámica cambiante de las amenazas cibernéticas y la necesidad de una respuesta rápida y coordinada.</w:t>
      </w:r>
    </w:p>
    <w:p w14:paraId="110CCAE0" w14:textId="782C0534" w:rsidR="008648EF" w:rsidRDefault="008648EF" w:rsidP="008648EF">
      <w:pPr>
        <w:pStyle w:val="Ttulo1"/>
        <w:jc w:val="both"/>
        <w:rPr>
          <w:rFonts w:ascii="Arial" w:hAnsi="Arial" w:cs="Arial"/>
          <w:color w:val="8C7252"/>
          <w:sz w:val="22"/>
          <w:szCs w:val="22"/>
        </w:rPr>
      </w:pPr>
      <w:r>
        <w:rPr>
          <w:rFonts w:ascii="Arial" w:hAnsi="Arial" w:cs="Arial"/>
          <w:color w:val="8C7252"/>
          <w:sz w:val="22"/>
          <w:szCs w:val="22"/>
        </w:rPr>
        <w:t>Bibliografía</w:t>
      </w:r>
      <w:r w:rsidRPr="005E7CF1">
        <w:rPr>
          <w:rFonts w:ascii="Arial" w:hAnsi="Arial" w:cs="Arial"/>
          <w:color w:val="8C7252"/>
          <w:sz w:val="22"/>
          <w:szCs w:val="22"/>
        </w:rPr>
        <w:t>:</w:t>
      </w:r>
    </w:p>
    <w:p w14:paraId="1B643A0F" w14:textId="098ECD62" w:rsidR="008648EF" w:rsidRDefault="008648EF" w:rsidP="008648EF">
      <w:hyperlink r:id="rId10" w:history="1">
        <w:r w:rsidRPr="008648EF">
          <w:rPr>
            <w:rStyle w:val="Hipervnculo"/>
          </w:rPr>
          <w:t>Ransomware: seguridad, investigación y tareas forenses</w:t>
        </w:r>
      </w:hyperlink>
    </w:p>
    <w:p w14:paraId="6DE86B73" w14:textId="70B263BE" w:rsidR="008648EF" w:rsidRDefault="008648EF" w:rsidP="008648EF">
      <w:hyperlink r:id="rId11" w:history="1">
        <w:r w:rsidRPr="008648EF">
          <w:rPr>
            <w:rStyle w:val="Hipervnculo"/>
          </w:rPr>
          <w:t>Auditorías en ciberseguridad: un modelo de aplicación general para empresas y naciones</w:t>
        </w:r>
      </w:hyperlink>
    </w:p>
    <w:p w14:paraId="41E60927" w14:textId="21F32729" w:rsidR="008648EF" w:rsidRDefault="008648EF" w:rsidP="008648EF">
      <w:hyperlink r:id="rId12" w:history="1">
        <w:r w:rsidRPr="008648EF">
          <w:rPr>
            <w:rStyle w:val="Hipervnculo"/>
          </w:rPr>
          <w:t>Formación y concienciación en ciberseguridad basada en competencias: una revisión sistemática de literatura</w:t>
        </w:r>
      </w:hyperlink>
    </w:p>
    <w:sectPr w:rsidR="008648EF" w:rsidSect="00341DD7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AFBE1" w14:textId="77777777" w:rsidR="00853983" w:rsidRDefault="00853983">
      <w:pPr>
        <w:spacing w:before="0"/>
      </w:pPr>
      <w:r>
        <w:separator/>
      </w:r>
    </w:p>
  </w:endnote>
  <w:endnote w:type="continuationSeparator" w:id="0">
    <w:p w14:paraId="125A2F4B" w14:textId="77777777" w:rsidR="00853983" w:rsidRDefault="0085398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95FD2" w14:textId="77777777" w:rsidR="002D49FA" w:rsidRDefault="00A40C32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64948949" wp14:editId="31639C06">
          <wp:extent cx="5943600" cy="25400"/>
          <wp:effectExtent l="0" t="0" r="0" b="0"/>
          <wp:docPr id="8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85DC0D2" w14:textId="77777777" w:rsidR="002D49FA" w:rsidRDefault="00A40C32">
    <w:pPr>
      <w:pBdr>
        <w:top w:val="nil"/>
        <w:left w:val="nil"/>
        <w:bottom w:val="nil"/>
        <w:right w:val="nil"/>
        <w:between w:val="nil"/>
      </w:pBdr>
      <w:spacing w:before="0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C9343D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0288" w14:textId="77777777" w:rsidR="002D49FA" w:rsidRDefault="00A40C32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565583D" wp14:editId="2BF6EFA2">
          <wp:extent cx="5943600" cy="25400"/>
          <wp:effectExtent l="0" t="0" r="0" b="0"/>
          <wp:docPr id="9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137FD1D" w14:textId="77777777" w:rsidR="002D49FA" w:rsidRDefault="002D49FA">
    <w:pPr>
      <w:pStyle w:val="Subttulo"/>
      <w:pBdr>
        <w:top w:val="nil"/>
        <w:left w:val="nil"/>
        <w:bottom w:val="nil"/>
        <w:right w:val="nil"/>
        <w:between w:val="nil"/>
      </w:pBdr>
    </w:pPr>
    <w:bookmarkStart w:id="2" w:name="_w494w0yg8rg0" w:colFirst="0" w:colLast="0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F00F8" w14:textId="77777777" w:rsidR="00853983" w:rsidRDefault="00853983">
      <w:pPr>
        <w:spacing w:before="0"/>
      </w:pPr>
      <w:r>
        <w:separator/>
      </w:r>
    </w:p>
  </w:footnote>
  <w:footnote w:type="continuationSeparator" w:id="0">
    <w:p w14:paraId="2C8D952C" w14:textId="77777777" w:rsidR="00853983" w:rsidRDefault="0085398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B48DB" w14:textId="2E4DFCEA" w:rsidR="002D49FA" w:rsidRDefault="00341DD7" w:rsidP="00341DD7">
    <w:pPr>
      <w:pStyle w:val="Subttulo"/>
      <w:pBdr>
        <w:top w:val="nil"/>
        <w:left w:val="nil"/>
        <w:bottom w:val="nil"/>
        <w:right w:val="nil"/>
        <w:between w:val="nil"/>
      </w:pBdr>
      <w:spacing w:before="600"/>
    </w:pPr>
    <w:r>
      <w:t>3° Analista de Sistemas</w:t>
    </w:r>
    <w:r>
      <w:tab/>
    </w:r>
    <w:r>
      <w:tab/>
    </w:r>
    <w:r>
      <w:tab/>
    </w:r>
    <w:r>
      <w:tab/>
    </w:r>
    <w:r>
      <w:tab/>
    </w:r>
    <w:r>
      <w:tab/>
      <w:t>Dresch, Pedro Hernan</w:t>
    </w:r>
  </w:p>
  <w:p w14:paraId="20D6B2CF" w14:textId="77777777" w:rsidR="002D49FA" w:rsidRDefault="00A40C32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15182346" wp14:editId="5A0DF59E">
          <wp:extent cx="5943600" cy="25400"/>
          <wp:effectExtent l="0" t="0" r="0" b="0"/>
          <wp:docPr id="7" name="image3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287E" w14:textId="5FA8879B" w:rsidR="002D49FA" w:rsidRDefault="00A22E67" w:rsidP="00A22E67">
    <w:r>
      <w:t>3° Analista de Sistemas de Computación</w:t>
    </w:r>
    <w:r>
      <w:tab/>
    </w:r>
    <w:r>
      <w:tab/>
    </w:r>
    <w:r>
      <w:tab/>
    </w:r>
    <w:r>
      <w:tab/>
      <w:t>Dresch, Pedro Hernan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B4E"/>
    <w:multiLevelType w:val="hybridMultilevel"/>
    <w:tmpl w:val="82963B70"/>
    <w:lvl w:ilvl="0" w:tplc="20DA9618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5" w:hanging="360"/>
      </w:pPr>
    </w:lvl>
    <w:lvl w:ilvl="2" w:tplc="2C0A001B" w:tentative="1">
      <w:start w:val="1"/>
      <w:numFmt w:val="lowerRoman"/>
      <w:lvlText w:val="%3."/>
      <w:lvlJc w:val="right"/>
      <w:pPr>
        <w:ind w:left="1785" w:hanging="180"/>
      </w:pPr>
    </w:lvl>
    <w:lvl w:ilvl="3" w:tplc="2C0A000F" w:tentative="1">
      <w:start w:val="1"/>
      <w:numFmt w:val="decimal"/>
      <w:lvlText w:val="%4."/>
      <w:lvlJc w:val="left"/>
      <w:pPr>
        <w:ind w:left="2505" w:hanging="360"/>
      </w:pPr>
    </w:lvl>
    <w:lvl w:ilvl="4" w:tplc="2C0A0019" w:tentative="1">
      <w:start w:val="1"/>
      <w:numFmt w:val="lowerLetter"/>
      <w:lvlText w:val="%5."/>
      <w:lvlJc w:val="left"/>
      <w:pPr>
        <w:ind w:left="3225" w:hanging="360"/>
      </w:pPr>
    </w:lvl>
    <w:lvl w:ilvl="5" w:tplc="2C0A001B" w:tentative="1">
      <w:start w:val="1"/>
      <w:numFmt w:val="lowerRoman"/>
      <w:lvlText w:val="%6."/>
      <w:lvlJc w:val="right"/>
      <w:pPr>
        <w:ind w:left="3945" w:hanging="180"/>
      </w:pPr>
    </w:lvl>
    <w:lvl w:ilvl="6" w:tplc="2C0A000F" w:tentative="1">
      <w:start w:val="1"/>
      <w:numFmt w:val="decimal"/>
      <w:lvlText w:val="%7."/>
      <w:lvlJc w:val="left"/>
      <w:pPr>
        <w:ind w:left="4665" w:hanging="360"/>
      </w:pPr>
    </w:lvl>
    <w:lvl w:ilvl="7" w:tplc="2C0A0019" w:tentative="1">
      <w:start w:val="1"/>
      <w:numFmt w:val="lowerLetter"/>
      <w:lvlText w:val="%8."/>
      <w:lvlJc w:val="left"/>
      <w:pPr>
        <w:ind w:left="5385" w:hanging="360"/>
      </w:pPr>
    </w:lvl>
    <w:lvl w:ilvl="8" w:tplc="2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9007984"/>
    <w:multiLevelType w:val="hybridMultilevel"/>
    <w:tmpl w:val="4232F60C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BAA1F24"/>
    <w:multiLevelType w:val="hybridMultilevel"/>
    <w:tmpl w:val="BB4ABD0C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69C06DC"/>
    <w:multiLevelType w:val="hybridMultilevel"/>
    <w:tmpl w:val="96DC01F4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3D435BD"/>
    <w:multiLevelType w:val="hybridMultilevel"/>
    <w:tmpl w:val="8C308092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7360B54"/>
    <w:multiLevelType w:val="hybridMultilevel"/>
    <w:tmpl w:val="4F26E59E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D792447"/>
    <w:multiLevelType w:val="hybridMultilevel"/>
    <w:tmpl w:val="CF9E7EBA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2BD4367"/>
    <w:multiLevelType w:val="hybridMultilevel"/>
    <w:tmpl w:val="0486F8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246D"/>
    <w:multiLevelType w:val="hybridMultilevel"/>
    <w:tmpl w:val="E38AAFD4"/>
    <w:lvl w:ilvl="0" w:tplc="374CD88A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5" w:hanging="360"/>
      </w:pPr>
    </w:lvl>
    <w:lvl w:ilvl="2" w:tplc="2C0A001B" w:tentative="1">
      <w:start w:val="1"/>
      <w:numFmt w:val="lowerRoman"/>
      <w:lvlText w:val="%3."/>
      <w:lvlJc w:val="right"/>
      <w:pPr>
        <w:ind w:left="1785" w:hanging="180"/>
      </w:pPr>
    </w:lvl>
    <w:lvl w:ilvl="3" w:tplc="2C0A000F" w:tentative="1">
      <w:start w:val="1"/>
      <w:numFmt w:val="decimal"/>
      <w:lvlText w:val="%4."/>
      <w:lvlJc w:val="left"/>
      <w:pPr>
        <w:ind w:left="2505" w:hanging="360"/>
      </w:pPr>
    </w:lvl>
    <w:lvl w:ilvl="4" w:tplc="2C0A0019" w:tentative="1">
      <w:start w:val="1"/>
      <w:numFmt w:val="lowerLetter"/>
      <w:lvlText w:val="%5."/>
      <w:lvlJc w:val="left"/>
      <w:pPr>
        <w:ind w:left="3225" w:hanging="360"/>
      </w:pPr>
    </w:lvl>
    <w:lvl w:ilvl="5" w:tplc="2C0A001B" w:tentative="1">
      <w:start w:val="1"/>
      <w:numFmt w:val="lowerRoman"/>
      <w:lvlText w:val="%6."/>
      <w:lvlJc w:val="right"/>
      <w:pPr>
        <w:ind w:left="3945" w:hanging="180"/>
      </w:pPr>
    </w:lvl>
    <w:lvl w:ilvl="6" w:tplc="2C0A000F" w:tentative="1">
      <w:start w:val="1"/>
      <w:numFmt w:val="decimal"/>
      <w:lvlText w:val="%7."/>
      <w:lvlJc w:val="left"/>
      <w:pPr>
        <w:ind w:left="4665" w:hanging="360"/>
      </w:pPr>
    </w:lvl>
    <w:lvl w:ilvl="7" w:tplc="2C0A0019" w:tentative="1">
      <w:start w:val="1"/>
      <w:numFmt w:val="lowerLetter"/>
      <w:lvlText w:val="%8."/>
      <w:lvlJc w:val="left"/>
      <w:pPr>
        <w:ind w:left="5385" w:hanging="360"/>
      </w:pPr>
    </w:lvl>
    <w:lvl w:ilvl="8" w:tplc="2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3D407648"/>
    <w:multiLevelType w:val="hybridMultilevel"/>
    <w:tmpl w:val="971A6DAE"/>
    <w:lvl w:ilvl="0" w:tplc="991EA1BE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5" w:hanging="360"/>
      </w:pPr>
    </w:lvl>
    <w:lvl w:ilvl="2" w:tplc="2C0A001B" w:tentative="1">
      <w:start w:val="1"/>
      <w:numFmt w:val="lowerRoman"/>
      <w:lvlText w:val="%3."/>
      <w:lvlJc w:val="right"/>
      <w:pPr>
        <w:ind w:left="1785" w:hanging="180"/>
      </w:pPr>
    </w:lvl>
    <w:lvl w:ilvl="3" w:tplc="2C0A000F" w:tentative="1">
      <w:start w:val="1"/>
      <w:numFmt w:val="decimal"/>
      <w:lvlText w:val="%4."/>
      <w:lvlJc w:val="left"/>
      <w:pPr>
        <w:ind w:left="2505" w:hanging="360"/>
      </w:pPr>
    </w:lvl>
    <w:lvl w:ilvl="4" w:tplc="2C0A0019" w:tentative="1">
      <w:start w:val="1"/>
      <w:numFmt w:val="lowerLetter"/>
      <w:lvlText w:val="%5."/>
      <w:lvlJc w:val="left"/>
      <w:pPr>
        <w:ind w:left="3225" w:hanging="360"/>
      </w:pPr>
    </w:lvl>
    <w:lvl w:ilvl="5" w:tplc="2C0A001B" w:tentative="1">
      <w:start w:val="1"/>
      <w:numFmt w:val="lowerRoman"/>
      <w:lvlText w:val="%6."/>
      <w:lvlJc w:val="right"/>
      <w:pPr>
        <w:ind w:left="3945" w:hanging="180"/>
      </w:pPr>
    </w:lvl>
    <w:lvl w:ilvl="6" w:tplc="2C0A000F" w:tentative="1">
      <w:start w:val="1"/>
      <w:numFmt w:val="decimal"/>
      <w:lvlText w:val="%7."/>
      <w:lvlJc w:val="left"/>
      <w:pPr>
        <w:ind w:left="4665" w:hanging="360"/>
      </w:pPr>
    </w:lvl>
    <w:lvl w:ilvl="7" w:tplc="2C0A0019" w:tentative="1">
      <w:start w:val="1"/>
      <w:numFmt w:val="lowerLetter"/>
      <w:lvlText w:val="%8."/>
      <w:lvlJc w:val="left"/>
      <w:pPr>
        <w:ind w:left="5385" w:hanging="360"/>
      </w:pPr>
    </w:lvl>
    <w:lvl w:ilvl="8" w:tplc="2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3FB40BB1"/>
    <w:multiLevelType w:val="hybridMultilevel"/>
    <w:tmpl w:val="4B16D99A"/>
    <w:lvl w:ilvl="0" w:tplc="2C0A000F">
      <w:start w:val="1"/>
      <w:numFmt w:val="decimal"/>
      <w:lvlText w:val="%1."/>
      <w:lvlJc w:val="left"/>
      <w:pPr>
        <w:ind w:left="1065" w:hanging="360"/>
      </w:p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8E95C01"/>
    <w:multiLevelType w:val="hybridMultilevel"/>
    <w:tmpl w:val="9402959E"/>
    <w:lvl w:ilvl="0" w:tplc="2C0A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4A5617BC"/>
    <w:multiLevelType w:val="hybridMultilevel"/>
    <w:tmpl w:val="A8565C7C"/>
    <w:lvl w:ilvl="0" w:tplc="4C420192">
      <w:start w:val="1"/>
      <w:numFmt w:val="decimal"/>
      <w:lvlText w:val="%1-"/>
      <w:lvlJc w:val="left"/>
      <w:pPr>
        <w:ind w:left="720" w:hanging="360"/>
      </w:pPr>
      <w:rPr>
        <w:rFonts w:hint="default"/>
        <w:color w:val="8C7252"/>
        <w:sz w:val="22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36141"/>
    <w:multiLevelType w:val="hybridMultilevel"/>
    <w:tmpl w:val="8F66A552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5BFB7E9B"/>
    <w:multiLevelType w:val="hybridMultilevel"/>
    <w:tmpl w:val="AE7E8C00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638401D7"/>
    <w:multiLevelType w:val="hybridMultilevel"/>
    <w:tmpl w:val="7B0E4338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0C6EC3"/>
    <w:multiLevelType w:val="hybridMultilevel"/>
    <w:tmpl w:val="E3DCFAE4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6DE52A04"/>
    <w:multiLevelType w:val="hybridMultilevel"/>
    <w:tmpl w:val="0C2C64EA"/>
    <w:lvl w:ilvl="0" w:tplc="2C0A000F">
      <w:start w:val="1"/>
      <w:numFmt w:val="decimal"/>
      <w:lvlText w:val="%1."/>
      <w:lvlJc w:val="left"/>
      <w:pPr>
        <w:ind w:left="705" w:hanging="360"/>
      </w:pPr>
    </w:lvl>
    <w:lvl w:ilvl="1" w:tplc="2C0A0019" w:tentative="1">
      <w:start w:val="1"/>
      <w:numFmt w:val="lowerLetter"/>
      <w:lvlText w:val="%2."/>
      <w:lvlJc w:val="left"/>
      <w:pPr>
        <w:ind w:left="1425" w:hanging="360"/>
      </w:pPr>
    </w:lvl>
    <w:lvl w:ilvl="2" w:tplc="2C0A001B" w:tentative="1">
      <w:start w:val="1"/>
      <w:numFmt w:val="lowerRoman"/>
      <w:lvlText w:val="%3."/>
      <w:lvlJc w:val="right"/>
      <w:pPr>
        <w:ind w:left="2145" w:hanging="180"/>
      </w:pPr>
    </w:lvl>
    <w:lvl w:ilvl="3" w:tplc="2C0A000F" w:tentative="1">
      <w:start w:val="1"/>
      <w:numFmt w:val="decimal"/>
      <w:lvlText w:val="%4."/>
      <w:lvlJc w:val="left"/>
      <w:pPr>
        <w:ind w:left="2865" w:hanging="360"/>
      </w:pPr>
    </w:lvl>
    <w:lvl w:ilvl="4" w:tplc="2C0A0019" w:tentative="1">
      <w:start w:val="1"/>
      <w:numFmt w:val="lowerLetter"/>
      <w:lvlText w:val="%5."/>
      <w:lvlJc w:val="left"/>
      <w:pPr>
        <w:ind w:left="3585" w:hanging="360"/>
      </w:pPr>
    </w:lvl>
    <w:lvl w:ilvl="5" w:tplc="2C0A001B" w:tentative="1">
      <w:start w:val="1"/>
      <w:numFmt w:val="lowerRoman"/>
      <w:lvlText w:val="%6."/>
      <w:lvlJc w:val="right"/>
      <w:pPr>
        <w:ind w:left="4305" w:hanging="180"/>
      </w:pPr>
    </w:lvl>
    <w:lvl w:ilvl="6" w:tplc="2C0A000F" w:tentative="1">
      <w:start w:val="1"/>
      <w:numFmt w:val="decimal"/>
      <w:lvlText w:val="%7."/>
      <w:lvlJc w:val="left"/>
      <w:pPr>
        <w:ind w:left="5025" w:hanging="360"/>
      </w:pPr>
    </w:lvl>
    <w:lvl w:ilvl="7" w:tplc="2C0A0019" w:tentative="1">
      <w:start w:val="1"/>
      <w:numFmt w:val="lowerLetter"/>
      <w:lvlText w:val="%8."/>
      <w:lvlJc w:val="left"/>
      <w:pPr>
        <w:ind w:left="5745" w:hanging="360"/>
      </w:pPr>
    </w:lvl>
    <w:lvl w:ilvl="8" w:tplc="2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6E784CAD"/>
    <w:multiLevelType w:val="hybridMultilevel"/>
    <w:tmpl w:val="BA9A59E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4D0B2C"/>
    <w:multiLevelType w:val="hybridMultilevel"/>
    <w:tmpl w:val="A014C9AC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12"/>
  </w:num>
  <w:num w:numId="7">
    <w:abstractNumId w:val="5"/>
  </w:num>
  <w:num w:numId="8">
    <w:abstractNumId w:val="8"/>
  </w:num>
  <w:num w:numId="9">
    <w:abstractNumId w:val="1"/>
  </w:num>
  <w:num w:numId="10">
    <w:abstractNumId w:val="18"/>
  </w:num>
  <w:num w:numId="11">
    <w:abstractNumId w:val="15"/>
  </w:num>
  <w:num w:numId="12">
    <w:abstractNumId w:val="7"/>
  </w:num>
  <w:num w:numId="13">
    <w:abstractNumId w:val="17"/>
  </w:num>
  <w:num w:numId="14">
    <w:abstractNumId w:val="0"/>
  </w:num>
  <w:num w:numId="15">
    <w:abstractNumId w:val="16"/>
  </w:num>
  <w:num w:numId="16">
    <w:abstractNumId w:val="13"/>
  </w:num>
  <w:num w:numId="17">
    <w:abstractNumId w:val="6"/>
  </w:num>
  <w:num w:numId="18">
    <w:abstractNumId w:val="19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9FA"/>
    <w:rsid w:val="00085D9D"/>
    <w:rsid w:val="000B3542"/>
    <w:rsid w:val="00170269"/>
    <w:rsid w:val="001A2391"/>
    <w:rsid w:val="001D4E61"/>
    <w:rsid w:val="00293158"/>
    <w:rsid w:val="002D49FA"/>
    <w:rsid w:val="00341DD7"/>
    <w:rsid w:val="003B614F"/>
    <w:rsid w:val="00456C5F"/>
    <w:rsid w:val="005B7AC4"/>
    <w:rsid w:val="005E7CF1"/>
    <w:rsid w:val="00613D42"/>
    <w:rsid w:val="00636AC9"/>
    <w:rsid w:val="00783EF9"/>
    <w:rsid w:val="007E4C26"/>
    <w:rsid w:val="00853983"/>
    <w:rsid w:val="008648EF"/>
    <w:rsid w:val="00A22E67"/>
    <w:rsid w:val="00A40C32"/>
    <w:rsid w:val="00BF26EF"/>
    <w:rsid w:val="00C26D20"/>
    <w:rsid w:val="00C9343D"/>
    <w:rsid w:val="00CF1339"/>
    <w:rsid w:val="00E34437"/>
    <w:rsid w:val="00EA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88A2C"/>
  <w15:docId w15:val="{40669D3F-DCC2-44EA-B76F-2582B1E8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s-419" w:eastAsia="es-AR" w:bidi="ar-SA"/>
      </w:rPr>
    </w:rPrDefault>
    <w:pPrDefault>
      <w:pPr>
        <w:spacing w:before="120"/>
        <w:ind w:left="-1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D42"/>
  </w:style>
  <w:style w:type="paragraph" w:styleId="Ttulo1">
    <w:name w:val="heading 1"/>
    <w:basedOn w:val="Normal"/>
    <w:next w:val="Normal"/>
    <w:link w:val="Ttulo1Car"/>
    <w:uiPriority w:val="9"/>
    <w:qFormat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480"/>
      <w:ind w:right="1785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  <w:color w:val="8C725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spacing w:before="0"/>
    </w:pPr>
    <w:rPr>
      <w:rFonts w:ascii="Economica" w:eastAsia="Economica" w:hAnsi="Economica" w:cs="Economica"/>
      <w:color w:val="999999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C9343D"/>
    <w:rPr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636A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2E67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A22E67"/>
  </w:style>
  <w:style w:type="paragraph" w:styleId="Piedepgina">
    <w:name w:val="footer"/>
    <w:basedOn w:val="Normal"/>
    <w:link w:val="PiedepginaCar"/>
    <w:uiPriority w:val="99"/>
    <w:unhideWhenUsed/>
    <w:rsid w:val="00A22E67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E67"/>
  </w:style>
  <w:style w:type="character" w:styleId="Hipervnculo">
    <w:name w:val="Hyperlink"/>
    <w:basedOn w:val="Fuentedeprrafopredeter"/>
    <w:uiPriority w:val="99"/>
    <w:unhideWhenUsed/>
    <w:rsid w:val="008648E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4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dus.us.es/handle/11441/14548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dl.handle.net/10609/12432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redi.ufasta.edu.ar:8082/jspui/handle/123456789/15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C0DE8-D8A4-4145-9498-753B4E5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Dresch</dc:creator>
  <cp:lastModifiedBy>Pedro Dresch</cp:lastModifiedBy>
  <cp:revision>12</cp:revision>
  <cp:lastPrinted>2023-08-18T01:33:00Z</cp:lastPrinted>
  <dcterms:created xsi:type="dcterms:W3CDTF">2023-08-17T21:21:00Z</dcterms:created>
  <dcterms:modified xsi:type="dcterms:W3CDTF">2023-09-12T20:19:00Z</dcterms:modified>
</cp:coreProperties>
</file>