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244A4DE" w:rsidRDefault="3244A4DE" w14:paraId="6FDC00C5" w14:textId="4E282C0E">
      <w:r w:rsidR="3244A4DE">
        <w:rPr/>
        <w:t>Banco de Dados</w:t>
      </w:r>
    </w:p>
    <w:p xmlns:wp14="http://schemas.microsoft.com/office/word/2010/wordml" w14:paraId="1E207724" wp14:textId="790BF6CF">
      <w:bookmarkStart w:name="_GoBack" w:id="0"/>
      <w:bookmarkEnd w:id="0"/>
      <w:r w:rsidR="3244A4DE">
        <w:rPr/>
        <w:t>O exercício escolhido para realização deste teste foi o nº 1, baseando no modelo conceitual apresentado pela proposta foi criado um modelo lógico. Mediante aos modelos, o banco de dados está composto por quatro tabelas, consultor, empresa, participante e projeto.</w:t>
      </w:r>
    </w:p>
    <w:p w:rsidR="3244A4DE" w:rsidP="3244A4DE" w:rsidRDefault="3244A4DE" w14:paraId="242B3753" w14:textId="41A92FF7">
      <w:pPr>
        <w:pStyle w:val="Normal"/>
      </w:pPr>
      <w:r w:rsidR="3244A4DE">
        <w:rPr/>
        <w:t xml:space="preserve">PHP </w:t>
      </w:r>
    </w:p>
    <w:p w:rsidR="3244A4DE" w:rsidP="3244A4DE" w:rsidRDefault="3244A4DE" w14:paraId="09D1F3C1" w14:textId="3C38B8DD">
      <w:pPr>
        <w:pStyle w:val="Normal"/>
      </w:pPr>
      <w:r w:rsidR="3244A4DE">
        <w:rPr/>
        <w:t xml:space="preserve">Conexão criada por meio das variáveis servidor, </w:t>
      </w:r>
      <w:proofErr w:type="spellStart"/>
      <w:r w:rsidR="3244A4DE">
        <w:rPr/>
        <w:t>usuario</w:t>
      </w:r>
      <w:proofErr w:type="spellEnd"/>
      <w:r w:rsidR="3244A4DE">
        <w:rPr/>
        <w:t xml:space="preserve">, senha e banco. A variável link recebe a função </w:t>
      </w:r>
      <w:proofErr w:type="spellStart"/>
      <w:r w:rsidR="3244A4DE">
        <w:rPr/>
        <w:t>mysqli_connect</w:t>
      </w:r>
      <w:proofErr w:type="spellEnd"/>
      <w:r w:rsidR="3244A4DE">
        <w:rPr/>
        <w:t xml:space="preserve"> que utiliza todas as variáveis em parâmetro para </w:t>
      </w:r>
      <w:proofErr w:type="spellStart"/>
      <w:r w:rsidR="3244A4DE">
        <w:rPr/>
        <w:t>conetar</w:t>
      </w:r>
      <w:proofErr w:type="spellEnd"/>
      <w:r w:rsidR="3244A4DE">
        <w:rPr/>
        <w:t xml:space="preserve"> o banco de dados ao código. É feita uma verificação se a conexão for falsa, apresenta a mensagem de erro.</w:t>
      </w:r>
    </w:p>
    <w:p w:rsidR="3244A4DE" w:rsidP="3244A4DE" w:rsidRDefault="3244A4DE" w14:paraId="72FE025E" w14:textId="298E9443">
      <w:pPr>
        <w:pStyle w:val="Normal"/>
      </w:pPr>
    </w:p>
    <w:p w:rsidR="3244A4DE" w:rsidP="3244A4DE" w:rsidRDefault="3244A4DE" w14:paraId="65ECFADD" w14:textId="34CFF5E5">
      <w:pPr>
        <w:pStyle w:val="Normal"/>
      </w:pPr>
      <w:r>
        <w:drawing>
          <wp:inline wp14:editId="116F79C9" wp14:anchorId="6A8769FD">
            <wp:extent cx="3435999" cy="1922140"/>
            <wp:effectExtent l="0" t="0" r="0" b="0"/>
            <wp:docPr id="1011378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97d9aadac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458" t="5555" r="36458" b="525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35999" cy="192214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5834B6FB" w14:textId="416D4DBC">
      <w:pPr>
        <w:pStyle w:val="Normal"/>
      </w:pPr>
    </w:p>
    <w:p w:rsidR="3244A4DE" w:rsidP="3244A4DE" w:rsidRDefault="3244A4DE" w14:paraId="0662DFD1" w14:textId="586A2DDE">
      <w:pPr>
        <w:pStyle w:val="Normal"/>
      </w:pPr>
      <w:r w:rsidR="3244A4DE">
        <w:rPr/>
        <w:t>Inicializando uma seção no início da página para cadastro de consultor quando a seção retorna true.</w:t>
      </w:r>
    </w:p>
    <w:p w:rsidR="3244A4DE" w:rsidP="3244A4DE" w:rsidRDefault="3244A4DE" w14:paraId="4E66AD9D" w14:textId="473A5AA6">
      <w:pPr>
        <w:pStyle w:val="Normal"/>
      </w:pPr>
    </w:p>
    <w:p w:rsidR="3244A4DE" w:rsidP="3244A4DE" w:rsidRDefault="3244A4DE" w14:paraId="06AD10F6" w14:textId="2E1B453C">
      <w:pPr>
        <w:pStyle w:val="Normal"/>
      </w:pPr>
      <w:r>
        <w:drawing>
          <wp:inline wp14:editId="007DCCFF" wp14:anchorId="40C847B0">
            <wp:extent cx="3468326" cy="1047777"/>
            <wp:effectExtent l="0" t="0" r="0" b="0"/>
            <wp:docPr id="535306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71dbcf51b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726" t="5820" r="49702" b="7883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68326" cy="104777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302E937C" w14:textId="54B74157">
      <w:pPr>
        <w:pStyle w:val="Normal"/>
      </w:pPr>
    </w:p>
    <w:p w:rsidR="3244A4DE" w:rsidP="3244A4DE" w:rsidRDefault="3244A4DE" w14:paraId="7AF0E6F2" w14:textId="7106CF51">
      <w:pPr>
        <w:pStyle w:val="Normal"/>
      </w:pPr>
      <w:r w:rsidR="3244A4DE">
        <w:rPr/>
        <w:t xml:space="preserve">Código utilizado dentro do formulário de cadastro para verificar se a seção está ativa e se estiver é mostrado um alerta de sucesso utilizando </w:t>
      </w:r>
      <w:r w:rsidR="3244A4DE">
        <w:rPr/>
        <w:t>bootstrap</w:t>
      </w:r>
      <w:r w:rsidR="3244A4DE">
        <w:rPr/>
        <w:t>, após a mensagem a seção é finalizada. Se não a mensagem mostrada exibe um erro e a seção também é destruída.</w:t>
      </w:r>
    </w:p>
    <w:p w:rsidR="3244A4DE" w:rsidP="3244A4DE" w:rsidRDefault="3244A4DE" w14:paraId="7677A752" w14:textId="1803FE43">
      <w:pPr>
        <w:pStyle w:val="Normal"/>
      </w:pPr>
      <w:r>
        <w:drawing>
          <wp:inline wp14:editId="360032F4" wp14:anchorId="275EB6BD">
            <wp:extent cx="3484572" cy="1408955"/>
            <wp:effectExtent l="0" t="0" r="0" b="0"/>
            <wp:docPr id="674303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10f3960f7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428" t="6084" r="11309" b="4444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84572" cy="140895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3BAC0257" w14:textId="19225B30">
      <w:pPr>
        <w:pStyle w:val="Normal"/>
      </w:pPr>
    </w:p>
    <w:p w:rsidR="3244A4DE" w:rsidP="3244A4DE" w:rsidRDefault="3244A4DE" w14:paraId="6C700778" w14:textId="308C8D37">
      <w:pPr>
        <w:pStyle w:val="Normal"/>
      </w:pPr>
      <w:r w:rsidR="3244A4DE">
        <w:rPr/>
        <w:t xml:space="preserve">Criação de uma tabela chamando a função </w:t>
      </w:r>
      <w:proofErr w:type="spellStart"/>
      <w:r w:rsidR="3244A4DE">
        <w:rPr/>
        <w:t>require</w:t>
      </w:r>
      <w:proofErr w:type="spellEnd"/>
      <w:r w:rsidR="3244A4DE">
        <w:rPr/>
        <w:t xml:space="preserve"> para buscar a conexão com o banco, a variável </w:t>
      </w:r>
      <w:proofErr w:type="spellStart"/>
      <w:r w:rsidR="3244A4DE">
        <w:rPr/>
        <w:t>sql</w:t>
      </w:r>
      <w:proofErr w:type="spellEnd"/>
      <w:r w:rsidR="3244A4DE">
        <w:rPr/>
        <w:t xml:space="preserve"> recebe uma consulta de tudo que está na tabela consultor em ordem alfabética pelo nome do consultor. A busca recebe a função de conexão enquanto a função </w:t>
      </w:r>
      <w:proofErr w:type="spellStart"/>
      <w:r w:rsidR="3244A4DE">
        <w:rPr/>
        <w:t>myqli_fetch_array</w:t>
      </w:r>
      <w:proofErr w:type="spellEnd"/>
      <w:r w:rsidR="3244A4DE">
        <w:rPr/>
        <w:t xml:space="preserve"> estiver com dados da busca. A tabela exibe os dados em cada coluna descrita. </w:t>
      </w:r>
    </w:p>
    <w:p w:rsidR="3244A4DE" w:rsidP="3244A4DE" w:rsidRDefault="3244A4DE" w14:paraId="3CA40C42" w14:textId="458693E3">
      <w:pPr>
        <w:pStyle w:val="Normal"/>
      </w:pPr>
    </w:p>
    <w:p w:rsidR="3244A4DE" w:rsidP="3244A4DE" w:rsidRDefault="3244A4DE" w14:paraId="0F3740E5" w14:textId="23DED1CF">
      <w:pPr>
        <w:pStyle w:val="Normal"/>
      </w:pPr>
      <w:r>
        <w:drawing>
          <wp:inline wp14:editId="764FD482" wp14:anchorId="271102B1">
            <wp:extent cx="2354077" cy="2211191"/>
            <wp:effectExtent l="0" t="0" r="0" b="0"/>
            <wp:docPr id="1164546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96084553c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577" t="6084" r="26934" b="793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54077" cy="221119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6ED3A8C2" w14:textId="6235412E">
      <w:pPr>
        <w:pStyle w:val="Normal"/>
      </w:pPr>
      <w:r w:rsidR="3244A4DE">
        <w:rPr/>
        <w:t xml:space="preserve">Método de busca </w:t>
      </w:r>
      <w:proofErr w:type="spellStart"/>
      <w:r w:rsidR="3244A4DE">
        <w:rPr/>
        <w:t>Jquery</w:t>
      </w:r>
      <w:proofErr w:type="spellEnd"/>
      <w:r w:rsidR="3244A4DE">
        <w:rPr/>
        <w:t xml:space="preserve"> seta os dados digitados no campo de pesquisa e verifica na tabela.</w:t>
      </w:r>
    </w:p>
    <w:p w:rsidR="3244A4DE" w:rsidP="3244A4DE" w:rsidRDefault="3244A4DE" w14:paraId="1770E0B4" w14:textId="137DED64">
      <w:pPr>
        <w:pStyle w:val="Normal"/>
      </w:pPr>
      <w:r>
        <w:drawing>
          <wp:inline wp14:editId="6919300C" wp14:anchorId="00107484">
            <wp:extent cx="2815734" cy="315245"/>
            <wp:effectExtent l="0" t="0" r="0" b="0"/>
            <wp:docPr id="2008373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0ec1dd63e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422" t="48412" r="31696" b="4365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15734" cy="3152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79A20AA0" w14:textId="5B5FFAEA">
      <w:pPr>
        <w:pStyle w:val="Normal"/>
      </w:pPr>
      <w:r w:rsidR="3244A4DE">
        <w:rPr/>
        <w:t xml:space="preserve">Página utilizada como resposta a requisição de inserção de dados, inicia-se uma seção. As variáveis recebem os valores por meio do método POST, uma maneira mais segura de armazenamento, visto que as informações não são passadas via URL. É incluído a conexão com o banco e em sequência o </w:t>
      </w:r>
      <w:proofErr w:type="spellStart"/>
      <w:r w:rsidR="3244A4DE">
        <w:rPr/>
        <w:t>insert</w:t>
      </w:r>
      <w:proofErr w:type="spellEnd"/>
      <w:r w:rsidR="3244A4DE">
        <w:rPr/>
        <w:t xml:space="preserve"> é realizado na tabela empresa. Se a inserção for </w:t>
      </w:r>
      <w:proofErr w:type="spellStart"/>
      <w:r w:rsidR="3244A4DE">
        <w:rPr/>
        <w:t>true</w:t>
      </w:r>
      <w:proofErr w:type="spellEnd"/>
      <w:r w:rsidR="3244A4DE">
        <w:rPr/>
        <w:t xml:space="preserve"> então a página é atualizada com os novos dados. </w:t>
      </w:r>
    </w:p>
    <w:p w:rsidR="3244A4DE" w:rsidP="3244A4DE" w:rsidRDefault="3244A4DE" w14:paraId="0282FE1C" w14:textId="08B1F927">
      <w:pPr>
        <w:pStyle w:val="Normal"/>
      </w:pPr>
      <w:r>
        <w:drawing>
          <wp:inline wp14:editId="7C256179" wp14:anchorId="1ACFD9AA">
            <wp:extent cx="2781464" cy="1447559"/>
            <wp:effectExtent l="0" t="0" r="0" b="0"/>
            <wp:docPr id="1111146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5cad7c55b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091" t="5738" r="34904" b="5466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81464" cy="144755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30C37347" w14:textId="0D228B67">
      <w:pPr>
        <w:pStyle w:val="Normal"/>
      </w:pPr>
      <w:r w:rsidR="3244A4DE">
        <w:rPr/>
        <w:t>FRONTEND</w:t>
      </w:r>
    </w:p>
    <w:p w:rsidR="3244A4DE" w:rsidP="3244A4DE" w:rsidRDefault="3244A4DE" w14:paraId="706271D7" w14:textId="26968CEE">
      <w:pPr>
        <w:pStyle w:val="Normal"/>
      </w:pPr>
      <w:r w:rsidR="3244A4DE">
        <w:rPr/>
        <w:t xml:space="preserve">Para estilização foi utilizado o framework </w:t>
      </w:r>
      <w:proofErr w:type="spellStart"/>
      <w:r w:rsidR="3244A4DE">
        <w:rPr/>
        <w:t>bootstrap</w:t>
      </w:r>
      <w:proofErr w:type="spellEnd"/>
      <w:r w:rsidR="3244A4DE">
        <w:rPr/>
        <w:t xml:space="preserve"> e </w:t>
      </w:r>
      <w:proofErr w:type="spellStart"/>
      <w:r w:rsidR="3244A4DE">
        <w:rPr/>
        <w:t>jquery</w:t>
      </w:r>
      <w:proofErr w:type="spellEnd"/>
      <w:r w:rsidR="3244A4DE">
        <w:rPr/>
        <w:t xml:space="preserve">, a imagem mostra todos os links que trazem a formatação para as páginas. Dentro da </w:t>
      </w:r>
      <w:proofErr w:type="spellStart"/>
      <w:r w:rsidR="3244A4DE">
        <w:rPr/>
        <w:t>tag</w:t>
      </w:r>
      <w:proofErr w:type="spellEnd"/>
      <w:r w:rsidR="3244A4DE">
        <w:rPr/>
        <w:t xml:space="preserve"> header é usado um recurso de menu chamado </w:t>
      </w:r>
      <w:proofErr w:type="spellStart"/>
      <w:r w:rsidR="3244A4DE">
        <w:rPr/>
        <w:t>nav</w:t>
      </w:r>
      <w:proofErr w:type="spellEnd"/>
      <w:r w:rsidR="3244A4DE">
        <w:rPr/>
        <w:t xml:space="preserve"> que se repete por todo projeto para uma melhor experiência na utilização.</w:t>
      </w:r>
    </w:p>
    <w:p w:rsidR="3244A4DE" w:rsidP="3244A4DE" w:rsidRDefault="3244A4DE" w14:paraId="262D3E40" w14:textId="48366C2E">
      <w:pPr>
        <w:pStyle w:val="Normal"/>
      </w:pPr>
    </w:p>
    <w:p w:rsidR="3244A4DE" w:rsidP="3244A4DE" w:rsidRDefault="3244A4DE" w14:paraId="2DF71055" w14:textId="027A842A">
      <w:pPr>
        <w:pStyle w:val="Normal"/>
      </w:pPr>
      <w:r>
        <w:drawing>
          <wp:inline wp14:editId="0D2C84A4" wp14:anchorId="5E53FF50">
            <wp:extent cx="3408688" cy="2397822"/>
            <wp:effectExtent l="0" t="0" r="0" b="0"/>
            <wp:docPr id="1730764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b4c427397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874" t="5820" r="9374" b="820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08688" cy="239782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451E7B73" w14:textId="34C2A208">
      <w:pPr>
        <w:pStyle w:val="Normal"/>
      </w:pPr>
      <w:r w:rsidR="3244A4DE">
        <w:rPr/>
        <w:t xml:space="preserve">Campos de cadastro dentro da </w:t>
      </w:r>
      <w:proofErr w:type="spellStart"/>
      <w:r w:rsidR="3244A4DE">
        <w:rPr/>
        <w:t>tag</w:t>
      </w:r>
      <w:proofErr w:type="spellEnd"/>
      <w:r w:rsidR="3244A4DE">
        <w:rPr/>
        <w:t xml:space="preserve"> input, </w:t>
      </w:r>
      <w:proofErr w:type="spellStart"/>
      <w:r w:rsidR="3244A4DE">
        <w:rPr/>
        <w:t>placeholder</w:t>
      </w:r>
      <w:proofErr w:type="spellEnd"/>
      <w:r w:rsidR="3244A4DE">
        <w:rPr/>
        <w:t xml:space="preserve"> mostrando o contexto do campo, utilização de um botão para salvar as informações do tipo </w:t>
      </w:r>
      <w:proofErr w:type="spellStart"/>
      <w:r w:rsidR="3244A4DE">
        <w:rPr/>
        <w:t>submit</w:t>
      </w:r>
      <w:proofErr w:type="spellEnd"/>
      <w:r w:rsidR="3244A4DE">
        <w:rPr/>
        <w:t xml:space="preserve"> e campo de pesquisa tipo </w:t>
      </w:r>
      <w:proofErr w:type="spellStart"/>
      <w:r w:rsidR="3244A4DE">
        <w:rPr/>
        <w:t>search</w:t>
      </w:r>
      <w:proofErr w:type="spellEnd"/>
      <w:r w:rsidR="3244A4DE">
        <w:rPr/>
        <w:t>, para buscar informações na tabela.</w:t>
      </w:r>
    </w:p>
    <w:p w:rsidR="3244A4DE" w:rsidP="3244A4DE" w:rsidRDefault="3244A4DE" w14:paraId="2D8E4909" w14:textId="34347737">
      <w:pPr>
        <w:pStyle w:val="Normal"/>
      </w:pPr>
      <w:r>
        <w:drawing>
          <wp:inline wp14:editId="6E1C1D8A" wp14:anchorId="3CF9AE98">
            <wp:extent cx="3445072" cy="1723304"/>
            <wp:effectExtent l="0" t="0" r="0" b="0"/>
            <wp:docPr id="1436146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8cc8370ba44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854" t="29289" r="9501" b="96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45072" cy="172330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7B4CF60C" w14:textId="2C725340">
      <w:pPr>
        <w:pStyle w:val="Normal"/>
      </w:pPr>
      <w:r w:rsidR="3244A4DE">
        <w:rPr/>
        <w:t xml:space="preserve">UTILIZAÇÃO </w:t>
      </w:r>
    </w:p>
    <w:p w:rsidR="3244A4DE" w:rsidP="3244A4DE" w:rsidRDefault="3244A4DE" w14:paraId="2BEAEFAC" w14:textId="11C4FD12">
      <w:pPr>
        <w:pStyle w:val="Normal"/>
      </w:pPr>
      <w:r w:rsidR="3244A4DE">
        <w:rPr/>
        <w:t>Página inicial clean com os botões de início, empresas, consultores e projetos, facilitando a navegação entre as páginas</w:t>
      </w:r>
    </w:p>
    <w:p w:rsidR="3244A4DE" w:rsidP="3244A4DE" w:rsidRDefault="3244A4DE" w14:paraId="24AA087E" w14:textId="71A8AE22">
      <w:pPr>
        <w:pStyle w:val="Normal"/>
      </w:pPr>
    </w:p>
    <w:p w:rsidR="3244A4DE" w:rsidP="3244A4DE" w:rsidRDefault="3244A4DE" w14:paraId="0AF05ACC" w14:textId="3D9B0524">
      <w:pPr>
        <w:pStyle w:val="Normal"/>
      </w:pPr>
      <w:r>
        <w:drawing>
          <wp:inline wp14:editId="04DD6CC1" wp14:anchorId="590750E7">
            <wp:extent cx="4572000" cy="2197586"/>
            <wp:effectExtent l="0" t="0" r="0" b="0"/>
            <wp:docPr id="1917196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205821b95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994" r="0" b="555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9758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4EC936E9" w14:textId="15DE8E12">
      <w:pPr>
        <w:pStyle w:val="Normal"/>
      </w:pPr>
    </w:p>
    <w:p w:rsidR="3244A4DE" w:rsidP="3244A4DE" w:rsidRDefault="3244A4DE" w14:paraId="44279D07" w14:textId="3EE1E276">
      <w:pPr>
        <w:pStyle w:val="Normal"/>
      </w:pPr>
      <w:r w:rsidR="3244A4DE">
        <w:rPr/>
        <w:t>Página de cadastro de empresas e a tabela para visualização e pesquisa de dados.</w:t>
      </w:r>
    </w:p>
    <w:p w:rsidR="3244A4DE" w:rsidP="3244A4DE" w:rsidRDefault="3244A4DE" w14:paraId="4411063F" w14:textId="2A718BCA">
      <w:pPr>
        <w:pStyle w:val="Normal"/>
      </w:pPr>
    </w:p>
    <w:p w:rsidR="3244A4DE" w:rsidP="3244A4DE" w:rsidRDefault="3244A4DE" w14:paraId="58C5599F" w14:textId="47F1235E">
      <w:pPr>
        <w:pStyle w:val="Normal"/>
      </w:pPr>
      <w:r>
        <w:drawing>
          <wp:inline wp14:editId="19D955BA" wp14:anchorId="5CB41307">
            <wp:extent cx="4572000" cy="2149957"/>
            <wp:effectExtent l="0" t="0" r="0" b="0"/>
            <wp:docPr id="199022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c43807dd4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788" r="0" b="661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4995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3C8AE111" w14:textId="3BD68FB8">
      <w:pPr>
        <w:pStyle w:val="Normal"/>
      </w:pPr>
      <w:r w:rsidR="3244A4DE">
        <w:rPr/>
        <w:t>Mensagem de sucesso no cadastro e atualização imediata da tabela.</w:t>
      </w:r>
    </w:p>
    <w:p w:rsidR="3244A4DE" w:rsidP="3244A4DE" w:rsidRDefault="3244A4DE" w14:paraId="6F545504" w14:textId="4D40AF30">
      <w:pPr>
        <w:pStyle w:val="Normal"/>
      </w:pPr>
      <w:r>
        <w:drawing>
          <wp:inline wp14:editId="691708CB" wp14:anchorId="374C6B44">
            <wp:extent cx="4594890" cy="2252004"/>
            <wp:effectExtent l="0" t="0" r="0" b="0"/>
            <wp:docPr id="211337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6a10d7d18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994" r="2232" b="582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94890" cy="225200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4A4DE" w:rsidP="3244A4DE" w:rsidRDefault="3244A4DE" w14:paraId="76513285" w14:textId="5A951B51">
      <w:pPr>
        <w:pStyle w:val="Normal"/>
      </w:pPr>
      <w:r w:rsidR="3244A4DE">
        <w:rPr/>
        <w:t>Pesquisa automática de acordo com a digitação.</w:t>
      </w:r>
    </w:p>
    <w:p w:rsidR="3244A4DE" w:rsidP="3244A4DE" w:rsidRDefault="3244A4DE" w14:paraId="488A99E8" w14:textId="373C9617">
      <w:pPr>
        <w:pStyle w:val="Normal"/>
      </w:pPr>
      <w:r>
        <w:drawing>
          <wp:inline wp14:editId="37A0A84B" wp14:anchorId="7C787FA3">
            <wp:extent cx="4572000" cy="2163562"/>
            <wp:effectExtent l="0" t="0" r="0" b="0"/>
            <wp:docPr id="1070476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e6948e650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259" r="0" b="661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635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E6F4E06"/>
  <w15:docId w15:val="{b8e870fb-93e7-4606-807f-aea244273434}"/>
  <w:rsids>
    <w:rsidRoot w:val="7E6F4E06"/>
    <w:rsid w:val="3244A4DE"/>
    <w:rsid w:val="7E6F4E0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2a97d9aadac4a80" /><Relationship Type="http://schemas.openxmlformats.org/officeDocument/2006/relationships/image" Target="/media/image2.png" Id="Rc6d71dbcf51b4c72" /><Relationship Type="http://schemas.openxmlformats.org/officeDocument/2006/relationships/image" Target="/media/image3.png" Id="Rc5210f3960f7469a" /><Relationship Type="http://schemas.openxmlformats.org/officeDocument/2006/relationships/image" Target="/media/image4.png" Id="R2f396084553c4ccf" /><Relationship Type="http://schemas.openxmlformats.org/officeDocument/2006/relationships/image" Target="/media/image5.png" Id="R1e20ec1dd63e42b0" /><Relationship Type="http://schemas.openxmlformats.org/officeDocument/2006/relationships/image" Target="/media/image6.png" Id="Rbda5cad7c55b4f0a" /><Relationship Type="http://schemas.openxmlformats.org/officeDocument/2006/relationships/image" Target="/media/image7.png" Id="R0beb4c427397464d" /><Relationship Type="http://schemas.openxmlformats.org/officeDocument/2006/relationships/image" Target="/media/image8.png" Id="Rc498cc8370ba445b" /><Relationship Type="http://schemas.openxmlformats.org/officeDocument/2006/relationships/image" Target="/media/image9.png" Id="R671205821b9544a5" /><Relationship Type="http://schemas.openxmlformats.org/officeDocument/2006/relationships/image" Target="/media/imagea.png" Id="R632c43807dd44b97" /><Relationship Type="http://schemas.openxmlformats.org/officeDocument/2006/relationships/image" Target="/media/imageb.png" Id="R3f96a10d7d1843e1" /><Relationship Type="http://schemas.openxmlformats.org/officeDocument/2006/relationships/image" Target="/media/imagec.png" Id="R96ae6948e6504b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2020-03-09T23:34:10.9402973Z</dcterms:created>
  <dcterms:modified xsi:type="dcterms:W3CDTF">2020-03-10T00:56:06.8785560Z</dcterms:modified>
  <dc:creator>Andressa -</dc:creator>
  <lastModifiedBy>Andressa -</lastModifiedBy>
</coreProperties>
</file>