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5" w:right="3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- 2026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4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Eastlake Wolfpack Association (EWA)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Insurance Questionnaire/Events and Fundraisers/Competitions/Camps etc.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of Booster Club: Eastlake Cross Country Boosters</w:t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Your Name: Michele Schneidler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1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Cell Phone#: 425-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996-0232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11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wolvesxcboosters@gmail.com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; mkschneidler@gmail.com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12" w:right="251" w:hanging="4.00000000000000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list the events and activities that our Booster Club will sponsor during the 202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year for which general liability and accident insurance will be required. Events listed will be scheduled June 19, 202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through June 19, 202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To be booster sponsored means the club generally organizes, supervises and runs the event start to finish. Contact the EWA VP, your coach, or Pat Bangasser if unsure.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0" w:right="251" w:hanging="6.999999999999993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Fundraising Revenue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Matches the financial information from May 1, 202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-April 30, 202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as reported on the year end tax report.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290" w:right="0" w:hanging="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Line 2 Subtotal (Contributions/Donations): $8,179.35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290" w:right="0" w:hanging="1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10,981Line 3 Subtotal (Fundraising Revenue from Specific Events): $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5,696.08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703" w:lineRule="auto"/>
        <w:ind w:left="174" w:right="2217" w:firstLine="540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Included in Line 3, how much revenue is from Food Concessions?: $0 The following activities usually require additional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insurance...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1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Fundraisers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Open to the public, generally through ticket sales.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-Please copy, paste and complete for each event planned 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02" w:right="0" w:hanging="17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 of Event (ie Auction and/or Dinner,): None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05" w:right="0" w:hanging="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Date of Event: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09" w:right="0" w:hanging="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food be served?: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491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Food Preparations: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489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Types of Products being served: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09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alcohol be served?: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494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If yes, additional information will be requested.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11" w:right="0" w:hanging="17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Onsite/Offsite Location: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497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280" w:top="1020" w:left="1240" w:right="14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a Certificate of Insurance be required?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Camps/Clinics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-Please copy, paste and complete for each event planned...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326" w:right="0" w:hanging="17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 of camp/clinic: None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330" w:right="0" w:hanging="1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 Date: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323" w:right="0" w:hanging="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 Date: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24" w:right="0" w:hanging="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of Sessions: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24" w:right="0" w:hanging="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Length of Each Session: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323" w:right="0" w:hanging="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Est. # Participants in Sessions: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1" w:right="0" w:hanging="1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Age Group of Participants in Sessions: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32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a 3rd Party vendor be hired?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507" w:right="0" w:hanging="17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of person/business?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507" w:right="0" w:hanging="17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 they provide their own insurance?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Conditioning/Training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-Please copy, paste and complete for each event planned…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Conditioning: Summer Strength Training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30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 Date: June 2024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33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 Date: August 2024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329" w:right="0" w:hanging="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of Sessions: ~30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329" w:right="0" w:hanging="1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Length of Each Session: 1.5 hours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35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Onsite/Offsite Location: Eastlake High School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333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of Participants in Sessions: 30-50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336" w:right="0" w:hanging="17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Age Groups of Session Participants: grades 9-12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43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a 3rd Party vendor be hired? Yes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517" w:right="0" w:hanging="17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Name of person/business? Dirk Huebner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517" w:right="0" w:hanging="17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Do they provide their own insurance? Yes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9" w:lineRule="auto"/>
        <w:ind w:left="342" w:right="0" w:hanging="7.9999999999999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*Your trainer/3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party vendor you hire,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MUST have the same limits or better than the coverage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EWA has and must name Eastlake Wolfpack as an additional insured party. This must include but not limited to $1,000,000/$2,000,000 of Sexual Abuse &amp; Molestation and Accident insurance.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your trainer does not provide all of these coverages, we must know as EWA insurance will provide it. This additional coverage will be charged to your Booster club.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9" w:lineRule="auto"/>
        <w:ind w:left="342" w:right="0" w:hanging="7.9999999999999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great example of a membership for your trainer can be found here: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none"/>
            <w:vertAlign w:val="baseline"/>
            <w:rtl w:val="0"/>
          </w:rPr>
          <w:t xml:space="preserve">https://www.nsca.com/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 They have all the coverage required at a reasonable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49" w:right="0" w:firstLine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Hosting Events/Invitationals/Competitions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-Please copy, paste and complete for each event planned...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336" w:right="0" w:hanging="17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 of event: Pumpkin Dash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36" w:right="0" w:hanging="17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Start Date: October - date TBD, one afternoon ~2-4pm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28" w:right="0" w:hanging="17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End Date: same day in October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333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Est.# of Participants by Age Group(s): ~75 elementary school kids, running at Beaver Lake Park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Team Dinners and Banquets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15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Please copy, paste and complete for each event planned...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" w:line="240" w:lineRule="auto"/>
        <w:ind w:left="338" w:right="0" w:hanging="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Estimated # of events: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338" w:right="0" w:hanging="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Food Preparations: Catered by restaurant and purchased at grocery store, desserts as provided by stores or donated by families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340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Types of Products being served: Dinner, Dessert  (no alcohol)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340" w:right="0" w:hanging="1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Onsite/Offsite Location: Eastlake High School or Pine Lake Covenant Church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521" w:right="0" w:hanging="1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Will a Certificate of Insurance be required?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66" w:right="0" w:hanging="3.00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Game Night Concessions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-Sponsored by the EWA Your club is committing to provide volunteers in exchange for a share of the net sales.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343" w:right="0" w:hanging="1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Estimated # of game nights to be covered: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341" w:right="0" w:hanging="17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 least 2 volunteers from each group in concessions must obtain a Food Handlers permit.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349" w:right="0" w:hanging="18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Possible Game Night Concessions: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886" w:right="0" w:hanging="175.999999999999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Football in the fall.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889" w:right="0" w:hanging="17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Soccer and Track in the spring.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-Please describe in detail...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Examples of other fundraiser activities that don't require additional insurance: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849" w:right="0" w:hanging="16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Car Wash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" w:line="240" w:lineRule="auto"/>
        <w:ind w:left="847" w:right="0" w:hanging="16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 Wash Ticket Sales 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" w:line="240" w:lineRule="auto"/>
        <w:ind w:left="854" w:right="0" w:hanging="167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Bake Sale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857" w:right="0" w:hanging="171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Recycling Event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855" w:right="0" w:hanging="169.00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Spirit Wear Sales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858" w:right="0" w:hanging="17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Program Sales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857" w:right="0" w:hanging="171.000000000000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eScrip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858" w:right="0" w:hanging="17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Pass The Hat Donations 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859" w:right="0" w:hanging="172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Online Fundraiser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" w:line="240" w:lineRule="auto"/>
        <w:ind w:left="858" w:right="0" w:hanging="172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Garage Sale</w:t>
      </w:r>
    </w:p>
    <w:sectPr>
      <w:headerReference r:id="rId11" w:type="default"/>
      <w:type w:val="nextPage"/>
      <w:pgSz w:h="15840" w:w="12240" w:orient="portrait"/>
      <w:pgMar w:bottom="280" w:top="980" w:left="1240" w:right="14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326" w:hanging="178.9999999999999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4" w:hanging="182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30" w:hanging="18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4" w:hanging="185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8" w:hanging="186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8" w:hanging="186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8" w:hanging="186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8" w:hanging="18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8" w:hanging="18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8" w:hanging="186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8" w:hanging="186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23" w:hanging="176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17" w:hanging="178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1" w:hanging="179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1" w:hanging="178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24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18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24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18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2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31" w:hanging="183.9999999999999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5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9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9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9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9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9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9" w:hanging="18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9" w:hanging="187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32" w:hanging="179.9999999999999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07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77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77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501" w:hanging="176.9999999999999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51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401" w:hanging="176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51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301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30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4" w:hanging="180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8" w:hanging="18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8" w:hanging="18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8" w:hanging="181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8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8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8" w:hanging="181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8" w:hanging="181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33" w:hanging="18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7" w:hanging="183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1" w:hanging="18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61" w:hanging="18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21" w:hanging="184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71" w:hanging="18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1" w:hanging="183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71" w:hanging="18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21" w:hanging="18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2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290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84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9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1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7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2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2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78" w:hanging="17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2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7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335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9" w:hanging="180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3" w:hanging="18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63" w:hanging="18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23" w:hanging="181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73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3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73" w:hanging="181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23" w:hanging="181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336" w:hanging="178.9999999999999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3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6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2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7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74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24" w:hanging="182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343" w:hanging="18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17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77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77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511" w:hanging="176.9999999999999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61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411" w:hanging="176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61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311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•"/>
      <w:lvlJc w:val="left"/>
      <w:pPr>
        <w:ind w:left="328" w:hanging="171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22" w:hanging="173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36" w:hanging="17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56" w:hanging="17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74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66" w:hanging="17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16" w:hanging="173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66" w:hanging="17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16" w:hanging="17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•"/>
      <w:lvlJc w:val="left"/>
      <w:pPr>
        <w:ind w:left="338" w:hanging="176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32" w:hanging="178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6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66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26" w:hanging="179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76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6" w:hanging="178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76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26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•"/>
      <w:lvlJc w:val="left"/>
      <w:pPr>
        <w:ind w:left="340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52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8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515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65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415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65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315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•"/>
      <w:lvlJc w:val="left"/>
      <w:pPr>
        <w:ind w:left="343" w:hanging="176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37" w:hanging="178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7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31" w:hanging="179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8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31" w:hanging="178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8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31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•"/>
      <w:lvlJc w:val="left"/>
      <w:pPr>
        <w:ind w:left="341" w:hanging="173.9999999999999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35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4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6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2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7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82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79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729" w:hanging="177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86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0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2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8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3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8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3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80" w:hanging="17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•"/>
      <w:lvlJc w:val="left"/>
      <w:pPr>
        <w:ind w:left="291" w:hanging="17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74" w:firstLine="54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60" w:firstLine="15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40" w:firstLine="17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80" w:firstLine="53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569" w:hanging="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019" w:firstLine="1.999999999999545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469" w:firstLine="1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5919" w:firstLine="2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89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03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23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83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33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83" w:hanging="178.99999999999955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33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83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49" w:hanging="167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63" w:hanging="168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83" w:hanging="168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43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293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3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193" w:hanging="168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43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47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61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81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41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291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1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191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41" w:hanging="167.999999999999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54" w:hanging="167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68" w:hanging="168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88" w:hanging="168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48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298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8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198" w:hanging="168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48" w:hanging="16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57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7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9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5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0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0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51" w:hanging="17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55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6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8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4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29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19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49" w:hanging="16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58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72" w:hanging="171.99999999999994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92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52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02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2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02" w:hanging="171.999999999999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52" w:hanging="17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•"/>
      <w:lvlJc w:val="left"/>
      <w:pPr>
        <w:ind w:left="349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59" w:hanging="172.999999999999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473" w:hanging="173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493" w:hanging="173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53" w:hanging="17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03" w:hanging="17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3" w:hanging="17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03" w:hanging="173.000000000000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53" w:hanging="17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•"/>
      <w:lvlJc w:val="left"/>
      <w:pPr>
        <w:ind w:left="302" w:hanging="179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96" w:hanging="182.000000000000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1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3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9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4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9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4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90" w:hanging="182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•"/>
      <w:lvlJc w:val="left"/>
      <w:pPr>
        <w:ind w:left="305" w:hanging="177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99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1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53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89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234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9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24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693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•"/>
      <w:lvlJc w:val="left"/>
      <w:pPr>
        <w:ind w:left="309" w:hanging="176.0000000000000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91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80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5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35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385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35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85" w:hanging="180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•"/>
      <w:lvlJc w:val="left"/>
      <w:pPr>
        <w:ind w:left="309" w:hanging="176.0000000000000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89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7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7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3" w:hanging="178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33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383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33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83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•"/>
      <w:lvlJc w:val="left"/>
      <w:pPr>
        <w:ind w:left="309" w:hanging="181.0000000000000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94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7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7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88" w:hanging="178.00000000000006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3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38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3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88" w:hanging="178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•"/>
      <w:lvlJc w:val="left"/>
      <w:pPr>
        <w:ind w:left="311" w:hanging="173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97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8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9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4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39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84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291" w:hanging="181"/>
      </w:pPr>
      <w:rPr>
        <w:rFonts w:ascii="Arial" w:cs="Arial" w:eastAsia="Arial" w:hAnsi="Arial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14" w:line="240" w:lineRule="auto"/>
      <w:ind w:left="0" w:right="0" w:firstLine="0"/>
      <w:jc w:val="left"/>
      <w:outlineLvl w:val="9"/>
    </w:pPr>
    <w:rPr>
      <w:rFonts w:ascii="Arial" w:cs="Arial" w:eastAsia="Arial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1"/>
      <w:szCs w:val="21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14" w:line="240" w:lineRule="auto"/>
      <w:ind w:left="324" w:right="0" w:hanging="177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eastAsia="Times New Roman" w:hAnsi="Times New Roman"/>
      <w:outline w:val="0"/>
      <w:color w:val="1155cc"/>
      <w:u w:color="1155cc"/>
      <w:shd w:color="auto" w:fill="ffffff" w:val="clear"/>
      <w14:textFill>
        <w14:solidFill>
          <w14:srgbClr w14:val="1155CC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yperlink" Target="https://www.nsca.com/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olvesxcboosters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ijDrdw6ZV3CAgGb8FSjXNzrQGw==">CgMxLjA4AHIhMXIwQ1luZmpuU1NQTW82NFFya0V6MXlsb1JoN1hnRW9t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