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7ED8C" w14:textId="77777777" w:rsidR="005A2D19" w:rsidRDefault="005A2D19">
      <w:pPr>
        <w:tabs>
          <w:tab w:val="center" w:pos="4680"/>
        </w:tabs>
        <w:jc w:val="both"/>
      </w:pPr>
      <w:r>
        <w:tab/>
      </w:r>
      <w:r w:rsidR="00887522">
        <w:rPr>
          <w:sz w:val="36"/>
          <w:szCs w:val="36"/>
        </w:rPr>
        <w:t xml:space="preserve">INFS </w:t>
      </w:r>
      <w:r w:rsidR="00854C8E">
        <w:rPr>
          <w:sz w:val="36"/>
          <w:szCs w:val="36"/>
        </w:rPr>
        <w:t>608</w:t>
      </w:r>
      <w:r w:rsidR="00887522">
        <w:rPr>
          <w:sz w:val="36"/>
          <w:szCs w:val="36"/>
        </w:rPr>
        <w:t xml:space="preserve"> Applied Statistics</w:t>
      </w:r>
    </w:p>
    <w:p w14:paraId="4F50D4D2" w14:textId="77777777" w:rsidR="005A2D19" w:rsidRDefault="005A2D19">
      <w:pPr>
        <w:tabs>
          <w:tab w:val="center" w:pos="4680"/>
        </w:tabs>
        <w:jc w:val="both"/>
      </w:pPr>
      <w:r>
        <w:tab/>
      </w:r>
      <w:r w:rsidR="009437CD">
        <w:rPr>
          <w:sz w:val="32"/>
          <w:szCs w:val="32"/>
        </w:rPr>
        <w:t>Minitab Project</w:t>
      </w:r>
      <w:r w:rsidR="00854C8E">
        <w:rPr>
          <w:sz w:val="32"/>
          <w:szCs w:val="32"/>
        </w:rPr>
        <w:t xml:space="preserve"> </w:t>
      </w:r>
      <w:r>
        <w:rPr>
          <w:sz w:val="32"/>
          <w:szCs w:val="32"/>
        </w:rPr>
        <w:t>1</w:t>
      </w:r>
    </w:p>
    <w:p w14:paraId="6B0168A2" w14:textId="77777777" w:rsidR="005A2D19" w:rsidRDefault="005A2D19">
      <w:pPr>
        <w:jc w:val="both"/>
      </w:pPr>
    </w:p>
    <w:p w14:paraId="301801B8" w14:textId="77777777" w:rsidR="005A2D19" w:rsidRPr="00887522" w:rsidRDefault="005A2D19">
      <w:pPr>
        <w:tabs>
          <w:tab w:val="center" w:pos="4680"/>
        </w:tabs>
        <w:jc w:val="both"/>
      </w:pPr>
      <w:r>
        <w:tab/>
      </w:r>
      <w:r>
        <w:rPr>
          <w:sz w:val="36"/>
          <w:szCs w:val="36"/>
        </w:rPr>
        <w:t>National Health Care Association</w:t>
      </w:r>
    </w:p>
    <w:p w14:paraId="2406B4DB" w14:textId="77777777" w:rsidR="005A2D19" w:rsidRPr="00887522" w:rsidRDefault="005A2D19">
      <w:pPr>
        <w:tabs>
          <w:tab w:val="center" w:pos="4680"/>
        </w:tabs>
        <w:jc w:val="both"/>
      </w:pPr>
      <w:r w:rsidRPr="00887522">
        <w:tab/>
      </w:r>
    </w:p>
    <w:p w14:paraId="3054F433" w14:textId="77777777" w:rsidR="00B56293" w:rsidRDefault="00B56293">
      <w:pPr>
        <w:tabs>
          <w:tab w:val="center" w:pos="4680"/>
        </w:tabs>
        <w:jc w:val="both"/>
      </w:pPr>
      <w:r>
        <w:t xml:space="preserve">The National Health Care Association is concerned about the shortage of nurses the </w:t>
      </w:r>
      <w:r w:rsidR="007F5F6A">
        <w:t>health</w:t>
      </w:r>
      <w:r>
        <w:t xml:space="preserve"> care profession is projecting for the future.  To determine the current degree of job satisfaction among nurses, the association sponsored a study of hospital nurses throughout the country.  As part of this study, 50 nurses in a sample indicated their degree of satisfaction with their work, their pay, and their opportunities for promotion.  Each of the three aspects of satisfaction was measured on a scale from 0 to 100, with larger values indicating higher degrees of satisfaction.  The data collected also showed the type of hospital employing the nurses.  The types of hospitals were Private, Veterans </w:t>
      </w:r>
      <w:r w:rsidR="007F5F6A">
        <w:t>Administration</w:t>
      </w:r>
      <w:r>
        <w:t xml:space="preserve"> (VA) and University.  A portion of the data is show below.  The complete data set can be found on </w:t>
      </w:r>
      <w:r w:rsidR="00136CA4">
        <w:t>D2L</w:t>
      </w:r>
      <w:r>
        <w:t xml:space="preserve"> as an accompanying file called HEALTH.MTW. </w:t>
      </w:r>
    </w:p>
    <w:p w14:paraId="46291CAC" w14:textId="77777777" w:rsidR="00B56293" w:rsidRDefault="00B56293">
      <w:pPr>
        <w:tabs>
          <w:tab w:val="center" w:pos="4680"/>
        </w:tabs>
        <w:jc w:val="both"/>
      </w:pPr>
    </w:p>
    <w:p w14:paraId="323DCBA6" w14:textId="77777777" w:rsidR="00B56293" w:rsidRDefault="00B56293">
      <w:pPr>
        <w:tabs>
          <w:tab w:val="center" w:pos="4680"/>
        </w:tabs>
        <w:jc w:val="both"/>
      </w:pPr>
      <w:r w:rsidRPr="002E4F68">
        <w:rPr>
          <w:i/>
        </w:rPr>
        <w:t>Data Sample</w:t>
      </w:r>
      <w:r>
        <w:t>:</w:t>
      </w:r>
    </w:p>
    <w:p w14:paraId="07BA7EFE" w14:textId="77777777" w:rsidR="00B56293" w:rsidRDefault="00B56293">
      <w:pPr>
        <w:tabs>
          <w:tab w:val="center" w:pos="4680"/>
        </w:tabs>
        <w:jc w:val="both"/>
      </w:pPr>
    </w:p>
    <w:tbl>
      <w:tblPr>
        <w:tblW w:w="4946" w:type="dxa"/>
        <w:tblInd w:w="93" w:type="dxa"/>
        <w:tblLook w:val="0000" w:firstRow="0" w:lastRow="0" w:firstColumn="0" w:lastColumn="0" w:noHBand="0" w:noVBand="0"/>
      </w:tblPr>
      <w:tblGrid>
        <w:gridCol w:w="1095"/>
        <w:gridCol w:w="1061"/>
        <w:gridCol w:w="960"/>
        <w:gridCol w:w="960"/>
        <w:gridCol w:w="972"/>
      </w:tblGrid>
      <w:tr w:rsidR="002E4F68" w:rsidRPr="002E4F68" w14:paraId="5C0278E8" w14:textId="77777777">
        <w:trPr>
          <w:trHeight w:val="255"/>
        </w:trPr>
        <w:tc>
          <w:tcPr>
            <w:tcW w:w="1095" w:type="dxa"/>
            <w:tcBorders>
              <w:top w:val="nil"/>
              <w:left w:val="nil"/>
              <w:bottom w:val="nil"/>
              <w:right w:val="nil"/>
            </w:tcBorders>
            <w:shd w:val="clear" w:color="auto" w:fill="auto"/>
            <w:noWrap/>
            <w:vAlign w:val="bottom"/>
          </w:tcPr>
          <w:p w14:paraId="18A68807" w14:textId="77777777" w:rsidR="002E4F68" w:rsidRPr="002E4F68" w:rsidRDefault="002E4F68" w:rsidP="002E4F68">
            <w:pPr>
              <w:widowControl/>
              <w:autoSpaceDE/>
              <w:autoSpaceDN/>
              <w:adjustRightInd/>
              <w:jc w:val="center"/>
              <w:rPr>
                <w:sz w:val="20"/>
                <w:szCs w:val="20"/>
                <w:u w:val="single"/>
              </w:rPr>
            </w:pPr>
            <w:r w:rsidRPr="002E4F68">
              <w:rPr>
                <w:sz w:val="20"/>
                <w:szCs w:val="20"/>
                <w:u w:val="single"/>
              </w:rPr>
              <w:t>Nurse ID</w:t>
            </w:r>
          </w:p>
        </w:tc>
        <w:tc>
          <w:tcPr>
            <w:tcW w:w="959" w:type="dxa"/>
            <w:tcBorders>
              <w:top w:val="nil"/>
              <w:left w:val="nil"/>
              <w:bottom w:val="nil"/>
              <w:right w:val="nil"/>
            </w:tcBorders>
            <w:shd w:val="clear" w:color="auto" w:fill="auto"/>
            <w:noWrap/>
            <w:vAlign w:val="bottom"/>
          </w:tcPr>
          <w:p w14:paraId="47BD3F65" w14:textId="77777777" w:rsidR="002E4F68" w:rsidRPr="002E4F68" w:rsidRDefault="002E4F68" w:rsidP="002E4F68">
            <w:pPr>
              <w:widowControl/>
              <w:autoSpaceDE/>
              <w:autoSpaceDN/>
              <w:adjustRightInd/>
              <w:jc w:val="center"/>
              <w:rPr>
                <w:sz w:val="20"/>
                <w:szCs w:val="20"/>
                <w:u w:val="single"/>
              </w:rPr>
            </w:pPr>
            <w:r w:rsidRPr="002E4F68">
              <w:rPr>
                <w:sz w:val="20"/>
                <w:szCs w:val="20"/>
                <w:u w:val="single"/>
              </w:rPr>
              <w:t>Hospital</w:t>
            </w:r>
          </w:p>
        </w:tc>
        <w:tc>
          <w:tcPr>
            <w:tcW w:w="960" w:type="dxa"/>
            <w:tcBorders>
              <w:top w:val="nil"/>
              <w:left w:val="nil"/>
              <w:bottom w:val="nil"/>
              <w:right w:val="nil"/>
            </w:tcBorders>
            <w:shd w:val="clear" w:color="auto" w:fill="auto"/>
            <w:noWrap/>
            <w:vAlign w:val="bottom"/>
          </w:tcPr>
          <w:p w14:paraId="4235F124" w14:textId="77777777" w:rsidR="002E4F68" w:rsidRPr="002E4F68" w:rsidRDefault="002E4F68" w:rsidP="002E4F68">
            <w:pPr>
              <w:widowControl/>
              <w:autoSpaceDE/>
              <w:autoSpaceDN/>
              <w:adjustRightInd/>
              <w:jc w:val="center"/>
              <w:rPr>
                <w:sz w:val="20"/>
                <w:szCs w:val="20"/>
                <w:u w:val="single"/>
              </w:rPr>
            </w:pPr>
            <w:r w:rsidRPr="002E4F68">
              <w:rPr>
                <w:sz w:val="20"/>
                <w:szCs w:val="20"/>
                <w:u w:val="single"/>
              </w:rPr>
              <w:t>Work</w:t>
            </w:r>
          </w:p>
        </w:tc>
        <w:tc>
          <w:tcPr>
            <w:tcW w:w="960" w:type="dxa"/>
            <w:tcBorders>
              <w:top w:val="nil"/>
              <w:left w:val="nil"/>
              <w:bottom w:val="nil"/>
              <w:right w:val="nil"/>
            </w:tcBorders>
            <w:shd w:val="clear" w:color="auto" w:fill="auto"/>
            <w:noWrap/>
            <w:vAlign w:val="bottom"/>
          </w:tcPr>
          <w:p w14:paraId="2A70B7B0" w14:textId="77777777" w:rsidR="002E4F68" w:rsidRPr="002E4F68" w:rsidRDefault="002E4F68" w:rsidP="002E4F68">
            <w:pPr>
              <w:widowControl/>
              <w:autoSpaceDE/>
              <w:autoSpaceDN/>
              <w:adjustRightInd/>
              <w:jc w:val="center"/>
              <w:rPr>
                <w:sz w:val="20"/>
                <w:szCs w:val="20"/>
                <w:u w:val="single"/>
              </w:rPr>
            </w:pPr>
            <w:r w:rsidRPr="002E4F68">
              <w:rPr>
                <w:sz w:val="20"/>
                <w:szCs w:val="20"/>
                <w:u w:val="single"/>
              </w:rPr>
              <w:t>Pay</w:t>
            </w:r>
          </w:p>
        </w:tc>
        <w:tc>
          <w:tcPr>
            <w:tcW w:w="972" w:type="dxa"/>
            <w:tcBorders>
              <w:top w:val="nil"/>
              <w:left w:val="nil"/>
              <w:bottom w:val="nil"/>
              <w:right w:val="nil"/>
            </w:tcBorders>
            <w:shd w:val="clear" w:color="auto" w:fill="auto"/>
            <w:noWrap/>
            <w:vAlign w:val="bottom"/>
          </w:tcPr>
          <w:p w14:paraId="4143AAF6" w14:textId="77777777" w:rsidR="002E4F68" w:rsidRPr="002E4F68" w:rsidRDefault="002E4F68" w:rsidP="002E4F68">
            <w:pPr>
              <w:widowControl/>
              <w:autoSpaceDE/>
              <w:autoSpaceDN/>
              <w:adjustRightInd/>
              <w:jc w:val="center"/>
              <w:rPr>
                <w:sz w:val="20"/>
                <w:szCs w:val="20"/>
                <w:u w:val="single"/>
              </w:rPr>
            </w:pPr>
            <w:r w:rsidRPr="002E4F68">
              <w:rPr>
                <w:sz w:val="20"/>
                <w:szCs w:val="20"/>
                <w:u w:val="single"/>
              </w:rPr>
              <w:t>Promote</w:t>
            </w:r>
          </w:p>
        </w:tc>
      </w:tr>
      <w:tr w:rsidR="002E4F68" w:rsidRPr="002E4F68" w14:paraId="72C1EDCD" w14:textId="77777777">
        <w:trPr>
          <w:trHeight w:val="255"/>
        </w:trPr>
        <w:tc>
          <w:tcPr>
            <w:tcW w:w="1095" w:type="dxa"/>
            <w:tcBorders>
              <w:top w:val="nil"/>
              <w:left w:val="nil"/>
              <w:bottom w:val="nil"/>
              <w:right w:val="nil"/>
            </w:tcBorders>
            <w:shd w:val="clear" w:color="auto" w:fill="auto"/>
            <w:noWrap/>
            <w:vAlign w:val="bottom"/>
          </w:tcPr>
          <w:p w14:paraId="65E53871" w14:textId="77777777" w:rsidR="002E4F68" w:rsidRPr="002E4F68" w:rsidRDefault="002E4F68" w:rsidP="002E4F68">
            <w:pPr>
              <w:widowControl/>
              <w:autoSpaceDE/>
              <w:autoSpaceDN/>
              <w:adjustRightInd/>
              <w:jc w:val="center"/>
              <w:rPr>
                <w:sz w:val="20"/>
                <w:szCs w:val="20"/>
              </w:rPr>
            </w:pPr>
            <w:r w:rsidRPr="002E4F68">
              <w:rPr>
                <w:sz w:val="20"/>
                <w:szCs w:val="20"/>
              </w:rPr>
              <w:t>1</w:t>
            </w:r>
          </w:p>
        </w:tc>
        <w:tc>
          <w:tcPr>
            <w:tcW w:w="959" w:type="dxa"/>
            <w:tcBorders>
              <w:top w:val="nil"/>
              <w:left w:val="nil"/>
              <w:bottom w:val="nil"/>
              <w:right w:val="nil"/>
            </w:tcBorders>
            <w:shd w:val="clear" w:color="auto" w:fill="auto"/>
            <w:noWrap/>
            <w:vAlign w:val="bottom"/>
          </w:tcPr>
          <w:p w14:paraId="25B330ED" w14:textId="77777777" w:rsidR="002E4F68" w:rsidRPr="002E4F68" w:rsidRDefault="002E4F68" w:rsidP="002E4F68">
            <w:pPr>
              <w:widowControl/>
              <w:autoSpaceDE/>
              <w:autoSpaceDN/>
              <w:adjustRightInd/>
              <w:jc w:val="center"/>
              <w:rPr>
                <w:sz w:val="20"/>
                <w:szCs w:val="20"/>
              </w:rPr>
            </w:pPr>
            <w:r w:rsidRPr="002E4F68">
              <w:rPr>
                <w:sz w:val="20"/>
                <w:szCs w:val="20"/>
              </w:rPr>
              <w:t>Private</w:t>
            </w:r>
          </w:p>
        </w:tc>
        <w:tc>
          <w:tcPr>
            <w:tcW w:w="960" w:type="dxa"/>
            <w:tcBorders>
              <w:top w:val="nil"/>
              <w:left w:val="nil"/>
              <w:bottom w:val="nil"/>
              <w:right w:val="nil"/>
            </w:tcBorders>
            <w:shd w:val="clear" w:color="auto" w:fill="auto"/>
            <w:noWrap/>
            <w:vAlign w:val="bottom"/>
          </w:tcPr>
          <w:p w14:paraId="6668C0D2" w14:textId="77777777" w:rsidR="002E4F68" w:rsidRPr="002E4F68" w:rsidRDefault="002E4F68" w:rsidP="002E4F68">
            <w:pPr>
              <w:widowControl/>
              <w:autoSpaceDE/>
              <w:autoSpaceDN/>
              <w:adjustRightInd/>
              <w:jc w:val="center"/>
              <w:rPr>
                <w:sz w:val="20"/>
                <w:szCs w:val="20"/>
              </w:rPr>
            </w:pPr>
            <w:r w:rsidRPr="002E4F68">
              <w:rPr>
                <w:sz w:val="20"/>
                <w:szCs w:val="20"/>
              </w:rPr>
              <w:t>74</w:t>
            </w:r>
          </w:p>
        </w:tc>
        <w:tc>
          <w:tcPr>
            <w:tcW w:w="960" w:type="dxa"/>
            <w:tcBorders>
              <w:top w:val="nil"/>
              <w:left w:val="nil"/>
              <w:bottom w:val="nil"/>
              <w:right w:val="nil"/>
            </w:tcBorders>
            <w:shd w:val="clear" w:color="auto" w:fill="auto"/>
            <w:noWrap/>
            <w:vAlign w:val="bottom"/>
          </w:tcPr>
          <w:p w14:paraId="5BBA387D" w14:textId="77777777" w:rsidR="002E4F68" w:rsidRPr="002E4F68" w:rsidRDefault="002E4F68" w:rsidP="002E4F68">
            <w:pPr>
              <w:widowControl/>
              <w:autoSpaceDE/>
              <w:autoSpaceDN/>
              <w:adjustRightInd/>
              <w:jc w:val="center"/>
              <w:rPr>
                <w:sz w:val="20"/>
                <w:szCs w:val="20"/>
              </w:rPr>
            </w:pPr>
            <w:r w:rsidRPr="002E4F68">
              <w:rPr>
                <w:sz w:val="20"/>
                <w:szCs w:val="20"/>
              </w:rPr>
              <w:t>47</w:t>
            </w:r>
          </w:p>
        </w:tc>
        <w:tc>
          <w:tcPr>
            <w:tcW w:w="972" w:type="dxa"/>
            <w:tcBorders>
              <w:top w:val="nil"/>
              <w:left w:val="nil"/>
              <w:bottom w:val="nil"/>
              <w:right w:val="nil"/>
            </w:tcBorders>
            <w:shd w:val="clear" w:color="auto" w:fill="auto"/>
            <w:noWrap/>
            <w:vAlign w:val="bottom"/>
          </w:tcPr>
          <w:p w14:paraId="12160B73" w14:textId="77777777" w:rsidR="002E4F68" w:rsidRPr="002E4F68" w:rsidRDefault="002E4F68" w:rsidP="002E4F68">
            <w:pPr>
              <w:widowControl/>
              <w:autoSpaceDE/>
              <w:autoSpaceDN/>
              <w:adjustRightInd/>
              <w:jc w:val="center"/>
              <w:rPr>
                <w:sz w:val="20"/>
                <w:szCs w:val="20"/>
              </w:rPr>
            </w:pPr>
            <w:r w:rsidRPr="002E4F68">
              <w:rPr>
                <w:sz w:val="20"/>
                <w:szCs w:val="20"/>
              </w:rPr>
              <w:t>63</w:t>
            </w:r>
          </w:p>
        </w:tc>
      </w:tr>
      <w:tr w:rsidR="002E4F68" w:rsidRPr="002E4F68" w14:paraId="23A37B8A" w14:textId="77777777">
        <w:trPr>
          <w:trHeight w:val="255"/>
        </w:trPr>
        <w:tc>
          <w:tcPr>
            <w:tcW w:w="1095" w:type="dxa"/>
            <w:tcBorders>
              <w:top w:val="nil"/>
              <w:left w:val="nil"/>
              <w:bottom w:val="nil"/>
              <w:right w:val="nil"/>
            </w:tcBorders>
            <w:shd w:val="clear" w:color="auto" w:fill="auto"/>
            <w:noWrap/>
            <w:vAlign w:val="bottom"/>
          </w:tcPr>
          <w:p w14:paraId="14CCC610" w14:textId="77777777" w:rsidR="002E4F68" w:rsidRPr="002E4F68" w:rsidRDefault="002E4F68" w:rsidP="002E4F68">
            <w:pPr>
              <w:widowControl/>
              <w:autoSpaceDE/>
              <w:autoSpaceDN/>
              <w:adjustRightInd/>
              <w:jc w:val="center"/>
              <w:rPr>
                <w:sz w:val="20"/>
                <w:szCs w:val="20"/>
              </w:rPr>
            </w:pPr>
            <w:r w:rsidRPr="002E4F68">
              <w:rPr>
                <w:sz w:val="20"/>
                <w:szCs w:val="20"/>
              </w:rPr>
              <w:t>2</w:t>
            </w:r>
          </w:p>
        </w:tc>
        <w:tc>
          <w:tcPr>
            <w:tcW w:w="959" w:type="dxa"/>
            <w:tcBorders>
              <w:top w:val="nil"/>
              <w:left w:val="nil"/>
              <w:bottom w:val="nil"/>
              <w:right w:val="nil"/>
            </w:tcBorders>
            <w:shd w:val="clear" w:color="auto" w:fill="auto"/>
            <w:noWrap/>
            <w:vAlign w:val="bottom"/>
          </w:tcPr>
          <w:p w14:paraId="0ED71F91" w14:textId="77777777" w:rsidR="002E4F68" w:rsidRPr="002E4F68" w:rsidRDefault="002E4F68" w:rsidP="002E4F68">
            <w:pPr>
              <w:widowControl/>
              <w:autoSpaceDE/>
              <w:autoSpaceDN/>
              <w:adjustRightInd/>
              <w:jc w:val="center"/>
              <w:rPr>
                <w:sz w:val="20"/>
                <w:szCs w:val="20"/>
              </w:rPr>
            </w:pPr>
            <w:r w:rsidRPr="002E4F68">
              <w:rPr>
                <w:sz w:val="20"/>
                <w:szCs w:val="20"/>
              </w:rPr>
              <w:t>VA</w:t>
            </w:r>
          </w:p>
        </w:tc>
        <w:tc>
          <w:tcPr>
            <w:tcW w:w="960" w:type="dxa"/>
            <w:tcBorders>
              <w:top w:val="nil"/>
              <w:left w:val="nil"/>
              <w:bottom w:val="nil"/>
              <w:right w:val="nil"/>
            </w:tcBorders>
            <w:shd w:val="clear" w:color="auto" w:fill="auto"/>
            <w:noWrap/>
            <w:vAlign w:val="bottom"/>
          </w:tcPr>
          <w:p w14:paraId="6DE2C9A7" w14:textId="77777777" w:rsidR="002E4F68" w:rsidRPr="002E4F68" w:rsidRDefault="002E4F68" w:rsidP="002E4F68">
            <w:pPr>
              <w:widowControl/>
              <w:autoSpaceDE/>
              <w:autoSpaceDN/>
              <w:adjustRightInd/>
              <w:jc w:val="center"/>
              <w:rPr>
                <w:sz w:val="20"/>
                <w:szCs w:val="20"/>
              </w:rPr>
            </w:pPr>
            <w:r w:rsidRPr="002E4F68">
              <w:rPr>
                <w:sz w:val="20"/>
                <w:szCs w:val="20"/>
              </w:rPr>
              <w:t>72</w:t>
            </w:r>
          </w:p>
        </w:tc>
        <w:tc>
          <w:tcPr>
            <w:tcW w:w="960" w:type="dxa"/>
            <w:tcBorders>
              <w:top w:val="nil"/>
              <w:left w:val="nil"/>
              <w:bottom w:val="nil"/>
              <w:right w:val="nil"/>
            </w:tcBorders>
            <w:shd w:val="clear" w:color="auto" w:fill="auto"/>
            <w:noWrap/>
            <w:vAlign w:val="bottom"/>
          </w:tcPr>
          <w:p w14:paraId="305EEC8D" w14:textId="77777777" w:rsidR="002E4F68" w:rsidRPr="002E4F68" w:rsidRDefault="002E4F68" w:rsidP="002E4F68">
            <w:pPr>
              <w:widowControl/>
              <w:autoSpaceDE/>
              <w:autoSpaceDN/>
              <w:adjustRightInd/>
              <w:jc w:val="center"/>
              <w:rPr>
                <w:sz w:val="20"/>
                <w:szCs w:val="20"/>
              </w:rPr>
            </w:pPr>
            <w:r w:rsidRPr="002E4F68">
              <w:rPr>
                <w:sz w:val="20"/>
                <w:szCs w:val="20"/>
              </w:rPr>
              <w:t>76</w:t>
            </w:r>
          </w:p>
        </w:tc>
        <w:tc>
          <w:tcPr>
            <w:tcW w:w="972" w:type="dxa"/>
            <w:tcBorders>
              <w:top w:val="nil"/>
              <w:left w:val="nil"/>
              <w:bottom w:val="nil"/>
              <w:right w:val="nil"/>
            </w:tcBorders>
            <w:shd w:val="clear" w:color="auto" w:fill="auto"/>
            <w:noWrap/>
            <w:vAlign w:val="bottom"/>
          </w:tcPr>
          <w:p w14:paraId="44A5B1D1" w14:textId="77777777" w:rsidR="002E4F68" w:rsidRPr="002E4F68" w:rsidRDefault="002E4F68" w:rsidP="002E4F68">
            <w:pPr>
              <w:widowControl/>
              <w:autoSpaceDE/>
              <w:autoSpaceDN/>
              <w:adjustRightInd/>
              <w:jc w:val="center"/>
              <w:rPr>
                <w:sz w:val="20"/>
                <w:szCs w:val="20"/>
              </w:rPr>
            </w:pPr>
            <w:r w:rsidRPr="002E4F68">
              <w:rPr>
                <w:sz w:val="20"/>
                <w:szCs w:val="20"/>
              </w:rPr>
              <w:t>37</w:t>
            </w:r>
          </w:p>
        </w:tc>
      </w:tr>
      <w:tr w:rsidR="002E4F68" w:rsidRPr="002E4F68" w14:paraId="30BCD91A" w14:textId="77777777">
        <w:trPr>
          <w:trHeight w:val="255"/>
        </w:trPr>
        <w:tc>
          <w:tcPr>
            <w:tcW w:w="1095" w:type="dxa"/>
            <w:tcBorders>
              <w:top w:val="nil"/>
              <w:left w:val="nil"/>
              <w:bottom w:val="nil"/>
              <w:right w:val="nil"/>
            </w:tcBorders>
            <w:shd w:val="clear" w:color="auto" w:fill="auto"/>
            <w:noWrap/>
            <w:vAlign w:val="bottom"/>
          </w:tcPr>
          <w:p w14:paraId="51C72417" w14:textId="77777777" w:rsidR="002E4F68" w:rsidRPr="002E4F68" w:rsidRDefault="002E4F68" w:rsidP="002E4F68">
            <w:pPr>
              <w:widowControl/>
              <w:autoSpaceDE/>
              <w:autoSpaceDN/>
              <w:adjustRightInd/>
              <w:jc w:val="center"/>
              <w:rPr>
                <w:sz w:val="20"/>
                <w:szCs w:val="20"/>
              </w:rPr>
            </w:pPr>
            <w:r w:rsidRPr="002E4F68">
              <w:rPr>
                <w:sz w:val="20"/>
                <w:szCs w:val="20"/>
              </w:rPr>
              <w:t>3</w:t>
            </w:r>
          </w:p>
        </w:tc>
        <w:tc>
          <w:tcPr>
            <w:tcW w:w="959" w:type="dxa"/>
            <w:tcBorders>
              <w:top w:val="nil"/>
              <w:left w:val="nil"/>
              <w:bottom w:val="nil"/>
              <w:right w:val="nil"/>
            </w:tcBorders>
            <w:shd w:val="clear" w:color="auto" w:fill="auto"/>
            <w:noWrap/>
            <w:vAlign w:val="bottom"/>
          </w:tcPr>
          <w:p w14:paraId="5FC060B8" w14:textId="77777777" w:rsidR="002E4F68" w:rsidRPr="002E4F68" w:rsidRDefault="002E4F68" w:rsidP="002E4F68">
            <w:pPr>
              <w:widowControl/>
              <w:autoSpaceDE/>
              <w:autoSpaceDN/>
              <w:adjustRightInd/>
              <w:jc w:val="center"/>
              <w:rPr>
                <w:sz w:val="20"/>
                <w:szCs w:val="20"/>
              </w:rPr>
            </w:pPr>
            <w:r w:rsidRPr="002E4F68">
              <w:rPr>
                <w:sz w:val="20"/>
                <w:szCs w:val="20"/>
              </w:rPr>
              <w:t>University</w:t>
            </w:r>
          </w:p>
        </w:tc>
        <w:tc>
          <w:tcPr>
            <w:tcW w:w="960" w:type="dxa"/>
            <w:tcBorders>
              <w:top w:val="nil"/>
              <w:left w:val="nil"/>
              <w:bottom w:val="nil"/>
              <w:right w:val="nil"/>
            </w:tcBorders>
            <w:shd w:val="clear" w:color="auto" w:fill="auto"/>
            <w:noWrap/>
            <w:vAlign w:val="bottom"/>
          </w:tcPr>
          <w:p w14:paraId="724B4EEE" w14:textId="77777777" w:rsidR="002E4F68" w:rsidRPr="002E4F68" w:rsidRDefault="002E4F68" w:rsidP="002E4F68">
            <w:pPr>
              <w:widowControl/>
              <w:autoSpaceDE/>
              <w:autoSpaceDN/>
              <w:adjustRightInd/>
              <w:jc w:val="center"/>
              <w:rPr>
                <w:sz w:val="20"/>
                <w:szCs w:val="20"/>
              </w:rPr>
            </w:pPr>
            <w:r w:rsidRPr="002E4F68">
              <w:rPr>
                <w:sz w:val="20"/>
                <w:szCs w:val="20"/>
              </w:rPr>
              <w:t>75</w:t>
            </w:r>
          </w:p>
        </w:tc>
        <w:tc>
          <w:tcPr>
            <w:tcW w:w="960" w:type="dxa"/>
            <w:tcBorders>
              <w:top w:val="nil"/>
              <w:left w:val="nil"/>
              <w:bottom w:val="nil"/>
              <w:right w:val="nil"/>
            </w:tcBorders>
            <w:shd w:val="clear" w:color="auto" w:fill="auto"/>
            <w:noWrap/>
            <w:vAlign w:val="bottom"/>
          </w:tcPr>
          <w:p w14:paraId="4E1FE35E" w14:textId="77777777" w:rsidR="002E4F68" w:rsidRPr="002E4F68" w:rsidRDefault="002E4F68" w:rsidP="002E4F68">
            <w:pPr>
              <w:widowControl/>
              <w:autoSpaceDE/>
              <w:autoSpaceDN/>
              <w:adjustRightInd/>
              <w:jc w:val="center"/>
              <w:rPr>
                <w:sz w:val="20"/>
                <w:szCs w:val="20"/>
              </w:rPr>
            </w:pPr>
            <w:r w:rsidRPr="002E4F68">
              <w:rPr>
                <w:sz w:val="20"/>
                <w:szCs w:val="20"/>
              </w:rPr>
              <w:t>53</w:t>
            </w:r>
          </w:p>
        </w:tc>
        <w:tc>
          <w:tcPr>
            <w:tcW w:w="972" w:type="dxa"/>
            <w:tcBorders>
              <w:top w:val="nil"/>
              <w:left w:val="nil"/>
              <w:bottom w:val="nil"/>
              <w:right w:val="nil"/>
            </w:tcBorders>
            <w:shd w:val="clear" w:color="auto" w:fill="auto"/>
            <w:noWrap/>
            <w:vAlign w:val="bottom"/>
          </w:tcPr>
          <w:p w14:paraId="38625DFF" w14:textId="77777777" w:rsidR="002E4F68" w:rsidRPr="002E4F68" w:rsidRDefault="002E4F68" w:rsidP="002E4F68">
            <w:pPr>
              <w:widowControl/>
              <w:autoSpaceDE/>
              <w:autoSpaceDN/>
              <w:adjustRightInd/>
              <w:jc w:val="center"/>
              <w:rPr>
                <w:sz w:val="20"/>
                <w:szCs w:val="20"/>
              </w:rPr>
            </w:pPr>
            <w:r w:rsidRPr="002E4F68">
              <w:rPr>
                <w:sz w:val="20"/>
                <w:szCs w:val="20"/>
              </w:rPr>
              <w:t>92</w:t>
            </w:r>
          </w:p>
        </w:tc>
      </w:tr>
      <w:tr w:rsidR="002E4F68" w:rsidRPr="002E4F68" w14:paraId="2F641CB0" w14:textId="77777777">
        <w:trPr>
          <w:trHeight w:val="255"/>
        </w:trPr>
        <w:tc>
          <w:tcPr>
            <w:tcW w:w="1095" w:type="dxa"/>
            <w:tcBorders>
              <w:top w:val="nil"/>
              <w:left w:val="nil"/>
              <w:bottom w:val="nil"/>
              <w:right w:val="nil"/>
            </w:tcBorders>
            <w:shd w:val="clear" w:color="auto" w:fill="auto"/>
            <w:noWrap/>
            <w:vAlign w:val="bottom"/>
          </w:tcPr>
          <w:p w14:paraId="57E18FA3" w14:textId="77777777" w:rsidR="002E4F68" w:rsidRPr="002E4F68" w:rsidRDefault="002E4F68" w:rsidP="002E4F68">
            <w:pPr>
              <w:widowControl/>
              <w:autoSpaceDE/>
              <w:autoSpaceDN/>
              <w:adjustRightInd/>
              <w:jc w:val="center"/>
              <w:rPr>
                <w:sz w:val="20"/>
                <w:szCs w:val="20"/>
              </w:rPr>
            </w:pPr>
            <w:r w:rsidRPr="002E4F68">
              <w:rPr>
                <w:sz w:val="20"/>
                <w:szCs w:val="20"/>
              </w:rPr>
              <w:t>4</w:t>
            </w:r>
          </w:p>
        </w:tc>
        <w:tc>
          <w:tcPr>
            <w:tcW w:w="959" w:type="dxa"/>
            <w:tcBorders>
              <w:top w:val="nil"/>
              <w:left w:val="nil"/>
              <w:bottom w:val="nil"/>
              <w:right w:val="nil"/>
            </w:tcBorders>
            <w:shd w:val="clear" w:color="auto" w:fill="auto"/>
            <w:noWrap/>
            <w:vAlign w:val="bottom"/>
          </w:tcPr>
          <w:p w14:paraId="03504E37" w14:textId="77777777" w:rsidR="002E4F68" w:rsidRPr="002E4F68" w:rsidRDefault="002E4F68" w:rsidP="002E4F68">
            <w:pPr>
              <w:widowControl/>
              <w:autoSpaceDE/>
              <w:autoSpaceDN/>
              <w:adjustRightInd/>
              <w:jc w:val="center"/>
              <w:rPr>
                <w:sz w:val="20"/>
                <w:szCs w:val="20"/>
              </w:rPr>
            </w:pPr>
            <w:r w:rsidRPr="002E4F68">
              <w:rPr>
                <w:sz w:val="20"/>
                <w:szCs w:val="20"/>
              </w:rPr>
              <w:t>Private</w:t>
            </w:r>
          </w:p>
        </w:tc>
        <w:tc>
          <w:tcPr>
            <w:tcW w:w="960" w:type="dxa"/>
            <w:tcBorders>
              <w:top w:val="nil"/>
              <w:left w:val="nil"/>
              <w:bottom w:val="nil"/>
              <w:right w:val="nil"/>
            </w:tcBorders>
            <w:shd w:val="clear" w:color="auto" w:fill="auto"/>
            <w:noWrap/>
            <w:vAlign w:val="bottom"/>
          </w:tcPr>
          <w:p w14:paraId="3AD539F8" w14:textId="77777777" w:rsidR="002E4F68" w:rsidRPr="002E4F68" w:rsidRDefault="002E4F68" w:rsidP="002E4F68">
            <w:pPr>
              <w:widowControl/>
              <w:autoSpaceDE/>
              <w:autoSpaceDN/>
              <w:adjustRightInd/>
              <w:jc w:val="center"/>
              <w:rPr>
                <w:sz w:val="20"/>
                <w:szCs w:val="20"/>
              </w:rPr>
            </w:pPr>
            <w:r w:rsidRPr="002E4F68">
              <w:rPr>
                <w:sz w:val="20"/>
                <w:szCs w:val="20"/>
              </w:rPr>
              <w:t>89</w:t>
            </w:r>
          </w:p>
        </w:tc>
        <w:tc>
          <w:tcPr>
            <w:tcW w:w="960" w:type="dxa"/>
            <w:tcBorders>
              <w:top w:val="nil"/>
              <w:left w:val="nil"/>
              <w:bottom w:val="nil"/>
              <w:right w:val="nil"/>
            </w:tcBorders>
            <w:shd w:val="clear" w:color="auto" w:fill="auto"/>
            <w:noWrap/>
            <w:vAlign w:val="bottom"/>
          </w:tcPr>
          <w:p w14:paraId="211DBC75" w14:textId="77777777" w:rsidR="002E4F68" w:rsidRPr="002E4F68" w:rsidRDefault="002E4F68" w:rsidP="002E4F68">
            <w:pPr>
              <w:widowControl/>
              <w:autoSpaceDE/>
              <w:autoSpaceDN/>
              <w:adjustRightInd/>
              <w:jc w:val="center"/>
              <w:rPr>
                <w:sz w:val="20"/>
                <w:szCs w:val="20"/>
              </w:rPr>
            </w:pPr>
            <w:r w:rsidRPr="002E4F68">
              <w:rPr>
                <w:sz w:val="20"/>
                <w:szCs w:val="20"/>
              </w:rPr>
              <w:t>66</w:t>
            </w:r>
          </w:p>
        </w:tc>
        <w:tc>
          <w:tcPr>
            <w:tcW w:w="972" w:type="dxa"/>
            <w:tcBorders>
              <w:top w:val="nil"/>
              <w:left w:val="nil"/>
              <w:bottom w:val="nil"/>
              <w:right w:val="nil"/>
            </w:tcBorders>
            <w:shd w:val="clear" w:color="auto" w:fill="auto"/>
            <w:noWrap/>
            <w:vAlign w:val="bottom"/>
          </w:tcPr>
          <w:p w14:paraId="0CD3AB6D" w14:textId="77777777" w:rsidR="002E4F68" w:rsidRPr="002E4F68" w:rsidRDefault="002E4F68" w:rsidP="002E4F68">
            <w:pPr>
              <w:widowControl/>
              <w:autoSpaceDE/>
              <w:autoSpaceDN/>
              <w:adjustRightInd/>
              <w:jc w:val="center"/>
              <w:rPr>
                <w:sz w:val="20"/>
                <w:szCs w:val="20"/>
              </w:rPr>
            </w:pPr>
            <w:r w:rsidRPr="002E4F68">
              <w:rPr>
                <w:sz w:val="20"/>
                <w:szCs w:val="20"/>
              </w:rPr>
              <w:t>62</w:t>
            </w:r>
          </w:p>
        </w:tc>
      </w:tr>
      <w:tr w:rsidR="002E4F68" w:rsidRPr="002E4F68" w14:paraId="0EBA2A80" w14:textId="77777777">
        <w:trPr>
          <w:trHeight w:val="255"/>
        </w:trPr>
        <w:tc>
          <w:tcPr>
            <w:tcW w:w="1095" w:type="dxa"/>
            <w:tcBorders>
              <w:top w:val="nil"/>
              <w:left w:val="nil"/>
              <w:bottom w:val="nil"/>
              <w:right w:val="nil"/>
            </w:tcBorders>
            <w:shd w:val="clear" w:color="auto" w:fill="auto"/>
            <w:noWrap/>
            <w:vAlign w:val="bottom"/>
          </w:tcPr>
          <w:p w14:paraId="2EAD463C" w14:textId="77777777" w:rsidR="002E4F68" w:rsidRPr="002E4F68" w:rsidRDefault="002E4F68" w:rsidP="002E4F68">
            <w:pPr>
              <w:widowControl/>
              <w:autoSpaceDE/>
              <w:autoSpaceDN/>
              <w:adjustRightInd/>
              <w:jc w:val="center"/>
              <w:rPr>
                <w:sz w:val="20"/>
                <w:szCs w:val="20"/>
              </w:rPr>
            </w:pPr>
            <w:r w:rsidRPr="002E4F68">
              <w:rPr>
                <w:sz w:val="20"/>
                <w:szCs w:val="20"/>
              </w:rPr>
              <w:t>5</w:t>
            </w:r>
          </w:p>
        </w:tc>
        <w:tc>
          <w:tcPr>
            <w:tcW w:w="959" w:type="dxa"/>
            <w:tcBorders>
              <w:top w:val="nil"/>
              <w:left w:val="nil"/>
              <w:bottom w:val="nil"/>
              <w:right w:val="nil"/>
            </w:tcBorders>
            <w:shd w:val="clear" w:color="auto" w:fill="auto"/>
            <w:noWrap/>
            <w:vAlign w:val="bottom"/>
          </w:tcPr>
          <w:p w14:paraId="486C2B69" w14:textId="77777777" w:rsidR="002E4F68" w:rsidRPr="002E4F68" w:rsidRDefault="002E4F68" w:rsidP="002E4F68">
            <w:pPr>
              <w:widowControl/>
              <w:autoSpaceDE/>
              <w:autoSpaceDN/>
              <w:adjustRightInd/>
              <w:jc w:val="center"/>
              <w:rPr>
                <w:sz w:val="20"/>
                <w:szCs w:val="20"/>
              </w:rPr>
            </w:pPr>
            <w:r w:rsidRPr="002E4F68">
              <w:rPr>
                <w:sz w:val="20"/>
                <w:szCs w:val="20"/>
              </w:rPr>
              <w:t>University</w:t>
            </w:r>
          </w:p>
        </w:tc>
        <w:tc>
          <w:tcPr>
            <w:tcW w:w="960" w:type="dxa"/>
            <w:tcBorders>
              <w:top w:val="nil"/>
              <w:left w:val="nil"/>
              <w:bottom w:val="nil"/>
              <w:right w:val="nil"/>
            </w:tcBorders>
            <w:shd w:val="clear" w:color="auto" w:fill="auto"/>
            <w:noWrap/>
            <w:vAlign w:val="bottom"/>
          </w:tcPr>
          <w:p w14:paraId="78CA3D26" w14:textId="77777777" w:rsidR="002E4F68" w:rsidRPr="002E4F68" w:rsidRDefault="002E4F68" w:rsidP="002E4F68">
            <w:pPr>
              <w:widowControl/>
              <w:autoSpaceDE/>
              <w:autoSpaceDN/>
              <w:adjustRightInd/>
              <w:jc w:val="center"/>
              <w:rPr>
                <w:sz w:val="20"/>
                <w:szCs w:val="20"/>
              </w:rPr>
            </w:pPr>
            <w:r w:rsidRPr="002E4F68">
              <w:rPr>
                <w:sz w:val="20"/>
                <w:szCs w:val="20"/>
              </w:rPr>
              <w:t>69</w:t>
            </w:r>
          </w:p>
        </w:tc>
        <w:tc>
          <w:tcPr>
            <w:tcW w:w="960" w:type="dxa"/>
            <w:tcBorders>
              <w:top w:val="nil"/>
              <w:left w:val="nil"/>
              <w:bottom w:val="nil"/>
              <w:right w:val="nil"/>
            </w:tcBorders>
            <w:shd w:val="clear" w:color="auto" w:fill="auto"/>
            <w:noWrap/>
            <w:vAlign w:val="bottom"/>
          </w:tcPr>
          <w:p w14:paraId="0198CB20" w14:textId="77777777" w:rsidR="002E4F68" w:rsidRPr="002E4F68" w:rsidRDefault="002E4F68" w:rsidP="002E4F68">
            <w:pPr>
              <w:widowControl/>
              <w:autoSpaceDE/>
              <w:autoSpaceDN/>
              <w:adjustRightInd/>
              <w:jc w:val="center"/>
              <w:rPr>
                <w:sz w:val="20"/>
                <w:szCs w:val="20"/>
              </w:rPr>
            </w:pPr>
            <w:r w:rsidRPr="002E4F68">
              <w:rPr>
                <w:sz w:val="20"/>
                <w:szCs w:val="20"/>
              </w:rPr>
              <w:t>47</w:t>
            </w:r>
          </w:p>
        </w:tc>
        <w:tc>
          <w:tcPr>
            <w:tcW w:w="972" w:type="dxa"/>
            <w:tcBorders>
              <w:top w:val="nil"/>
              <w:left w:val="nil"/>
              <w:bottom w:val="nil"/>
              <w:right w:val="nil"/>
            </w:tcBorders>
            <w:shd w:val="clear" w:color="auto" w:fill="auto"/>
            <w:noWrap/>
            <w:vAlign w:val="bottom"/>
          </w:tcPr>
          <w:p w14:paraId="5DB548E4" w14:textId="77777777" w:rsidR="002E4F68" w:rsidRPr="002E4F68" w:rsidRDefault="002E4F68" w:rsidP="002E4F68">
            <w:pPr>
              <w:widowControl/>
              <w:autoSpaceDE/>
              <w:autoSpaceDN/>
              <w:adjustRightInd/>
              <w:jc w:val="center"/>
              <w:rPr>
                <w:sz w:val="20"/>
                <w:szCs w:val="20"/>
              </w:rPr>
            </w:pPr>
            <w:r w:rsidRPr="002E4F68">
              <w:rPr>
                <w:sz w:val="20"/>
                <w:szCs w:val="20"/>
              </w:rPr>
              <w:t>16</w:t>
            </w:r>
          </w:p>
        </w:tc>
      </w:tr>
      <w:tr w:rsidR="002E4F68" w:rsidRPr="002E4F68" w14:paraId="2CEA6D06" w14:textId="77777777">
        <w:trPr>
          <w:trHeight w:val="255"/>
        </w:trPr>
        <w:tc>
          <w:tcPr>
            <w:tcW w:w="1095" w:type="dxa"/>
            <w:tcBorders>
              <w:top w:val="nil"/>
              <w:left w:val="nil"/>
              <w:bottom w:val="nil"/>
              <w:right w:val="nil"/>
            </w:tcBorders>
            <w:shd w:val="clear" w:color="auto" w:fill="auto"/>
            <w:noWrap/>
            <w:vAlign w:val="bottom"/>
          </w:tcPr>
          <w:p w14:paraId="16FD1D03" w14:textId="77777777" w:rsidR="002E4F68" w:rsidRPr="002E4F68" w:rsidRDefault="002E4F68" w:rsidP="002E4F68">
            <w:pPr>
              <w:widowControl/>
              <w:autoSpaceDE/>
              <w:autoSpaceDN/>
              <w:adjustRightInd/>
              <w:jc w:val="center"/>
              <w:rPr>
                <w:sz w:val="20"/>
                <w:szCs w:val="20"/>
              </w:rPr>
            </w:pPr>
            <w:r w:rsidRPr="002E4F68">
              <w:rPr>
                <w:sz w:val="20"/>
                <w:szCs w:val="20"/>
              </w:rPr>
              <w:t>6</w:t>
            </w:r>
          </w:p>
        </w:tc>
        <w:tc>
          <w:tcPr>
            <w:tcW w:w="959" w:type="dxa"/>
            <w:tcBorders>
              <w:top w:val="nil"/>
              <w:left w:val="nil"/>
              <w:bottom w:val="nil"/>
              <w:right w:val="nil"/>
            </w:tcBorders>
            <w:shd w:val="clear" w:color="auto" w:fill="auto"/>
            <w:noWrap/>
            <w:vAlign w:val="bottom"/>
          </w:tcPr>
          <w:p w14:paraId="074EAB86" w14:textId="77777777" w:rsidR="002E4F68" w:rsidRPr="002E4F68" w:rsidRDefault="002E4F68" w:rsidP="002E4F68">
            <w:pPr>
              <w:widowControl/>
              <w:autoSpaceDE/>
              <w:autoSpaceDN/>
              <w:adjustRightInd/>
              <w:jc w:val="center"/>
              <w:rPr>
                <w:sz w:val="20"/>
                <w:szCs w:val="20"/>
              </w:rPr>
            </w:pPr>
            <w:r w:rsidRPr="002E4F68">
              <w:rPr>
                <w:sz w:val="20"/>
                <w:szCs w:val="20"/>
              </w:rPr>
              <w:t>Private</w:t>
            </w:r>
          </w:p>
        </w:tc>
        <w:tc>
          <w:tcPr>
            <w:tcW w:w="960" w:type="dxa"/>
            <w:tcBorders>
              <w:top w:val="nil"/>
              <w:left w:val="nil"/>
              <w:bottom w:val="nil"/>
              <w:right w:val="nil"/>
            </w:tcBorders>
            <w:shd w:val="clear" w:color="auto" w:fill="auto"/>
            <w:noWrap/>
            <w:vAlign w:val="bottom"/>
          </w:tcPr>
          <w:p w14:paraId="7016E654" w14:textId="77777777" w:rsidR="002E4F68" w:rsidRPr="002E4F68" w:rsidRDefault="002E4F68" w:rsidP="002E4F68">
            <w:pPr>
              <w:widowControl/>
              <w:autoSpaceDE/>
              <w:autoSpaceDN/>
              <w:adjustRightInd/>
              <w:jc w:val="center"/>
              <w:rPr>
                <w:sz w:val="20"/>
                <w:szCs w:val="20"/>
              </w:rPr>
            </w:pPr>
            <w:r w:rsidRPr="002E4F68">
              <w:rPr>
                <w:sz w:val="20"/>
                <w:szCs w:val="20"/>
              </w:rPr>
              <w:t>85</w:t>
            </w:r>
          </w:p>
        </w:tc>
        <w:tc>
          <w:tcPr>
            <w:tcW w:w="960" w:type="dxa"/>
            <w:tcBorders>
              <w:top w:val="nil"/>
              <w:left w:val="nil"/>
              <w:bottom w:val="nil"/>
              <w:right w:val="nil"/>
            </w:tcBorders>
            <w:shd w:val="clear" w:color="auto" w:fill="auto"/>
            <w:noWrap/>
            <w:vAlign w:val="bottom"/>
          </w:tcPr>
          <w:p w14:paraId="398F1CA0" w14:textId="77777777" w:rsidR="002E4F68" w:rsidRPr="002E4F68" w:rsidRDefault="002E4F68" w:rsidP="002E4F68">
            <w:pPr>
              <w:widowControl/>
              <w:autoSpaceDE/>
              <w:autoSpaceDN/>
              <w:adjustRightInd/>
              <w:jc w:val="center"/>
              <w:rPr>
                <w:sz w:val="20"/>
                <w:szCs w:val="20"/>
              </w:rPr>
            </w:pPr>
            <w:r w:rsidRPr="002E4F68">
              <w:rPr>
                <w:sz w:val="20"/>
                <w:szCs w:val="20"/>
              </w:rPr>
              <w:t>56</w:t>
            </w:r>
          </w:p>
        </w:tc>
        <w:tc>
          <w:tcPr>
            <w:tcW w:w="972" w:type="dxa"/>
            <w:tcBorders>
              <w:top w:val="nil"/>
              <w:left w:val="nil"/>
              <w:bottom w:val="nil"/>
              <w:right w:val="nil"/>
            </w:tcBorders>
            <w:shd w:val="clear" w:color="auto" w:fill="auto"/>
            <w:noWrap/>
            <w:vAlign w:val="bottom"/>
          </w:tcPr>
          <w:p w14:paraId="424A068F" w14:textId="77777777" w:rsidR="002E4F68" w:rsidRPr="002E4F68" w:rsidRDefault="002E4F68" w:rsidP="002E4F68">
            <w:pPr>
              <w:widowControl/>
              <w:autoSpaceDE/>
              <w:autoSpaceDN/>
              <w:adjustRightInd/>
              <w:jc w:val="center"/>
              <w:rPr>
                <w:sz w:val="20"/>
                <w:szCs w:val="20"/>
              </w:rPr>
            </w:pPr>
            <w:r w:rsidRPr="002E4F68">
              <w:rPr>
                <w:sz w:val="20"/>
                <w:szCs w:val="20"/>
              </w:rPr>
              <w:t>64</w:t>
            </w:r>
          </w:p>
        </w:tc>
      </w:tr>
      <w:tr w:rsidR="002E4F68" w:rsidRPr="002E4F68" w14:paraId="77E896A4" w14:textId="77777777">
        <w:trPr>
          <w:trHeight w:val="255"/>
        </w:trPr>
        <w:tc>
          <w:tcPr>
            <w:tcW w:w="1095" w:type="dxa"/>
            <w:tcBorders>
              <w:top w:val="nil"/>
              <w:left w:val="nil"/>
              <w:bottom w:val="nil"/>
              <w:right w:val="nil"/>
            </w:tcBorders>
            <w:shd w:val="clear" w:color="auto" w:fill="auto"/>
            <w:noWrap/>
            <w:vAlign w:val="bottom"/>
          </w:tcPr>
          <w:p w14:paraId="38654730" w14:textId="77777777" w:rsidR="002E4F68" w:rsidRPr="002E4F68" w:rsidRDefault="002E4F68" w:rsidP="002E4F68">
            <w:pPr>
              <w:widowControl/>
              <w:autoSpaceDE/>
              <w:autoSpaceDN/>
              <w:adjustRightInd/>
              <w:jc w:val="center"/>
              <w:rPr>
                <w:sz w:val="20"/>
                <w:szCs w:val="20"/>
              </w:rPr>
            </w:pPr>
            <w:r w:rsidRPr="002E4F68">
              <w:rPr>
                <w:sz w:val="20"/>
                <w:szCs w:val="20"/>
              </w:rPr>
              <w:t>7</w:t>
            </w:r>
          </w:p>
        </w:tc>
        <w:tc>
          <w:tcPr>
            <w:tcW w:w="959" w:type="dxa"/>
            <w:tcBorders>
              <w:top w:val="nil"/>
              <w:left w:val="nil"/>
              <w:bottom w:val="nil"/>
              <w:right w:val="nil"/>
            </w:tcBorders>
            <w:shd w:val="clear" w:color="auto" w:fill="auto"/>
            <w:noWrap/>
            <w:vAlign w:val="bottom"/>
          </w:tcPr>
          <w:p w14:paraId="2068C545" w14:textId="77777777" w:rsidR="002E4F68" w:rsidRPr="002E4F68" w:rsidRDefault="002E4F68" w:rsidP="002E4F68">
            <w:pPr>
              <w:widowControl/>
              <w:autoSpaceDE/>
              <w:autoSpaceDN/>
              <w:adjustRightInd/>
              <w:jc w:val="center"/>
              <w:rPr>
                <w:sz w:val="20"/>
                <w:szCs w:val="20"/>
              </w:rPr>
            </w:pPr>
            <w:r w:rsidRPr="002E4F68">
              <w:rPr>
                <w:sz w:val="20"/>
                <w:szCs w:val="20"/>
              </w:rPr>
              <w:t>University</w:t>
            </w:r>
          </w:p>
        </w:tc>
        <w:tc>
          <w:tcPr>
            <w:tcW w:w="960" w:type="dxa"/>
            <w:tcBorders>
              <w:top w:val="nil"/>
              <w:left w:val="nil"/>
              <w:bottom w:val="nil"/>
              <w:right w:val="nil"/>
            </w:tcBorders>
            <w:shd w:val="clear" w:color="auto" w:fill="auto"/>
            <w:noWrap/>
            <w:vAlign w:val="bottom"/>
          </w:tcPr>
          <w:p w14:paraId="6E64B0D2" w14:textId="77777777" w:rsidR="002E4F68" w:rsidRPr="002E4F68" w:rsidRDefault="002E4F68" w:rsidP="002E4F68">
            <w:pPr>
              <w:widowControl/>
              <w:autoSpaceDE/>
              <w:autoSpaceDN/>
              <w:adjustRightInd/>
              <w:jc w:val="center"/>
              <w:rPr>
                <w:sz w:val="20"/>
                <w:szCs w:val="20"/>
              </w:rPr>
            </w:pPr>
            <w:r w:rsidRPr="002E4F68">
              <w:rPr>
                <w:sz w:val="20"/>
                <w:szCs w:val="20"/>
              </w:rPr>
              <w:t>89</w:t>
            </w:r>
          </w:p>
        </w:tc>
        <w:tc>
          <w:tcPr>
            <w:tcW w:w="960" w:type="dxa"/>
            <w:tcBorders>
              <w:top w:val="nil"/>
              <w:left w:val="nil"/>
              <w:bottom w:val="nil"/>
              <w:right w:val="nil"/>
            </w:tcBorders>
            <w:shd w:val="clear" w:color="auto" w:fill="auto"/>
            <w:noWrap/>
            <w:vAlign w:val="bottom"/>
          </w:tcPr>
          <w:p w14:paraId="27E05071" w14:textId="77777777" w:rsidR="002E4F68" w:rsidRPr="002E4F68" w:rsidRDefault="002E4F68" w:rsidP="002E4F68">
            <w:pPr>
              <w:widowControl/>
              <w:autoSpaceDE/>
              <w:autoSpaceDN/>
              <w:adjustRightInd/>
              <w:jc w:val="center"/>
              <w:rPr>
                <w:sz w:val="20"/>
                <w:szCs w:val="20"/>
              </w:rPr>
            </w:pPr>
            <w:r w:rsidRPr="002E4F68">
              <w:rPr>
                <w:sz w:val="20"/>
                <w:szCs w:val="20"/>
              </w:rPr>
              <w:t>80</w:t>
            </w:r>
          </w:p>
        </w:tc>
        <w:tc>
          <w:tcPr>
            <w:tcW w:w="972" w:type="dxa"/>
            <w:tcBorders>
              <w:top w:val="nil"/>
              <w:left w:val="nil"/>
              <w:bottom w:val="nil"/>
              <w:right w:val="nil"/>
            </w:tcBorders>
            <w:shd w:val="clear" w:color="auto" w:fill="auto"/>
            <w:noWrap/>
            <w:vAlign w:val="bottom"/>
          </w:tcPr>
          <w:p w14:paraId="637AC51B" w14:textId="77777777" w:rsidR="002E4F68" w:rsidRPr="002E4F68" w:rsidRDefault="002E4F68" w:rsidP="002E4F68">
            <w:pPr>
              <w:widowControl/>
              <w:autoSpaceDE/>
              <w:autoSpaceDN/>
              <w:adjustRightInd/>
              <w:jc w:val="center"/>
              <w:rPr>
                <w:sz w:val="20"/>
                <w:szCs w:val="20"/>
              </w:rPr>
            </w:pPr>
            <w:r w:rsidRPr="002E4F68">
              <w:rPr>
                <w:sz w:val="20"/>
                <w:szCs w:val="20"/>
              </w:rPr>
              <w:t>64</w:t>
            </w:r>
          </w:p>
        </w:tc>
      </w:tr>
      <w:tr w:rsidR="002E4F68" w:rsidRPr="002E4F68" w14:paraId="0068D7C8" w14:textId="77777777">
        <w:trPr>
          <w:trHeight w:val="255"/>
        </w:trPr>
        <w:tc>
          <w:tcPr>
            <w:tcW w:w="1095" w:type="dxa"/>
            <w:tcBorders>
              <w:top w:val="nil"/>
              <w:left w:val="nil"/>
              <w:bottom w:val="nil"/>
              <w:right w:val="nil"/>
            </w:tcBorders>
            <w:shd w:val="clear" w:color="auto" w:fill="auto"/>
            <w:noWrap/>
            <w:vAlign w:val="bottom"/>
          </w:tcPr>
          <w:p w14:paraId="30E7F8C1" w14:textId="77777777" w:rsidR="002E4F68" w:rsidRPr="002E4F68" w:rsidRDefault="002E4F68" w:rsidP="002E4F68">
            <w:pPr>
              <w:widowControl/>
              <w:autoSpaceDE/>
              <w:autoSpaceDN/>
              <w:adjustRightInd/>
              <w:jc w:val="center"/>
              <w:rPr>
                <w:sz w:val="20"/>
                <w:szCs w:val="20"/>
              </w:rPr>
            </w:pPr>
            <w:r w:rsidRPr="002E4F68">
              <w:rPr>
                <w:sz w:val="20"/>
                <w:szCs w:val="20"/>
              </w:rPr>
              <w:t>8</w:t>
            </w:r>
          </w:p>
        </w:tc>
        <w:tc>
          <w:tcPr>
            <w:tcW w:w="959" w:type="dxa"/>
            <w:tcBorders>
              <w:top w:val="nil"/>
              <w:left w:val="nil"/>
              <w:bottom w:val="nil"/>
              <w:right w:val="nil"/>
            </w:tcBorders>
            <w:shd w:val="clear" w:color="auto" w:fill="auto"/>
            <w:noWrap/>
            <w:vAlign w:val="bottom"/>
          </w:tcPr>
          <w:p w14:paraId="4E3EE299" w14:textId="77777777" w:rsidR="002E4F68" w:rsidRPr="002E4F68" w:rsidRDefault="002E4F68" w:rsidP="002E4F68">
            <w:pPr>
              <w:widowControl/>
              <w:autoSpaceDE/>
              <w:autoSpaceDN/>
              <w:adjustRightInd/>
              <w:jc w:val="center"/>
              <w:rPr>
                <w:sz w:val="20"/>
                <w:szCs w:val="20"/>
              </w:rPr>
            </w:pPr>
            <w:r w:rsidRPr="002E4F68">
              <w:rPr>
                <w:sz w:val="20"/>
                <w:szCs w:val="20"/>
              </w:rPr>
              <w:t>Private</w:t>
            </w:r>
          </w:p>
        </w:tc>
        <w:tc>
          <w:tcPr>
            <w:tcW w:w="960" w:type="dxa"/>
            <w:tcBorders>
              <w:top w:val="nil"/>
              <w:left w:val="nil"/>
              <w:bottom w:val="nil"/>
              <w:right w:val="nil"/>
            </w:tcBorders>
            <w:shd w:val="clear" w:color="auto" w:fill="auto"/>
            <w:noWrap/>
            <w:vAlign w:val="bottom"/>
          </w:tcPr>
          <w:p w14:paraId="5D87E34B" w14:textId="77777777" w:rsidR="002E4F68" w:rsidRPr="002E4F68" w:rsidRDefault="002E4F68" w:rsidP="002E4F68">
            <w:pPr>
              <w:widowControl/>
              <w:autoSpaceDE/>
              <w:autoSpaceDN/>
              <w:adjustRightInd/>
              <w:jc w:val="center"/>
              <w:rPr>
                <w:sz w:val="20"/>
                <w:szCs w:val="20"/>
              </w:rPr>
            </w:pPr>
            <w:r w:rsidRPr="002E4F68">
              <w:rPr>
                <w:sz w:val="20"/>
                <w:szCs w:val="20"/>
              </w:rPr>
              <w:t>88</w:t>
            </w:r>
          </w:p>
        </w:tc>
        <w:tc>
          <w:tcPr>
            <w:tcW w:w="960" w:type="dxa"/>
            <w:tcBorders>
              <w:top w:val="nil"/>
              <w:left w:val="nil"/>
              <w:bottom w:val="nil"/>
              <w:right w:val="nil"/>
            </w:tcBorders>
            <w:shd w:val="clear" w:color="auto" w:fill="auto"/>
            <w:noWrap/>
            <w:vAlign w:val="bottom"/>
          </w:tcPr>
          <w:p w14:paraId="41279AAC" w14:textId="77777777" w:rsidR="002E4F68" w:rsidRPr="002E4F68" w:rsidRDefault="002E4F68" w:rsidP="002E4F68">
            <w:pPr>
              <w:widowControl/>
              <w:autoSpaceDE/>
              <w:autoSpaceDN/>
              <w:adjustRightInd/>
              <w:jc w:val="center"/>
              <w:rPr>
                <w:sz w:val="20"/>
                <w:szCs w:val="20"/>
              </w:rPr>
            </w:pPr>
            <w:r w:rsidRPr="002E4F68">
              <w:rPr>
                <w:sz w:val="20"/>
                <w:szCs w:val="20"/>
              </w:rPr>
              <w:t>36</w:t>
            </w:r>
          </w:p>
        </w:tc>
        <w:tc>
          <w:tcPr>
            <w:tcW w:w="972" w:type="dxa"/>
            <w:tcBorders>
              <w:top w:val="nil"/>
              <w:left w:val="nil"/>
              <w:bottom w:val="nil"/>
              <w:right w:val="nil"/>
            </w:tcBorders>
            <w:shd w:val="clear" w:color="auto" w:fill="auto"/>
            <w:noWrap/>
            <w:vAlign w:val="bottom"/>
          </w:tcPr>
          <w:p w14:paraId="27659DF0" w14:textId="77777777" w:rsidR="002E4F68" w:rsidRPr="002E4F68" w:rsidRDefault="002E4F68" w:rsidP="002E4F68">
            <w:pPr>
              <w:widowControl/>
              <w:autoSpaceDE/>
              <w:autoSpaceDN/>
              <w:adjustRightInd/>
              <w:jc w:val="center"/>
              <w:rPr>
                <w:sz w:val="20"/>
                <w:szCs w:val="20"/>
              </w:rPr>
            </w:pPr>
            <w:r w:rsidRPr="002E4F68">
              <w:rPr>
                <w:sz w:val="20"/>
                <w:szCs w:val="20"/>
              </w:rPr>
              <w:t>47</w:t>
            </w:r>
          </w:p>
        </w:tc>
      </w:tr>
      <w:tr w:rsidR="002E4F68" w:rsidRPr="002E4F68" w14:paraId="2A337902" w14:textId="77777777">
        <w:trPr>
          <w:trHeight w:val="255"/>
        </w:trPr>
        <w:tc>
          <w:tcPr>
            <w:tcW w:w="1095" w:type="dxa"/>
            <w:tcBorders>
              <w:top w:val="nil"/>
              <w:left w:val="nil"/>
              <w:bottom w:val="nil"/>
              <w:right w:val="nil"/>
            </w:tcBorders>
            <w:shd w:val="clear" w:color="auto" w:fill="auto"/>
            <w:noWrap/>
            <w:vAlign w:val="bottom"/>
          </w:tcPr>
          <w:p w14:paraId="512AD418" w14:textId="77777777" w:rsidR="002E4F68" w:rsidRPr="002E4F68" w:rsidRDefault="002E4F68" w:rsidP="002E4F68">
            <w:pPr>
              <w:widowControl/>
              <w:autoSpaceDE/>
              <w:autoSpaceDN/>
              <w:adjustRightInd/>
              <w:jc w:val="center"/>
              <w:rPr>
                <w:sz w:val="20"/>
                <w:szCs w:val="20"/>
              </w:rPr>
            </w:pPr>
            <w:r w:rsidRPr="002E4F68">
              <w:rPr>
                <w:sz w:val="20"/>
                <w:szCs w:val="20"/>
              </w:rPr>
              <w:t>9</w:t>
            </w:r>
          </w:p>
        </w:tc>
        <w:tc>
          <w:tcPr>
            <w:tcW w:w="959" w:type="dxa"/>
            <w:tcBorders>
              <w:top w:val="nil"/>
              <w:left w:val="nil"/>
              <w:bottom w:val="nil"/>
              <w:right w:val="nil"/>
            </w:tcBorders>
            <w:shd w:val="clear" w:color="auto" w:fill="auto"/>
            <w:noWrap/>
            <w:vAlign w:val="bottom"/>
          </w:tcPr>
          <w:p w14:paraId="73177EA6" w14:textId="77777777" w:rsidR="002E4F68" w:rsidRPr="002E4F68" w:rsidRDefault="002E4F68" w:rsidP="002E4F68">
            <w:pPr>
              <w:widowControl/>
              <w:autoSpaceDE/>
              <w:autoSpaceDN/>
              <w:adjustRightInd/>
              <w:jc w:val="center"/>
              <w:rPr>
                <w:sz w:val="20"/>
                <w:szCs w:val="20"/>
              </w:rPr>
            </w:pPr>
            <w:r w:rsidRPr="002E4F68">
              <w:rPr>
                <w:sz w:val="20"/>
                <w:szCs w:val="20"/>
              </w:rPr>
              <w:t>University</w:t>
            </w:r>
          </w:p>
        </w:tc>
        <w:tc>
          <w:tcPr>
            <w:tcW w:w="960" w:type="dxa"/>
            <w:tcBorders>
              <w:top w:val="nil"/>
              <w:left w:val="nil"/>
              <w:bottom w:val="nil"/>
              <w:right w:val="nil"/>
            </w:tcBorders>
            <w:shd w:val="clear" w:color="auto" w:fill="auto"/>
            <w:noWrap/>
            <w:vAlign w:val="bottom"/>
          </w:tcPr>
          <w:p w14:paraId="67629E0A" w14:textId="77777777" w:rsidR="002E4F68" w:rsidRPr="002E4F68" w:rsidRDefault="002E4F68" w:rsidP="002E4F68">
            <w:pPr>
              <w:widowControl/>
              <w:autoSpaceDE/>
              <w:autoSpaceDN/>
              <w:adjustRightInd/>
              <w:jc w:val="center"/>
              <w:rPr>
                <w:sz w:val="20"/>
                <w:szCs w:val="20"/>
              </w:rPr>
            </w:pPr>
            <w:r w:rsidRPr="002E4F68">
              <w:rPr>
                <w:sz w:val="20"/>
                <w:szCs w:val="20"/>
              </w:rPr>
              <w:t>88</w:t>
            </w:r>
          </w:p>
        </w:tc>
        <w:tc>
          <w:tcPr>
            <w:tcW w:w="960" w:type="dxa"/>
            <w:tcBorders>
              <w:top w:val="nil"/>
              <w:left w:val="nil"/>
              <w:bottom w:val="nil"/>
              <w:right w:val="nil"/>
            </w:tcBorders>
            <w:shd w:val="clear" w:color="auto" w:fill="auto"/>
            <w:noWrap/>
            <w:vAlign w:val="bottom"/>
          </w:tcPr>
          <w:p w14:paraId="4D55C9A9" w14:textId="77777777" w:rsidR="002E4F68" w:rsidRPr="002E4F68" w:rsidRDefault="002E4F68" w:rsidP="002E4F68">
            <w:pPr>
              <w:widowControl/>
              <w:autoSpaceDE/>
              <w:autoSpaceDN/>
              <w:adjustRightInd/>
              <w:jc w:val="center"/>
              <w:rPr>
                <w:sz w:val="20"/>
                <w:szCs w:val="20"/>
              </w:rPr>
            </w:pPr>
            <w:r w:rsidRPr="002E4F68">
              <w:rPr>
                <w:sz w:val="20"/>
                <w:szCs w:val="20"/>
              </w:rPr>
              <w:t>55</w:t>
            </w:r>
          </w:p>
        </w:tc>
        <w:tc>
          <w:tcPr>
            <w:tcW w:w="972" w:type="dxa"/>
            <w:tcBorders>
              <w:top w:val="nil"/>
              <w:left w:val="nil"/>
              <w:bottom w:val="nil"/>
              <w:right w:val="nil"/>
            </w:tcBorders>
            <w:shd w:val="clear" w:color="auto" w:fill="auto"/>
            <w:noWrap/>
            <w:vAlign w:val="bottom"/>
          </w:tcPr>
          <w:p w14:paraId="6F26450A" w14:textId="77777777" w:rsidR="002E4F68" w:rsidRPr="002E4F68" w:rsidRDefault="002E4F68" w:rsidP="002E4F68">
            <w:pPr>
              <w:widowControl/>
              <w:autoSpaceDE/>
              <w:autoSpaceDN/>
              <w:adjustRightInd/>
              <w:jc w:val="center"/>
              <w:rPr>
                <w:sz w:val="20"/>
                <w:szCs w:val="20"/>
              </w:rPr>
            </w:pPr>
            <w:r w:rsidRPr="002E4F68">
              <w:rPr>
                <w:sz w:val="20"/>
                <w:szCs w:val="20"/>
              </w:rPr>
              <w:t>52</w:t>
            </w:r>
          </w:p>
        </w:tc>
      </w:tr>
      <w:tr w:rsidR="002E4F68" w:rsidRPr="002E4F68" w14:paraId="5C579EEF" w14:textId="77777777">
        <w:trPr>
          <w:trHeight w:val="255"/>
        </w:trPr>
        <w:tc>
          <w:tcPr>
            <w:tcW w:w="1095" w:type="dxa"/>
            <w:tcBorders>
              <w:top w:val="nil"/>
              <w:left w:val="nil"/>
              <w:bottom w:val="nil"/>
              <w:right w:val="nil"/>
            </w:tcBorders>
            <w:shd w:val="clear" w:color="auto" w:fill="auto"/>
            <w:noWrap/>
            <w:vAlign w:val="bottom"/>
          </w:tcPr>
          <w:p w14:paraId="13B61C9E" w14:textId="77777777" w:rsidR="002E4F68" w:rsidRPr="002E4F68" w:rsidRDefault="002E4F68" w:rsidP="002E4F68">
            <w:pPr>
              <w:widowControl/>
              <w:autoSpaceDE/>
              <w:autoSpaceDN/>
              <w:adjustRightInd/>
              <w:jc w:val="center"/>
              <w:rPr>
                <w:sz w:val="20"/>
                <w:szCs w:val="20"/>
              </w:rPr>
            </w:pPr>
            <w:r w:rsidRPr="002E4F68">
              <w:rPr>
                <w:sz w:val="20"/>
                <w:szCs w:val="20"/>
              </w:rPr>
              <w:t>10</w:t>
            </w:r>
          </w:p>
        </w:tc>
        <w:tc>
          <w:tcPr>
            <w:tcW w:w="959" w:type="dxa"/>
            <w:tcBorders>
              <w:top w:val="nil"/>
              <w:left w:val="nil"/>
              <w:bottom w:val="nil"/>
              <w:right w:val="nil"/>
            </w:tcBorders>
            <w:shd w:val="clear" w:color="auto" w:fill="auto"/>
            <w:noWrap/>
            <w:vAlign w:val="bottom"/>
          </w:tcPr>
          <w:p w14:paraId="4C749989" w14:textId="77777777" w:rsidR="002E4F68" w:rsidRPr="002E4F68" w:rsidRDefault="002E4F68" w:rsidP="002E4F68">
            <w:pPr>
              <w:widowControl/>
              <w:autoSpaceDE/>
              <w:autoSpaceDN/>
              <w:adjustRightInd/>
              <w:jc w:val="center"/>
              <w:rPr>
                <w:sz w:val="20"/>
                <w:szCs w:val="20"/>
              </w:rPr>
            </w:pPr>
            <w:r w:rsidRPr="002E4F68">
              <w:rPr>
                <w:sz w:val="20"/>
                <w:szCs w:val="20"/>
              </w:rPr>
              <w:t>Private</w:t>
            </w:r>
          </w:p>
        </w:tc>
        <w:tc>
          <w:tcPr>
            <w:tcW w:w="960" w:type="dxa"/>
            <w:tcBorders>
              <w:top w:val="nil"/>
              <w:left w:val="nil"/>
              <w:bottom w:val="nil"/>
              <w:right w:val="nil"/>
            </w:tcBorders>
            <w:shd w:val="clear" w:color="auto" w:fill="auto"/>
            <w:noWrap/>
            <w:vAlign w:val="bottom"/>
          </w:tcPr>
          <w:p w14:paraId="30330931" w14:textId="77777777" w:rsidR="002E4F68" w:rsidRPr="002E4F68" w:rsidRDefault="002E4F68" w:rsidP="002E4F68">
            <w:pPr>
              <w:widowControl/>
              <w:autoSpaceDE/>
              <w:autoSpaceDN/>
              <w:adjustRightInd/>
              <w:jc w:val="center"/>
              <w:rPr>
                <w:sz w:val="20"/>
                <w:szCs w:val="20"/>
              </w:rPr>
            </w:pPr>
            <w:r w:rsidRPr="002E4F68">
              <w:rPr>
                <w:sz w:val="20"/>
                <w:szCs w:val="20"/>
              </w:rPr>
              <w:t>84</w:t>
            </w:r>
          </w:p>
        </w:tc>
        <w:tc>
          <w:tcPr>
            <w:tcW w:w="960" w:type="dxa"/>
            <w:tcBorders>
              <w:top w:val="nil"/>
              <w:left w:val="nil"/>
              <w:bottom w:val="nil"/>
              <w:right w:val="nil"/>
            </w:tcBorders>
            <w:shd w:val="clear" w:color="auto" w:fill="auto"/>
            <w:noWrap/>
            <w:vAlign w:val="bottom"/>
          </w:tcPr>
          <w:p w14:paraId="30F47046" w14:textId="77777777" w:rsidR="002E4F68" w:rsidRPr="002E4F68" w:rsidRDefault="002E4F68" w:rsidP="002E4F68">
            <w:pPr>
              <w:widowControl/>
              <w:autoSpaceDE/>
              <w:autoSpaceDN/>
              <w:adjustRightInd/>
              <w:jc w:val="center"/>
              <w:rPr>
                <w:sz w:val="20"/>
                <w:szCs w:val="20"/>
              </w:rPr>
            </w:pPr>
            <w:r w:rsidRPr="002E4F68">
              <w:rPr>
                <w:sz w:val="20"/>
                <w:szCs w:val="20"/>
              </w:rPr>
              <w:t>42</w:t>
            </w:r>
          </w:p>
        </w:tc>
        <w:tc>
          <w:tcPr>
            <w:tcW w:w="972" w:type="dxa"/>
            <w:tcBorders>
              <w:top w:val="nil"/>
              <w:left w:val="nil"/>
              <w:bottom w:val="nil"/>
              <w:right w:val="nil"/>
            </w:tcBorders>
            <w:shd w:val="clear" w:color="auto" w:fill="auto"/>
            <w:noWrap/>
            <w:vAlign w:val="bottom"/>
          </w:tcPr>
          <w:p w14:paraId="2C83EE3F" w14:textId="77777777" w:rsidR="002E4F68" w:rsidRPr="002E4F68" w:rsidRDefault="002E4F68" w:rsidP="002E4F68">
            <w:pPr>
              <w:widowControl/>
              <w:autoSpaceDE/>
              <w:autoSpaceDN/>
              <w:adjustRightInd/>
              <w:jc w:val="center"/>
              <w:rPr>
                <w:sz w:val="20"/>
                <w:szCs w:val="20"/>
              </w:rPr>
            </w:pPr>
            <w:r w:rsidRPr="002E4F68">
              <w:rPr>
                <w:sz w:val="20"/>
                <w:szCs w:val="20"/>
              </w:rPr>
              <w:t>66</w:t>
            </w:r>
          </w:p>
        </w:tc>
      </w:tr>
      <w:tr w:rsidR="002E4F68" w:rsidRPr="002E4F68" w14:paraId="000F74C1" w14:textId="77777777">
        <w:trPr>
          <w:trHeight w:val="255"/>
        </w:trPr>
        <w:tc>
          <w:tcPr>
            <w:tcW w:w="1095" w:type="dxa"/>
            <w:tcBorders>
              <w:top w:val="nil"/>
              <w:left w:val="nil"/>
              <w:bottom w:val="nil"/>
              <w:right w:val="nil"/>
            </w:tcBorders>
            <w:shd w:val="clear" w:color="auto" w:fill="auto"/>
            <w:noWrap/>
            <w:vAlign w:val="bottom"/>
          </w:tcPr>
          <w:p w14:paraId="28790B92" w14:textId="77777777" w:rsidR="002E4F68" w:rsidRPr="002E4F68" w:rsidRDefault="002E4F68" w:rsidP="002E4F68">
            <w:pPr>
              <w:widowControl/>
              <w:autoSpaceDE/>
              <w:autoSpaceDN/>
              <w:adjustRightInd/>
              <w:jc w:val="center"/>
              <w:rPr>
                <w:sz w:val="20"/>
                <w:szCs w:val="20"/>
              </w:rPr>
            </w:pPr>
            <w:r w:rsidRPr="002E4F68">
              <w:rPr>
                <w:sz w:val="20"/>
                <w:szCs w:val="20"/>
              </w:rPr>
              <w:t>…</w:t>
            </w:r>
          </w:p>
        </w:tc>
        <w:tc>
          <w:tcPr>
            <w:tcW w:w="959" w:type="dxa"/>
            <w:tcBorders>
              <w:top w:val="nil"/>
              <w:left w:val="nil"/>
              <w:bottom w:val="nil"/>
              <w:right w:val="nil"/>
            </w:tcBorders>
            <w:shd w:val="clear" w:color="auto" w:fill="auto"/>
            <w:noWrap/>
            <w:vAlign w:val="bottom"/>
          </w:tcPr>
          <w:p w14:paraId="46BDA439" w14:textId="77777777" w:rsidR="002E4F68" w:rsidRPr="002E4F68" w:rsidRDefault="002E4F68" w:rsidP="002E4F68">
            <w:pPr>
              <w:widowControl/>
              <w:autoSpaceDE/>
              <w:autoSpaceDN/>
              <w:adjustRightInd/>
              <w:jc w:val="center"/>
              <w:rPr>
                <w:sz w:val="20"/>
                <w:szCs w:val="20"/>
              </w:rPr>
            </w:pPr>
            <w:r w:rsidRPr="002E4F68">
              <w:rPr>
                <w:sz w:val="20"/>
                <w:szCs w:val="20"/>
              </w:rPr>
              <w:t>…</w:t>
            </w:r>
          </w:p>
        </w:tc>
        <w:tc>
          <w:tcPr>
            <w:tcW w:w="960" w:type="dxa"/>
            <w:tcBorders>
              <w:top w:val="nil"/>
              <w:left w:val="nil"/>
              <w:bottom w:val="nil"/>
              <w:right w:val="nil"/>
            </w:tcBorders>
            <w:shd w:val="clear" w:color="auto" w:fill="auto"/>
            <w:noWrap/>
            <w:vAlign w:val="bottom"/>
          </w:tcPr>
          <w:p w14:paraId="745203C8" w14:textId="77777777" w:rsidR="002E4F68" w:rsidRPr="002E4F68" w:rsidRDefault="002E4F68" w:rsidP="002E4F68">
            <w:pPr>
              <w:widowControl/>
              <w:autoSpaceDE/>
              <w:autoSpaceDN/>
              <w:adjustRightInd/>
              <w:jc w:val="center"/>
              <w:rPr>
                <w:sz w:val="20"/>
                <w:szCs w:val="20"/>
              </w:rPr>
            </w:pPr>
            <w:r w:rsidRPr="002E4F68">
              <w:rPr>
                <w:sz w:val="20"/>
                <w:szCs w:val="20"/>
              </w:rPr>
              <w:t>…</w:t>
            </w:r>
          </w:p>
        </w:tc>
        <w:tc>
          <w:tcPr>
            <w:tcW w:w="960" w:type="dxa"/>
            <w:tcBorders>
              <w:top w:val="nil"/>
              <w:left w:val="nil"/>
              <w:bottom w:val="nil"/>
              <w:right w:val="nil"/>
            </w:tcBorders>
            <w:shd w:val="clear" w:color="auto" w:fill="auto"/>
            <w:noWrap/>
            <w:vAlign w:val="bottom"/>
          </w:tcPr>
          <w:p w14:paraId="09681123" w14:textId="77777777" w:rsidR="002E4F68" w:rsidRPr="002E4F68" w:rsidRDefault="002E4F68" w:rsidP="002E4F68">
            <w:pPr>
              <w:widowControl/>
              <w:autoSpaceDE/>
              <w:autoSpaceDN/>
              <w:adjustRightInd/>
              <w:jc w:val="center"/>
              <w:rPr>
                <w:sz w:val="20"/>
                <w:szCs w:val="20"/>
              </w:rPr>
            </w:pPr>
            <w:r w:rsidRPr="002E4F68">
              <w:rPr>
                <w:sz w:val="20"/>
                <w:szCs w:val="20"/>
              </w:rPr>
              <w:t>…</w:t>
            </w:r>
          </w:p>
        </w:tc>
        <w:tc>
          <w:tcPr>
            <w:tcW w:w="972" w:type="dxa"/>
            <w:tcBorders>
              <w:top w:val="nil"/>
              <w:left w:val="nil"/>
              <w:bottom w:val="nil"/>
              <w:right w:val="nil"/>
            </w:tcBorders>
            <w:shd w:val="clear" w:color="auto" w:fill="auto"/>
            <w:noWrap/>
            <w:vAlign w:val="bottom"/>
          </w:tcPr>
          <w:p w14:paraId="78661A64" w14:textId="77777777" w:rsidR="002E4F68" w:rsidRPr="002E4F68" w:rsidRDefault="002E4F68" w:rsidP="002E4F68">
            <w:pPr>
              <w:widowControl/>
              <w:autoSpaceDE/>
              <w:autoSpaceDN/>
              <w:adjustRightInd/>
              <w:jc w:val="center"/>
              <w:rPr>
                <w:sz w:val="20"/>
                <w:szCs w:val="20"/>
              </w:rPr>
            </w:pPr>
            <w:r w:rsidRPr="002E4F68">
              <w:rPr>
                <w:sz w:val="20"/>
                <w:szCs w:val="20"/>
              </w:rPr>
              <w:t>…</w:t>
            </w:r>
          </w:p>
        </w:tc>
      </w:tr>
    </w:tbl>
    <w:p w14:paraId="6BFEBE7E" w14:textId="77777777" w:rsidR="00B56293" w:rsidRDefault="00B56293">
      <w:pPr>
        <w:tabs>
          <w:tab w:val="center" w:pos="4680"/>
        </w:tabs>
        <w:jc w:val="both"/>
      </w:pPr>
    </w:p>
    <w:p w14:paraId="26DED253" w14:textId="77777777" w:rsidR="00B56293" w:rsidRDefault="00B56293">
      <w:pPr>
        <w:tabs>
          <w:tab w:val="center" w:pos="4680"/>
        </w:tabs>
        <w:jc w:val="both"/>
      </w:pPr>
      <w:r w:rsidRPr="002E4F68">
        <w:rPr>
          <w:i/>
        </w:rPr>
        <w:t>Assignment</w:t>
      </w:r>
      <w:r>
        <w:t>:</w:t>
      </w:r>
    </w:p>
    <w:p w14:paraId="4D3786A7" w14:textId="77777777" w:rsidR="00B56293" w:rsidRDefault="00B56293">
      <w:pPr>
        <w:tabs>
          <w:tab w:val="center" w:pos="4680"/>
        </w:tabs>
        <w:jc w:val="both"/>
      </w:pPr>
    </w:p>
    <w:p w14:paraId="66359FF7" w14:textId="77777777" w:rsidR="00B56293" w:rsidRDefault="00B56293">
      <w:pPr>
        <w:tabs>
          <w:tab w:val="center" w:pos="4680"/>
        </w:tabs>
        <w:jc w:val="both"/>
      </w:pPr>
      <w:r>
        <w:t xml:space="preserve">Use methods of descriptive statistics </w:t>
      </w:r>
      <w:r w:rsidR="00070442">
        <w:t xml:space="preserve">and histograms </w:t>
      </w:r>
      <w:r>
        <w:t xml:space="preserve">to summarize the data.  Present </w:t>
      </w:r>
      <w:r w:rsidR="008A0F07">
        <w:t xml:space="preserve">a </w:t>
      </w:r>
      <w:r>
        <w:t>summar</w:t>
      </w:r>
      <w:r w:rsidR="008A0F07">
        <w:t>y</w:t>
      </w:r>
      <w:r>
        <w:t xml:space="preserve"> that will be beneficial in communicating the results to others.  Discuss your findings in a </w:t>
      </w:r>
      <w:r w:rsidRPr="00136CA4">
        <w:rPr>
          <w:u w:val="single"/>
        </w:rPr>
        <w:t xml:space="preserve">written </w:t>
      </w:r>
      <w:r w:rsidR="008A0F07" w:rsidRPr="00136CA4">
        <w:rPr>
          <w:u w:val="single"/>
        </w:rPr>
        <w:t>summary report</w:t>
      </w:r>
      <w:r>
        <w:t>. Specifically comment on the following questions:</w:t>
      </w:r>
    </w:p>
    <w:p w14:paraId="3246A4C4" w14:textId="77777777" w:rsidR="00B56293" w:rsidRDefault="00B56293">
      <w:pPr>
        <w:tabs>
          <w:tab w:val="center" w:pos="4680"/>
        </w:tabs>
        <w:jc w:val="both"/>
      </w:pPr>
    </w:p>
    <w:p w14:paraId="5B2BCB78" w14:textId="77777777" w:rsidR="00B56293" w:rsidRDefault="00B56293" w:rsidP="002E4F68">
      <w:pPr>
        <w:numPr>
          <w:ilvl w:val="0"/>
          <w:numId w:val="1"/>
        </w:numPr>
        <w:tabs>
          <w:tab w:val="center" w:pos="4680"/>
        </w:tabs>
        <w:jc w:val="both"/>
      </w:pPr>
      <w:r>
        <w:t>On the basis of the entire data set and the</w:t>
      </w:r>
      <w:r w:rsidR="002E4F68">
        <w:t xml:space="preserve"> three job satisfaction variables, what aspect of the job is most satisfying to the nurses?  What appears to be the least satisfying?  In what area(s), if any, do you feel improvements should be made?  Discuss.</w:t>
      </w:r>
    </w:p>
    <w:p w14:paraId="3A299362" w14:textId="77777777" w:rsidR="002E4F68" w:rsidRDefault="002E4F68" w:rsidP="002E4F68">
      <w:pPr>
        <w:numPr>
          <w:ilvl w:val="0"/>
          <w:numId w:val="1"/>
        </w:numPr>
        <w:tabs>
          <w:tab w:val="center" w:pos="4680"/>
        </w:tabs>
        <w:jc w:val="both"/>
      </w:pPr>
      <w:r>
        <w:t xml:space="preserve">On the basis of descriptive measures of </w:t>
      </w:r>
      <w:r w:rsidR="0030789A">
        <w:t>variability</w:t>
      </w:r>
      <w:r>
        <w:t>, what measure of job satisfaction appears to generate the greatest difference of opinion among the nurses?  Explain.</w:t>
      </w:r>
    </w:p>
    <w:p w14:paraId="6807F9CE" w14:textId="77777777" w:rsidR="002E4F68" w:rsidRDefault="002E4F68" w:rsidP="002E4F68">
      <w:pPr>
        <w:numPr>
          <w:ilvl w:val="0"/>
          <w:numId w:val="1"/>
        </w:numPr>
        <w:tabs>
          <w:tab w:val="center" w:pos="4680"/>
        </w:tabs>
        <w:jc w:val="both"/>
      </w:pPr>
      <w:r>
        <w:t>What can be learned about the types of hospitals?  Does any particular type of hospital seem to have better levels of job satisfaction then other types?  Do your results suggest any recommendations for learning about and improving job satisfaction?  Discuss.</w:t>
      </w:r>
    </w:p>
    <w:p w14:paraId="1507408F" w14:textId="77777777" w:rsidR="00270448" w:rsidRDefault="00070442" w:rsidP="002E4F68">
      <w:pPr>
        <w:numPr>
          <w:ilvl w:val="0"/>
          <w:numId w:val="1"/>
        </w:numPr>
        <w:tabs>
          <w:tab w:val="center" w:pos="4680"/>
        </w:tabs>
        <w:jc w:val="both"/>
      </w:pPr>
      <w:r>
        <w:t>Use</w:t>
      </w:r>
      <w:r w:rsidR="002E4F68">
        <w:t xml:space="preserve"> additional descriptive statistic</w:t>
      </w:r>
      <w:r>
        <w:t>(</w:t>
      </w:r>
      <w:r w:rsidR="002E4F68">
        <w:t>s</w:t>
      </w:r>
      <w:r>
        <w:t>)</w:t>
      </w:r>
      <w:r w:rsidR="002E4F68">
        <w:t xml:space="preserve"> </w:t>
      </w:r>
      <w:r>
        <w:t>to</w:t>
      </w:r>
      <w:r w:rsidR="002E4F68">
        <w:t xml:space="preserve"> </w:t>
      </w:r>
      <w:r>
        <w:t>gain insights into</w:t>
      </w:r>
      <w:r w:rsidR="002E4F68">
        <w:t xml:space="preserve"> and possibly improve job satisfaction?  </w:t>
      </w:r>
      <w:r>
        <w:t xml:space="preserve">Explain your results.  </w:t>
      </w:r>
    </w:p>
    <w:p w14:paraId="524476EE" w14:textId="77777777" w:rsidR="005A2D19" w:rsidRPr="002E4F68" w:rsidRDefault="00270448" w:rsidP="00136CA4">
      <w:pPr>
        <w:tabs>
          <w:tab w:val="center" w:pos="4680"/>
        </w:tabs>
        <w:jc w:val="both"/>
        <w:rPr>
          <w:i/>
        </w:rPr>
      </w:pPr>
      <w:r>
        <w:br w:type="page"/>
      </w:r>
      <w:r w:rsidR="002E4F68" w:rsidRPr="002E4F68">
        <w:rPr>
          <w:i/>
        </w:rPr>
        <w:lastRenderedPageBreak/>
        <w:t>Additional Instructions</w:t>
      </w:r>
    </w:p>
    <w:p w14:paraId="27935F28" w14:textId="77777777" w:rsidR="005A2D19" w:rsidRDefault="005A2D19">
      <w:pPr>
        <w:tabs>
          <w:tab w:val="left" w:pos="-1440"/>
        </w:tabs>
        <w:ind w:left="720" w:hanging="720"/>
        <w:jc w:val="both"/>
      </w:pPr>
      <w:r>
        <w:t>1)</w:t>
      </w:r>
      <w:r>
        <w:tab/>
        <w:t xml:space="preserve">Use Minitab software to generate the descriptive statistics used in your analysis.  </w:t>
      </w:r>
      <w:r w:rsidR="002E6C6A">
        <w:t xml:space="preserve">The goal of this assignment is for you to </w:t>
      </w:r>
      <w:r w:rsidR="002E6C6A" w:rsidRPr="00FB2246">
        <w:rPr>
          <w:u w:val="single"/>
        </w:rPr>
        <w:t>demonstrate your understanding of descriptive statistics and histograms</w:t>
      </w:r>
      <w:r w:rsidR="002E6C6A">
        <w:t xml:space="preserve">.  </w:t>
      </w:r>
      <w:r>
        <w:t xml:space="preserve">The file containing the problem data is available to you </w:t>
      </w:r>
      <w:r w:rsidR="002E4F68">
        <w:t xml:space="preserve">on </w:t>
      </w:r>
      <w:r w:rsidR="00136CA4">
        <w:t>D2L</w:t>
      </w:r>
      <w:r>
        <w:t xml:space="preserve">. </w:t>
      </w:r>
      <w:r w:rsidR="00887522">
        <w:t xml:space="preserve"> For part 3) above, you will need to make use of the By Variables feature of the Descriptive Statistics and Histogram tools in Minitab to compute descriptive statistics and histograms for each type of hospital (VA, University, and Private).  </w:t>
      </w:r>
    </w:p>
    <w:p w14:paraId="5BB63B13" w14:textId="77777777" w:rsidR="009559A2" w:rsidRDefault="009559A2">
      <w:pPr>
        <w:tabs>
          <w:tab w:val="left" w:pos="-1440"/>
        </w:tabs>
        <w:ind w:left="720" w:hanging="720"/>
        <w:jc w:val="both"/>
      </w:pPr>
    </w:p>
    <w:p w14:paraId="790534EB" w14:textId="77777777" w:rsidR="00887522" w:rsidRDefault="009559A2" w:rsidP="009559A2">
      <w:pPr>
        <w:tabs>
          <w:tab w:val="left" w:pos="-1440"/>
        </w:tabs>
        <w:ind w:left="720" w:hanging="720"/>
        <w:jc w:val="both"/>
      </w:pPr>
      <w:r>
        <w:t xml:space="preserve">2) </w:t>
      </w:r>
      <w:r>
        <w:tab/>
        <w:t xml:space="preserve">Prepare a report using headings and subheadings that reflect the four exercises you are asked to analyze.  The goal of this exercise is for you to demonstrate your knowledge and understanding of the material presented in Chapters 1 – 3.  Therefore, your score will be adjusted upward the better you explain and justify your decisions as to which of the ten measures of central location and variation to incorporate.  Your score will also reflect the skill that is demonstrated by your use of the various presentation tools for analyzing the distribution of the data (frequency distribution table, histogram, etc.).  Minitab use is not just about ‘taking what you get’ from the program, it is about using Minitab to best support your claims and analysis.  </w:t>
      </w:r>
    </w:p>
    <w:p w14:paraId="57CC2696" w14:textId="77777777" w:rsidR="00887522" w:rsidRDefault="00887522" w:rsidP="009559A2">
      <w:pPr>
        <w:tabs>
          <w:tab w:val="left" w:pos="-1440"/>
        </w:tabs>
        <w:ind w:left="720" w:hanging="720"/>
        <w:jc w:val="both"/>
      </w:pPr>
    </w:p>
    <w:p w14:paraId="4DF13536" w14:textId="77777777" w:rsidR="009559A2" w:rsidRDefault="00887522" w:rsidP="009559A2">
      <w:pPr>
        <w:tabs>
          <w:tab w:val="left" w:pos="-1440"/>
        </w:tabs>
        <w:ind w:left="720" w:hanging="720"/>
        <w:jc w:val="both"/>
      </w:pPr>
      <w:r>
        <w:t>3)</w:t>
      </w:r>
      <w:r>
        <w:tab/>
        <w:t xml:space="preserve">You may assume the audience for your report will be your boss/supervisor who holds an advanced business degree but is not an expert in statistics.  Do not assume that because the instructor is knowledgeable about statistics that the reader of your report is a statistics expert. </w:t>
      </w:r>
    </w:p>
    <w:p w14:paraId="399347F6" w14:textId="77777777" w:rsidR="005A2D19" w:rsidRDefault="005A2D19">
      <w:pPr>
        <w:jc w:val="both"/>
      </w:pPr>
    </w:p>
    <w:p w14:paraId="623C7F0F" w14:textId="77777777" w:rsidR="005A2D19" w:rsidRDefault="00887522">
      <w:pPr>
        <w:tabs>
          <w:tab w:val="left" w:pos="-1440"/>
        </w:tabs>
        <w:ind w:left="720" w:hanging="720"/>
        <w:jc w:val="both"/>
      </w:pPr>
      <w:r>
        <w:t>4</w:t>
      </w:r>
      <w:r w:rsidR="005A2D19">
        <w:t>)</w:t>
      </w:r>
      <w:r w:rsidR="005A2D19">
        <w:tab/>
        <w:t>Prepare a report using headings and subheadings that reflect the four exercises you are asked to analyze.  I expect you to use both tabular output and graphics for each of the four exercises.  Begin with a brief description of the problem in your own words.  Your report must be submitted as a single document using a</w:t>
      </w:r>
      <w:r w:rsidR="009559A2">
        <w:t>n appropriate</w:t>
      </w:r>
      <w:r w:rsidR="005A2D19">
        <w:t xml:space="preserve"> cover sheet, one-inch margins, with pages numbered consecutively at the bottom (the cover sheet should not be numbered), and consistent font sizes.  You should copy-and-paste all Minitab output-- tabular and/or graphical--that is relevant to your analysis, from Minitab into your document</w:t>
      </w:r>
      <w:r w:rsidR="009559A2">
        <w:t xml:space="preserve"> and format appropriately.</w:t>
      </w:r>
      <w:r w:rsidR="005A2D19">
        <w:t xml:space="preserve"> </w:t>
      </w:r>
      <w:r w:rsidR="009559A2">
        <w:t xml:space="preserve"> </w:t>
      </w:r>
      <w:r w:rsidR="005A2D19">
        <w:t>(</w:t>
      </w:r>
      <w:r w:rsidR="009559A2">
        <w:t>Use a common</w:t>
      </w:r>
      <w:r w:rsidR="005A2D19">
        <w:t xml:space="preserve"> word processor </w:t>
      </w:r>
      <w:r w:rsidR="009559A2">
        <w:t xml:space="preserve">document format </w:t>
      </w:r>
      <w:r w:rsidR="007A788D">
        <w:t xml:space="preserve">even </w:t>
      </w:r>
      <w:r w:rsidR="009559A2">
        <w:t>if you are not using a common word processor program</w:t>
      </w:r>
      <w:r w:rsidR="007A788D">
        <w:t>:  PDF (.pdf), Word (.doc or docx) or WordPerfect (.</w:t>
      </w:r>
      <w:proofErr w:type="spellStart"/>
      <w:r w:rsidR="007A788D">
        <w:t>wpf</w:t>
      </w:r>
      <w:proofErr w:type="spellEnd"/>
      <w:r w:rsidR="007A788D">
        <w:t>) format is preferred; Rich Text Format (.rtf) is acceptable.</w:t>
      </w:r>
      <w:r w:rsidR="005A2D19">
        <w:t>)</w:t>
      </w:r>
    </w:p>
    <w:p w14:paraId="45E3425B" w14:textId="77777777" w:rsidR="005A2D19" w:rsidRDefault="005A2D19">
      <w:pPr>
        <w:jc w:val="both"/>
      </w:pPr>
    </w:p>
    <w:p w14:paraId="3A758A14" w14:textId="3F653695" w:rsidR="005A2D19" w:rsidRDefault="00887522" w:rsidP="002E4F68">
      <w:pPr>
        <w:tabs>
          <w:tab w:val="left" w:pos="-1440"/>
        </w:tabs>
        <w:ind w:left="720" w:hanging="720"/>
        <w:jc w:val="both"/>
      </w:pPr>
      <w:r>
        <w:t>5</w:t>
      </w:r>
      <w:r w:rsidR="005A2D19">
        <w:t>)</w:t>
      </w:r>
      <w:r w:rsidR="005A2D19">
        <w:tab/>
        <w:t xml:space="preserve">This assignment is worth </w:t>
      </w:r>
      <w:r w:rsidR="002E4F68">
        <w:t>50</w:t>
      </w:r>
      <w:r w:rsidR="005A2D19">
        <w:t xml:space="preserve"> points and is expected to be </w:t>
      </w:r>
      <w:r w:rsidR="009559A2">
        <w:rPr>
          <w:u w:val="single"/>
        </w:rPr>
        <w:t>completed</w:t>
      </w:r>
      <w:r w:rsidR="005A2D19" w:rsidRPr="00300308">
        <w:rPr>
          <w:u w:val="single"/>
        </w:rPr>
        <w:t xml:space="preserve"> independently</w:t>
      </w:r>
      <w:r w:rsidR="005A2D19">
        <w:t>.</w:t>
      </w:r>
      <w:r w:rsidR="002E4F68">
        <w:t xml:space="preserve">  (You may of course seek the assistance of the instructor.)</w:t>
      </w:r>
      <w:r w:rsidR="005A2D19">
        <w:t xml:space="preserve">  Your comments and observations will be considered equally as important as your proper use</w:t>
      </w:r>
      <w:r w:rsidR="002E4F68">
        <w:t xml:space="preserve"> of the statistical software.  2</w:t>
      </w:r>
      <w:r w:rsidR="005A2D19">
        <w:t>0 points will be based on your Minitab output, 15 points on you</w:t>
      </w:r>
      <w:r w:rsidR="002E4F68">
        <w:t>r analyses, and the remaining 15</w:t>
      </w:r>
      <w:r w:rsidR="005A2D19">
        <w:t xml:space="preserve"> points based on organization, presentation, and formatting.  Any project submitted after the due date and time will be </w:t>
      </w:r>
      <w:r w:rsidR="007A788D">
        <w:t xml:space="preserve">assessed a </w:t>
      </w:r>
      <w:r w:rsidR="00300308">
        <w:t>5</w:t>
      </w:r>
      <w:r w:rsidR="00A936F8">
        <w:t>-</w:t>
      </w:r>
      <w:r w:rsidR="00300308">
        <w:t>point</w:t>
      </w:r>
      <w:r w:rsidR="007A788D">
        <w:t xml:space="preserve"> penalty if submitted within 24 hours after the due date</w:t>
      </w:r>
      <w:r w:rsidR="005A2D19">
        <w:t xml:space="preserve">.  An additional </w:t>
      </w:r>
      <w:r w:rsidR="00300308">
        <w:t>5 points</w:t>
      </w:r>
      <w:r w:rsidR="005A2D19">
        <w:t xml:space="preserve"> will be deducted for each </w:t>
      </w:r>
      <w:r w:rsidR="007A788D">
        <w:t>subsequent</w:t>
      </w:r>
      <w:r w:rsidR="002E4F68">
        <w:t xml:space="preserve"> </w:t>
      </w:r>
      <w:r w:rsidR="005A2D19">
        <w:t>24</w:t>
      </w:r>
      <w:r w:rsidR="00A936F8">
        <w:t>-</w:t>
      </w:r>
      <w:r w:rsidR="005A2D19">
        <w:t>hour day</w:t>
      </w:r>
      <w:r w:rsidR="002E4F68">
        <w:t xml:space="preserve"> that passes until submission</w:t>
      </w:r>
      <w:r w:rsidR="005A2D19">
        <w:t xml:space="preserve">.  </w:t>
      </w:r>
      <w:r w:rsidR="00B07320">
        <w:t xml:space="preserve">A </w:t>
      </w:r>
      <w:r w:rsidR="00EB2CC4" w:rsidRPr="00A634BA">
        <w:rPr>
          <w:u w:val="single"/>
        </w:rPr>
        <w:t>grading</w:t>
      </w:r>
      <w:r w:rsidR="00B07320" w:rsidRPr="00A634BA">
        <w:rPr>
          <w:u w:val="single"/>
        </w:rPr>
        <w:t xml:space="preserve"> rubric document</w:t>
      </w:r>
      <w:r w:rsidR="00B07320">
        <w:t xml:space="preserve"> is included </w:t>
      </w:r>
      <w:r w:rsidR="00EB2CC4">
        <w:t>on pages 3 and 4 below</w:t>
      </w:r>
      <w:r w:rsidR="00B07320">
        <w:t xml:space="preserve">. </w:t>
      </w:r>
      <w:r w:rsidR="00300308">
        <w:t xml:space="preserve">  </w:t>
      </w:r>
    </w:p>
    <w:p w14:paraId="4A3F061E" w14:textId="77777777" w:rsidR="00300308" w:rsidRDefault="00300308" w:rsidP="002E4F68">
      <w:pPr>
        <w:tabs>
          <w:tab w:val="left" w:pos="-1440"/>
        </w:tabs>
        <w:ind w:left="720" w:hanging="720"/>
        <w:jc w:val="both"/>
      </w:pPr>
    </w:p>
    <w:p w14:paraId="6EDA9978" w14:textId="77777777" w:rsidR="005A2D19" w:rsidRDefault="00887522">
      <w:pPr>
        <w:tabs>
          <w:tab w:val="left" w:pos="-1440"/>
        </w:tabs>
        <w:ind w:left="720" w:hanging="720"/>
        <w:jc w:val="both"/>
      </w:pPr>
      <w:r>
        <w:t>6</w:t>
      </w:r>
      <w:r w:rsidR="005A2D19">
        <w:t>)</w:t>
      </w:r>
      <w:r w:rsidR="005A2D19">
        <w:tab/>
        <w:t xml:space="preserve">Your work </w:t>
      </w:r>
      <w:r w:rsidR="004A790B">
        <w:t xml:space="preserve">should </w:t>
      </w:r>
      <w:r w:rsidR="005A2D19">
        <w:t xml:space="preserve">be submitted </w:t>
      </w:r>
      <w:r w:rsidR="009559A2">
        <w:t xml:space="preserve">via </w:t>
      </w:r>
      <w:r w:rsidR="00136CA4">
        <w:t>D2L</w:t>
      </w:r>
      <w:r w:rsidR="005A2D19">
        <w:t xml:space="preserve">.  E-mailing me a file is </w:t>
      </w:r>
      <w:r w:rsidR="009559A2">
        <w:t xml:space="preserve">only </w:t>
      </w:r>
      <w:r w:rsidR="005A2D19">
        <w:t>acceptable</w:t>
      </w:r>
      <w:r w:rsidR="009559A2">
        <w:t xml:space="preserve"> on an emergency basis, e.g. </w:t>
      </w:r>
      <w:r w:rsidR="00136CA4">
        <w:t>D2L</w:t>
      </w:r>
      <w:r w:rsidR="009559A2">
        <w:t xml:space="preserve"> is not functioning and you are up against the deadline</w:t>
      </w:r>
      <w:r w:rsidR="005A2D19">
        <w:t xml:space="preserve">.  </w:t>
      </w:r>
    </w:p>
    <w:p w14:paraId="533E7200" w14:textId="77777777" w:rsidR="002E4F68" w:rsidRDefault="002E4F68">
      <w:pPr>
        <w:tabs>
          <w:tab w:val="left" w:pos="-1440"/>
        </w:tabs>
        <w:ind w:left="720" w:hanging="720"/>
        <w:jc w:val="both"/>
      </w:pPr>
    </w:p>
    <w:p w14:paraId="1DA848F0" w14:textId="77777777" w:rsidR="002E4F68" w:rsidRDefault="002E4F68">
      <w:pPr>
        <w:tabs>
          <w:tab w:val="left" w:pos="-1440"/>
        </w:tabs>
        <w:ind w:left="720" w:hanging="720"/>
        <w:jc w:val="both"/>
      </w:pPr>
    </w:p>
    <w:p w14:paraId="5C02D7FB" w14:textId="76DA9356" w:rsidR="00B07320" w:rsidRDefault="002E4F68">
      <w:pPr>
        <w:tabs>
          <w:tab w:val="left" w:pos="-1440"/>
        </w:tabs>
        <w:ind w:left="720" w:hanging="720"/>
        <w:jc w:val="both"/>
        <w:rPr>
          <w:sz w:val="28"/>
          <w:szCs w:val="28"/>
        </w:rPr>
      </w:pPr>
      <w:r w:rsidRPr="002E4F68">
        <w:rPr>
          <w:sz w:val="28"/>
          <w:szCs w:val="28"/>
        </w:rPr>
        <w:t xml:space="preserve">Due:  </w:t>
      </w:r>
      <w:r w:rsidR="00A634BA">
        <w:rPr>
          <w:b/>
          <w:sz w:val="28"/>
          <w:szCs w:val="28"/>
        </w:rPr>
        <w:t>Mon</w:t>
      </w:r>
      <w:r w:rsidRPr="002E4F68">
        <w:rPr>
          <w:b/>
          <w:sz w:val="28"/>
          <w:szCs w:val="28"/>
        </w:rPr>
        <w:t xml:space="preserve">day, </w:t>
      </w:r>
      <w:r w:rsidR="00A634BA">
        <w:rPr>
          <w:b/>
          <w:sz w:val="28"/>
          <w:szCs w:val="28"/>
        </w:rPr>
        <w:t>Sept</w:t>
      </w:r>
      <w:r w:rsidRPr="002E4F68">
        <w:rPr>
          <w:b/>
          <w:sz w:val="28"/>
          <w:szCs w:val="28"/>
        </w:rPr>
        <w:t xml:space="preserve">. </w:t>
      </w:r>
      <w:r w:rsidR="00FB2246">
        <w:rPr>
          <w:b/>
          <w:sz w:val="28"/>
          <w:szCs w:val="28"/>
        </w:rPr>
        <w:t>2</w:t>
      </w:r>
      <w:r w:rsidR="00A936F8">
        <w:rPr>
          <w:b/>
          <w:sz w:val="28"/>
          <w:szCs w:val="28"/>
        </w:rPr>
        <w:t>4</w:t>
      </w:r>
      <w:bookmarkStart w:id="0" w:name="_GoBack"/>
      <w:bookmarkEnd w:id="0"/>
      <w:r w:rsidR="00E8658B">
        <w:rPr>
          <w:b/>
          <w:sz w:val="28"/>
          <w:szCs w:val="28"/>
        </w:rPr>
        <w:t>,</w:t>
      </w:r>
      <w:r>
        <w:rPr>
          <w:b/>
          <w:sz w:val="28"/>
          <w:szCs w:val="28"/>
        </w:rPr>
        <w:t xml:space="preserve"> </w:t>
      </w:r>
      <w:r w:rsidR="00300308">
        <w:rPr>
          <w:b/>
          <w:sz w:val="28"/>
          <w:szCs w:val="28"/>
        </w:rPr>
        <w:t>by 11:5</w:t>
      </w:r>
      <w:r w:rsidR="00136CA4">
        <w:rPr>
          <w:b/>
          <w:sz w:val="28"/>
          <w:szCs w:val="28"/>
        </w:rPr>
        <w:t>9</w:t>
      </w:r>
      <w:r w:rsidR="00300308">
        <w:rPr>
          <w:b/>
          <w:sz w:val="28"/>
          <w:szCs w:val="28"/>
        </w:rPr>
        <w:t xml:space="preserve"> pm</w:t>
      </w:r>
      <w:r w:rsidR="009559A2">
        <w:rPr>
          <w:b/>
          <w:sz w:val="28"/>
          <w:szCs w:val="28"/>
        </w:rPr>
        <w:t xml:space="preserve"> </w:t>
      </w:r>
      <w:r w:rsidR="007A788D">
        <w:rPr>
          <w:b/>
          <w:sz w:val="28"/>
          <w:szCs w:val="28"/>
        </w:rPr>
        <w:t>CST</w:t>
      </w:r>
    </w:p>
    <w:p w14:paraId="7424AC3F" w14:textId="77777777" w:rsidR="00B07320" w:rsidRPr="00B07320" w:rsidRDefault="00B07320" w:rsidP="00B07320">
      <w:pPr>
        <w:jc w:val="center"/>
        <w:rPr>
          <w:rFonts w:ascii="Arial" w:eastAsia="Calibri" w:hAnsi="Arial" w:cs="Arial"/>
          <w:sz w:val="28"/>
          <w:szCs w:val="28"/>
        </w:rPr>
      </w:pPr>
      <w:r>
        <w:rPr>
          <w:sz w:val="28"/>
          <w:szCs w:val="28"/>
        </w:rPr>
        <w:br w:type="page"/>
      </w:r>
      <w:r w:rsidRPr="00B07320">
        <w:rPr>
          <w:rFonts w:ascii="Arial" w:eastAsia="Calibri" w:hAnsi="Arial" w:cs="Arial"/>
          <w:sz w:val="28"/>
          <w:szCs w:val="28"/>
        </w:rPr>
        <w:t xml:space="preserve">Minitab Project 1 </w:t>
      </w:r>
      <w:r w:rsidR="00EB2CC4">
        <w:rPr>
          <w:rFonts w:ascii="Arial" w:eastAsia="Calibri" w:hAnsi="Arial" w:cs="Arial"/>
          <w:sz w:val="28"/>
          <w:szCs w:val="28"/>
        </w:rPr>
        <w:t>Grading Rubric</w:t>
      </w:r>
      <w:r w:rsidR="00EB2CC4">
        <w:rPr>
          <w:rFonts w:ascii="Arial" w:eastAsia="Calibri" w:hAnsi="Arial" w:cs="Arial"/>
          <w:sz w:val="28"/>
          <w:szCs w:val="28"/>
        </w:rPr>
        <w:br/>
      </w:r>
      <w:r w:rsidRPr="00B07320">
        <w:rPr>
          <w:rFonts w:ascii="Arial" w:eastAsia="Calibri" w:hAnsi="Arial" w:cs="Arial"/>
          <w:sz w:val="28"/>
          <w:szCs w:val="28"/>
        </w:rPr>
        <w:t xml:space="preserve"> </w:t>
      </w:r>
    </w:p>
    <w:p w14:paraId="3DF0D497" w14:textId="77777777" w:rsidR="00B07320" w:rsidRPr="00B07320" w:rsidRDefault="00B07320" w:rsidP="00B07320">
      <w:pPr>
        <w:widowControl/>
        <w:autoSpaceDE/>
        <w:autoSpaceDN/>
        <w:adjustRightInd/>
        <w:spacing w:after="200" w:line="276" w:lineRule="auto"/>
        <w:rPr>
          <w:rFonts w:ascii="Arial" w:eastAsia="Calibri" w:hAnsi="Arial" w:cs="Arial"/>
          <w:sz w:val="28"/>
          <w:szCs w:val="28"/>
        </w:rPr>
      </w:pPr>
      <w:r w:rsidRPr="00B07320">
        <w:rPr>
          <w:rFonts w:ascii="Arial" w:eastAsia="Calibri" w:hAnsi="Arial" w:cs="Arial"/>
          <w:sz w:val="28"/>
          <w:szCs w:val="28"/>
        </w:rPr>
        <w:t xml:space="preserve">Student:  </w:t>
      </w:r>
      <w:r w:rsidRPr="00B07320">
        <w:rPr>
          <w:rFonts w:ascii="Arial" w:eastAsia="Calibri" w:hAnsi="Arial" w:cs="Arial"/>
          <w:sz w:val="28"/>
          <w:szCs w:val="28"/>
          <w:u w:val="single"/>
        </w:rPr>
        <w:tab/>
        <w:t>First Name/Last Name</w:t>
      </w:r>
      <w:r w:rsidRPr="00B07320">
        <w:rPr>
          <w:rFonts w:ascii="Arial" w:eastAsia="Calibri" w:hAnsi="Arial" w:cs="Arial"/>
          <w:sz w:val="28"/>
          <w:szCs w:val="28"/>
          <w:u w:val="single"/>
        </w:rPr>
        <w:tab/>
      </w:r>
    </w:p>
    <w:p w14:paraId="5B186751" w14:textId="77777777" w:rsidR="00B07320" w:rsidRPr="00B07320" w:rsidRDefault="00B07320" w:rsidP="00B07320">
      <w:pPr>
        <w:widowControl/>
        <w:autoSpaceDE/>
        <w:autoSpaceDN/>
        <w:adjustRightInd/>
        <w:spacing w:after="200" w:line="276" w:lineRule="auto"/>
        <w:rPr>
          <w:rFonts w:ascii="Arial" w:eastAsia="Calibri" w:hAnsi="Arial" w:cs="Arial"/>
          <w:sz w:val="28"/>
          <w:szCs w:val="28"/>
          <w:u w:val="single"/>
        </w:rPr>
      </w:pPr>
      <w:r w:rsidRPr="00B07320">
        <w:rPr>
          <w:rFonts w:ascii="Arial" w:eastAsia="Calibri" w:hAnsi="Arial" w:cs="Arial"/>
          <w:sz w:val="28"/>
          <w:szCs w:val="28"/>
        </w:rPr>
        <w:t xml:space="preserve">Project Score:  </w:t>
      </w:r>
      <w:r w:rsidRPr="00B07320">
        <w:rPr>
          <w:rFonts w:ascii="Arial" w:eastAsia="Calibri" w:hAnsi="Arial" w:cs="Arial"/>
          <w:sz w:val="28"/>
          <w:szCs w:val="28"/>
          <w:u w:val="single"/>
        </w:rPr>
        <w:tab/>
      </w:r>
      <w:r w:rsidRPr="00B07320">
        <w:rPr>
          <w:rFonts w:ascii="Arial" w:eastAsia="Calibri" w:hAnsi="Arial" w:cs="Arial"/>
          <w:sz w:val="28"/>
          <w:szCs w:val="28"/>
          <w:u w:val="single"/>
        </w:rPr>
        <w:tab/>
      </w:r>
      <w:r w:rsidRPr="00B07320">
        <w:rPr>
          <w:rFonts w:ascii="Arial" w:eastAsia="Calibri" w:hAnsi="Arial" w:cs="Arial"/>
          <w:b/>
          <w:sz w:val="28"/>
          <w:szCs w:val="28"/>
          <w:u w:val="single"/>
        </w:rPr>
        <w:t>xx</w:t>
      </w:r>
      <w:r w:rsidRPr="00B07320">
        <w:rPr>
          <w:rFonts w:ascii="Arial" w:eastAsia="Calibri" w:hAnsi="Arial" w:cs="Arial"/>
          <w:sz w:val="28"/>
          <w:szCs w:val="28"/>
          <w:u w:val="single"/>
        </w:rPr>
        <w:tab/>
      </w:r>
      <w:r w:rsidRPr="00B07320">
        <w:rPr>
          <w:rFonts w:ascii="Arial" w:eastAsia="Calibri" w:hAnsi="Arial" w:cs="Arial"/>
          <w:sz w:val="28"/>
          <w:szCs w:val="28"/>
          <w:u w:val="single"/>
        </w:rPr>
        <w:tab/>
      </w:r>
    </w:p>
    <w:p w14:paraId="52406CAF" w14:textId="77777777" w:rsidR="00B07320" w:rsidRPr="00B07320" w:rsidRDefault="00B07320" w:rsidP="00B07320">
      <w:pPr>
        <w:widowControl/>
        <w:autoSpaceDE/>
        <w:autoSpaceDN/>
        <w:adjustRightInd/>
        <w:spacing w:after="200" w:line="276" w:lineRule="auto"/>
        <w:rPr>
          <w:rFonts w:ascii="Arial" w:eastAsia="Calibri" w:hAnsi="Arial" w:cs="Arial"/>
        </w:rPr>
      </w:pPr>
      <w:r w:rsidRPr="00B07320">
        <w:rPr>
          <w:rFonts w:ascii="Arial" w:eastAsia="Calibri" w:hAnsi="Arial" w:cs="Arial"/>
          <w:highlight w:val="yellow"/>
        </w:rPr>
        <w:t>Yellow highlighted elements</w:t>
      </w:r>
      <w:r w:rsidRPr="00B07320">
        <w:rPr>
          <w:rFonts w:ascii="Arial" w:eastAsia="Calibri" w:hAnsi="Arial" w:cs="Arial"/>
        </w:rPr>
        <w:t xml:space="preserve"> indicate that this area could have been developed further.  </w:t>
      </w:r>
      <w:r w:rsidRPr="00B07320">
        <w:rPr>
          <w:rFonts w:ascii="Arial" w:eastAsia="Calibri" w:hAnsi="Arial" w:cs="Arial"/>
        </w:rPr>
        <w:br/>
      </w:r>
      <w:r w:rsidRPr="00B07320">
        <w:rPr>
          <w:rFonts w:ascii="Arial" w:eastAsia="Calibri" w:hAnsi="Arial" w:cs="Arial"/>
          <w:highlight w:val="cyan"/>
        </w:rPr>
        <w:t>Blue highlighted elements</w:t>
      </w:r>
      <w:r w:rsidRPr="00B07320">
        <w:rPr>
          <w:rFonts w:ascii="Arial" w:eastAsia="Calibri" w:hAnsi="Arial" w:cs="Arial"/>
        </w:rPr>
        <w:t xml:space="preserve"> indicate that this area met expectations in the report.  </w:t>
      </w:r>
    </w:p>
    <w:p w14:paraId="0C9662C0" w14:textId="77777777" w:rsidR="00B07320" w:rsidRPr="00B07320" w:rsidRDefault="00B07320" w:rsidP="00B07320">
      <w:pPr>
        <w:widowControl/>
        <w:autoSpaceDE/>
        <w:autoSpaceDN/>
        <w:adjustRightInd/>
        <w:spacing w:after="200" w:line="276" w:lineRule="auto"/>
        <w:rPr>
          <w:rFonts w:ascii="Arial" w:eastAsia="Calibri" w:hAnsi="Arial" w:cs="Arial"/>
          <w:u w:val="single"/>
        </w:rPr>
      </w:pPr>
      <w:r w:rsidRPr="00B07320">
        <w:rPr>
          <w:rFonts w:ascii="Arial" w:eastAsia="Calibri" w:hAnsi="Arial" w:cs="Arial"/>
        </w:rPr>
        <w:t xml:space="preserve">Minitab Usage Score (15 Points):  </w:t>
      </w:r>
      <w:r w:rsidRPr="00B07320">
        <w:rPr>
          <w:rFonts w:ascii="Arial" w:eastAsia="Calibri" w:hAnsi="Arial" w:cs="Arial"/>
          <w:u w:val="single"/>
        </w:rPr>
        <w:tab/>
      </w:r>
      <w:r w:rsidRPr="00B07320">
        <w:rPr>
          <w:rFonts w:ascii="Arial" w:eastAsia="Calibri" w:hAnsi="Arial" w:cs="Arial"/>
          <w:b/>
          <w:u w:val="single"/>
        </w:rPr>
        <w:t>xx</w:t>
      </w:r>
      <w:r w:rsidRPr="00B07320">
        <w:rPr>
          <w:rFonts w:ascii="Arial" w:eastAsia="Calibri" w:hAnsi="Arial" w:cs="Arial"/>
          <w:u w:val="single"/>
        </w:rPr>
        <w:tab/>
      </w:r>
      <w:r w:rsidRPr="00B07320">
        <w:rPr>
          <w:rFonts w:ascii="Arial" w:eastAsia="Calibri" w:hAnsi="Arial" w:cs="Arial"/>
          <w:u w:val="single"/>
        </w:rPr>
        <w:tab/>
      </w:r>
    </w:p>
    <w:p w14:paraId="005705D1" w14:textId="77777777" w:rsidR="00B07320" w:rsidRPr="00B07320" w:rsidRDefault="00B07320" w:rsidP="00B07320">
      <w:pPr>
        <w:widowControl/>
        <w:autoSpaceDE/>
        <w:autoSpaceDN/>
        <w:adjustRightInd/>
        <w:spacing w:after="200" w:line="276" w:lineRule="auto"/>
        <w:rPr>
          <w:rFonts w:ascii="Arial" w:eastAsia="Calibri" w:hAnsi="Arial" w:cs="Arial"/>
        </w:rPr>
      </w:pPr>
      <w:r w:rsidRPr="00B07320">
        <w:rPr>
          <w:rFonts w:ascii="Arial" w:eastAsia="Calibri" w:hAnsi="Arial" w:cs="Arial"/>
          <w:b/>
        </w:rPr>
        <w:t>Compute Descriptive Statistics</w:t>
      </w:r>
      <w:r w:rsidRPr="00B07320">
        <w:rPr>
          <w:rFonts w:ascii="Arial" w:eastAsia="Calibri" w:hAnsi="Arial" w:cs="Arial"/>
        </w:rPr>
        <w:t xml:space="preserve"> based on </w:t>
      </w:r>
      <w:r w:rsidRPr="00B07320">
        <w:rPr>
          <w:rFonts w:ascii="Arial" w:eastAsia="Calibri" w:hAnsi="Arial" w:cs="Arial"/>
          <w:b/>
        </w:rPr>
        <w:t>Whole Sample data</w:t>
      </w:r>
      <w:r w:rsidRPr="00B07320">
        <w:rPr>
          <w:rFonts w:ascii="Arial" w:eastAsia="Calibri" w:hAnsi="Arial" w:cs="Arial"/>
        </w:rPr>
        <w:t xml:space="preserve"> for each of the Variables: Work, Pay and Promotion (3 points possible)</w:t>
      </w:r>
    </w:p>
    <w:p w14:paraId="2586E0E5" w14:textId="77777777" w:rsidR="00B07320" w:rsidRPr="00B07320" w:rsidRDefault="00B07320" w:rsidP="00EB2CC4">
      <w:pPr>
        <w:widowControl/>
        <w:numPr>
          <w:ilvl w:val="0"/>
          <w:numId w:val="8"/>
        </w:numPr>
        <w:autoSpaceDE/>
        <w:autoSpaceDN/>
        <w:adjustRightInd/>
        <w:spacing w:after="200" w:line="276" w:lineRule="auto"/>
        <w:contextualSpacing/>
        <w:rPr>
          <w:rFonts w:ascii="Arial" w:eastAsia="Calibri" w:hAnsi="Arial" w:cs="Arial"/>
        </w:rPr>
      </w:pPr>
      <w:r w:rsidRPr="00B07320">
        <w:rPr>
          <w:rFonts w:ascii="Arial" w:eastAsia="Calibri" w:hAnsi="Arial" w:cs="Arial"/>
        </w:rPr>
        <w:t>Must include measures of C</w:t>
      </w:r>
      <w:r w:rsidR="00EB2CC4">
        <w:rPr>
          <w:rFonts w:ascii="Arial" w:eastAsia="Calibri" w:hAnsi="Arial" w:cs="Arial"/>
        </w:rPr>
        <w:t xml:space="preserve">entral </w:t>
      </w:r>
      <w:r w:rsidRPr="00B07320">
        <w:rPr>
          <w:rFonts w:ascii="Arial" w:eastAsia="Calibri" w:hAnsi="Arial" w:cs="Arial"/>
        </w:rPr>
        <w:t>T</w:t>
      </w:r>
      <w:r w:rsidR="00EB2CC4">
        <w:rPr>
          <w:rFonts w:ascii="Arial" w:eastAsia="Calibri" w:hAnsi="Arial" w:cs="Arial"/>
        </w:rPr>
        <w:t>endency</w:t>
      </w:r>
      <w:r w:rsidRPr="00B07320">
        <w:rPr>
          <w:rFonts w:ascii="Arial" w:eastAsia="Calibri" w:hAnsi="Arial" w:cs="Arial"/>
        </w:rPr>
        <w:t xml:space="preserve"> and Variability</w:t>
      </w:r>
    </w:p>
    <w:p w14:paraId="426E6CFC" w14:textId="77777777" w:rsidR="00B07320" w:rsidRDefault="00B07320" w:rsidP="00EB2CC4">
      <w:pPr>
        <w:widowControl/>
        <w:numPr>
          <w:ilvl w:val="0"/>
          <w:numId w:val="8"/>
        </w:numPr>
        <w:autoSpaceDE/>
        <w:autoSpaceDN/>
        <w:adjustRightInd/>
        <w:spacing w:after="200" w:line="276" w:lineRule="auto"/>
        <w:contextualSpacing/>
        <w:rPr>
          <w:rFonts w:ascii="Arial" w:eastAsia="Calibri" w:hAnsi="Arial" w:cs="Arial"/>
        </w:rPr>
      </w:pPr>
      <w:r w:rsidRPr="00B07320">
        <w:rPr>
          <w:rFonts w:ascii="Arial" w:eastAsia="Calibri" w:hAnsi="Arial" w:cs="Arial"/>
        </w:rPr>
        <w:t xml:space="preserve">Best answers will include at least two measures of </w:t>
      </w:r>
      <w:r w:rsidR="00EB2CC4" w:rsidRPr="00B07320">
        <w:rPr>
          <w:rFonts w:ascii="Arial" w:eastAsia="Calibri" w:hAnsi="Arial" w:cs="Arial"/>
        </w:rPr>
        <w:t>C</w:t>
      </w:r>
      <w:r w:rsidR="00EB2CC4">
        <w:rPr>
          <w:rFonts w:ascii="Arial" w:eastAsia="Calibri" w:hAnsi="Arial" w:cs="Arial"/>
        </w:rPr>
        <w:t xml:space="preserve">entral </w:t>
      </w:r>
      <w:r w:rsidR="00EB2CC4" w:rsidRPr="00B07320">
        <w:rPr>
          <w:rFonts w:ascii="Arial" w:eastAsia="Calibri" w:hAnsi="Arial" w:cs="Arial"/>
        </w:rPr>
        <w:t>T</w:t>
      </w:r>
      <w:r w:rsidR="00EB2CC4">
        <w:rPr>
          <w:rFonts w:ascii="Arial" w:eastAsia="Calibri" w:hAnsi="Arial" w:cs="Arial"/>
        </w:rPr>
        <w:t>endency</w:t>
      </w:r>
      <w:r w:rsidRPr="00B07320">
        <w:rPr>
          <w:rFonts w:ascii="Arial" w:eastAsia="Calibri" w:hAnsi="Arial" w:cs="Arial"/>
        </w:rPr>
        <w:t xml:space="preserve"> and two measures of Variability for comparison.  </w:t>
      </w:r>
    </w:p>
    <w:p w14:paraId="2157E5D4" w14:textId="77777777" w:rsidR="00EB2CC4" w:rsidRPr="00B07320" w:rsidRDefault="00EB2CC4" w:rsidP="00EB2CC4">
      <w:pPr>
        <w:widowControl/>
        <w:autoSpaceDE/>
        <w:autoSpaceDN/>
        <w:adjustRightInd/>
        <w:spacing w:after="200" w:line="276" w:lineRule="auto"/>
        <w:ind w:left="1080"/>
        <w:contextualSpacing/>
        <w:rPr>
          <w:rFonts w:ascii="Arial" w:eastAsia="Calibri" w:hAnsi="Arial" w:cs="Arial"/>
        </w:rPr>
      </w:pPr>
    </w:p>
    <w:p w14:paraId="4418A72B" w14:textId="77777777" w:rsidR="00B07320" w:rsidRPr="00B07320" w:rsidRDefault="00B07320" w:rsidP="00B07320">
      <w:pPr>
        <w:widowControl/>
        <w:autoSpaceDE/>
        <w:autoSpaceDN/>
        <w:adjustRightInd/>
        <w:spacing w:after="200" w:line="276" w:lineRule="auto"/>
        <w:rPr>
          <w:rFonts w:ascii="Arial" w:eastAsia="Calibri" w:hAnsi="Arial" w:cs="Arial"/>
        </w:rPr>
      </w:pPr>
      <w:r w:rsidRPr="00B07320">
        <w:rPr>
          <w:rFonts w:ascii="Arial" w:eastAsia="Calibri" w:hAnsi="Arial" w:cs="Arial"/>
          <w:b/>
        </w:rPr>
        <w:t>Compute Descriptive Statistics by Hospital Type</w:t>
      </w:r>
      <w:r w:rsidRPr="00B07320">
        <w:rPr>
          <w:rFonts w:ascii="Arial" w:eastAsia="Calibri" w:hAnsi="Arial" w:cs="Arial"/>
        </w:rPr>
        <w:t xml:space="preserve"> (VA, Private, University) for each the Variables:  Work, Pay, and Promotion (3 points possible) </w:t>
      </w:r>
    </w:p>
    <w:p w14:paraId="00D1FC75" w14:textId="77777777" w:rsidR="00B07320" w:rsidRPr="00B07320" w:rsidRDefault="00B07320" w:rsidP="00EB2CC4">
      <w:pPr>
        <w:widowControl/>
        <w:numPr>
          <w:ilvl w:val="0"/>
          <w:numId w:val="7"/>
        </w:numPr>
        <w:autoSpaceDE/>
        <w:autoSpaceDN/>
        <w:adjustRightInd/>
        <w:spacing w:after="200" w:line="276" w:lineRule="auto"/>
        <w:contextualSpacing/>
        <w:rPr>
          <w:rFonts w:ascii="Arial" w:eastAsia="Calibri" w:hAnsi="Arial" w:cs="Arial"/>
        </w:rPr>
      </w:pPr>
      <w:r w:rsidRPr="00B07320">
        <w:rPr>
          <w:rFonts w:ascii="Arial" w:eastAsia="Calibri" w:hAnsi="Arial" w:cs="Arial"/>
        </w:rPr>
        <w:t xml:space="preserve">Must include measures of </w:t>
      </w:r>
      <w:r w:rsidR="00EB2CC4" w:rsidRPr="00B07320">
        <w:rPr>
          <w:rFonts w:ascii="Arial" w:eastAsia="Calibri" w:hAnsi="Arial" w:cs="Arial"/>
        </w:rPr>
        <w:t>C</w:t>
      </w:r>
      <w:r w:rsidR="00EB2CC4">
        <w:rPr>
          <w:rFonts w:ascii="Arial" w:eastAsia="Calibri" w:hAnsi="Arial" w:cs="Arial"/>
        </w:rPr>
        <w:t xml:space="preserve">entral </w:t>
      </w:r>
      <w:r w:rsidR="00EB2CC4" w:rsidRPr="00B07320">
        <w:rPr>
          <w:rFonts w:ascii="Arial" w:eastAsia="Calibri" w:hAnsi="Arial" w:cs="Arial"/>
        </w:rPr>
        <w:t>T</w:t>
      </w:r>
      <w:r w:rsidR="00EB2CC4">
        <w:rPr>
          <w:rFonts w:ascii="Arial" w:eastAsia="Calibri" w:hAnsi="Arial" w:cs="Arial"/>
        </w:rPr>
        <w:t>endency</w:t>
      </w:r>
      <w:r w:rsidRPr="00B07320">
        <w:rPr>
          <w:rFonts w:ascii="Arial" w:eastAsia="Calibri" w:hAnsi="Arial" w:cs="Arial"/>
        </w:rPr>
        <w:t xml:space="preserve"> and Variability</w:t>
      </w:r>
    </w:p>
    <w:p w14:paraId="12CED432" w14:textId="77777777" w:rsidR="00B07320" w:rsidRDefault="00B07320" w:rsidP="00EB2CC4">
      <w:pPr>
        <w:widowControl/>
        <w:numPr>
          <w:ilvl w:val="0"/>
          <w:numId w:val="7"/>
        </w:numPr>
        <w:autoSpaceDE/>
        <w:autoSpaceDN/>
        <w:adjustRightInd/>
        <w:spacing w:after="200" w:line="276" w:lineRule="auto"/>
        <w:contextualSpacing/>
        <w:rPr>
          <w:rFonts w:ascii="Arial" w:eastAsia="Calibri" w:hAnsi="Arial" w:cs="Arial"/>
        </w:rPr>
      </w:pPr>
      <w:r w:rsidRPr="00B07320">
        <w:rPr>
          <w:rFonts w:ascii="Arial" w:eastAsia="Calibri" w:hAnsi="Arial" w:cs="Arial"/>
        </w:rPr>
        <w:t xml:space="preserve">Best answers will include at least two measures of </w:t>
      </w:r>
      <w:r w:rsidR="00EB2CC4" w:rsidRPr="00B07320">
        <w:rPr>
          <w:rFonts w:ascii="Arial" w:eastAsia="Calibri" w:hAnsi="Arial" w:cs="Arial"/>
        </w:rPr>
        <w:t>C</w:t>
      </w:r>
      <w:r w:rsidR="00EB2CC4">
        <w:rPr>
          <w:rFonts w:ascii="Arial" w:eastAsia="Calibri" w:hAnsi="Arial" w:cs="Arial"/>
        </w:rPr>
        <w:t xml:space="preserve">entral </w:t>
      </w:r>
      <w:r w:rsidR="00EB2CC4" w:rsidRPr="00B07320">
        <w:rPr>
          <w:rFonts w:ascii="Arial" w:eastAsia="Calibri" w:hAnsi="Arial" w:cs="Arial"/>
        </w:rPr>
        <w:t>T</w:t>
      </w:r>
      <w:r w:rsidR="00EB2CC4">
        <w:rPr>
          <w:rFonts w:ascii="Arial" w:eastAsia="Calibri" w:hAnsi="Arial" w:cs="Arial"/>
        </w:rPr>
        <w:t>endency</w:t>
      </w:r>
      <w:r w:rsidRPr="00B07320">
        <w:rPr>
          <w:rFonts w:ascii="Arial" w:eastAsia="Calibri" w:hAnsi="Arial" w:cs="Arial"/>
        </w:rPr>
        <w:t xml:space="preserve"> and two measures of Variability for comparison.  </w:t>
      </w:r>
    </w:p>
    <w:p w14:paraId="23AF44C7" w14:textId="77777777" w:rsidR="00EB2CC4" w:rsidRPr="00B07320" w:rsidRDefault="00EB2CC4" w:rsidP="00EB2CC4">
      <w:pPr>
        <w:widowControl/>
        <w:autoSpaceDE/>
        <w:autoSpaceDN/>
        <w:adjustRightInd/>
        <w:spacing w:after="200" w:line="276" w:lineRule="auto"/>
        <w:ind w:left="720"/>
        <w:contextualSpacing/>
        <w:rPr>
          <w:rFonts w:ascii="Arial" w:eastAsia="Calibri" w:hAnsi="Arial" w:cs="Arial"/>
        </w:rPr>
      </w:pPr>
    </w:p>
    <w:p w14:paraId="15EE57A1" w14:textId="77777777" w:rsidR="00EB2CC4" w:rsidRDefault="00B07320" w:rsidP="00EB2CC4">
      <w:pPr>
        <w:widowControl/>
        <w:autoSpaceDE/>
        <w:autoSpaceDN/>
        <w:adjustRightInd/>
        <w:spacing w:after="200" w:line="276" w:lineRule="auto"/>
        <w:rPr>
          <w:rFonts w:ascii="Arial" w:eastAsia="Calibri" w:hAnsi="Arial" w:cs="Arial"/>
        </w:rPr>
      </w:pPr>
      <w:r w:rsidRPr="00B07320">
        <w:rPr>
          <w:rFonts w:ascii="Arial" w:eastAsia="Calibri" w:hAnsi="Arial" w:cs="Arial"/>
          <w:b/>
        </w:rPr>
        <w:t>Compute three Histograms</w:t>
      </w:r>
      <w:r w:rsidRPr="00B07320">
        <w:rPr>
          <w:rFonts w:ascii="Arial" w:eastAsia="Calibri" w:hAnsi="Arial" w:cs="Arial"/>
        </w:rPr>
        <w:t xml:space="preserve"> based on </w:t>
      </w:r>
      <w:r w:rsidRPr="00B07320">
        <w:rPr>
          <w:rFonts w:ascii="Arial" w:eastAsia="Calibri" w:hAnsi="Arial" w:cs="Arial"/>
          <w:b/>
        </w:rPr>
        <w:t>Whole Sample data</w:t>
      </w:r>
      <w:r w:rsidRPr="00B07320">
        <w:rPr>
          <w:rFonts w:ascii="Arial" w:eastAsia="Calibri" w:hAnsi="Arial" w:cs="Arial"/>
        </w:rPr>
        <w:t xml:space="preserve"> for each of the Variables:  Work, Pay, and Promotion (3 points possible)</w:t>
      </w:r>
    </w:p>
    <w:p w14:paraId="73A488B3" w14:textId="77777777" w:rsidR="00B07320" w:rsidRPr="00B07320" w:rsidRDefault="00B07320" w:rsidP="00EB2CC4">
      <w:pPr>
        <w:widowControl/>
        <w:numPr>
          <w:ilvl w:val="0"/>
          <w:numId w:val="6"/>
        </w:numPr>
        <w:autoSpaceDE/>
        <w:autoSpaceDN/>
        <w:adjustRightInd/>
        <w:spacing w:after="200" w:line="276" w:lineRule="auto"/>
        <w:rPr>
          <w:rFonts w:ascii="Arial" w:eastAsia="Calibri" w:hAnsi="Arial" w:cs="Arial"/>
        </w:rPr>
      </w:pPr>
      <w:r w:rsidRPr="00B07320">
        <w:rPr>
          <w:rFonts w:ascii="Arial" w:eastAsia="Calibri" w:hAnsi="Arial" w:cs="Arial"/>
        </w:rPr>
        <w:t>Must follow all of the standards for the creation of histograms as taught in class</w:t>
      </w:r>
    </w:p>
    <w:p w14:paraId="0A1D2EFC" w14:textId="77777777" w:rsidR="00B07320" w:rsidRPr="00B07320" w:rsidRDefault="00B07320" w:rsidP="00B07320">
      <w:pPr>
        <w:widowControl/>
        <w:autoSpaceDE/>
        <w:autoSpaceDN/>
        <w:adjustRightInd/>
        <w:spacing w:after="200" w:line="276" w:lineRule="auto"/>
        <w:rPr>
          <w:rFonts w:ascii="Arial" w:eastAsia="Calibri" w:hAnsi="Arial" w:cs="Arial"/>
        </w:rPr>
      </w:pPr>
      <w:r w:rsidRPr="00B07320">
        <w:rPr>
          <w:rFonts w:ascii="Arial" w:eastAsia="Calibri" w:hAnsi="Arial" w:cs="Arial"/>
          <w:b/>
        </w:rPr>
        <w:t>Compute nine Histograms by Hospital Type</w:t>
      </w:r>
      <w:r w:rsidRPr="00B07320">
        <w:rPr>
          <w:rFonts w:ascii="Arial" w:eastAsia="Calibri" w:hAnsi="Arial" w:cs="Arial"/>
        </w:rPr>
        <w:t xml:space="preserve"> for each of the Variables:  Work, Pay, and Promotion (3 points possible) </w:t>
      </w:r>
      <w:r w:rsidRPr="00B07320">
        <w:rPr>
          <w:rFonts w:ascii="Arial" w:eastAsia="Calibri" w:hAnsi="Arial" w:cs="Arial"/>
          <w:b/>
        </w:rPr>
        <w:t>(9 graphs</w:t>
      </w:r>
      <w:r w:rsidRPr="00B07320">
        <w:rPr>
          <w:rFonts w:ascii="Arial" w:eastAsia="Calibri" w:hAnsi="Arial" w:cs="Arial"/>
        </w:rPr>
        <w:t>)</w:t>
      </w:r>
    </w:p>
    <w:p w14:paraId="1CA01D4A" w14:textId="77777777" w:rsidR="00B07320" w:rsidRPr="00B07320" w:rsidRDefault="00B07320" w:rsidP="00EB2CC4">
      <w:pPr>
        <w:widowControl/>
        <w:numPr>
          <w:ilvl w:val="0"/>
          <w:numId w:val="5"/>
        </w:numPr>
        <w:autoSpaceDE/>
        <w:autoSpaceDN/>
        <w:adjustRightInd/>
        <w:spacing w:after="200" w:line="276" w:lineRule="auto"/>
        <w:rPr>
          <w:rFonts w:ascii="Arial" w:eastAsia="Calibri" w:hAnsi="Arial" w:cs="Arial"/>
        </w:rPr>
      </w:pPr>
      <w:r w:rsidRPr="00B07320">
        <w:rPr>
          <w:rFonts w:ascii="Arial" w:eastAsia="Calibri" w:hAnsi="Arial" w:cs="Arial"/>
        </w:rPr>
        <w:t>Must follow all of the standards for the creation of histograms as taught in class</w:t>
      </w:r>
    </w:p>
    <w:p w14:paraId="45906C03" w14:textId="77777777" w:rsidR="00B07320" w:rsidRPr="00B07320" w:rsidRDefault="00B07320" w:rsidP="00B07320">
      <w:pPr>
        <w:widowControl/>
        <w:autoSpaceDE/>
        <w:autoSpaceDN/>
        <w:adjustRightInd/>
        <w:spacing w:after="200" w:line="276" w:lineRule="auto"/>
        <w:rPr>
          <w:rFonts w:ascii="Arial" w:eastAsia="Calibri" w:hAnsi="Arial" w:cs="Arial"/>
          <w:u w:val="single"/>
        </w:rPr>
      </w:pPr>
      <w:r w:rsidRPr="00B07320">
        <w:rPr>
          <w:rFonts w:ascii="Arial" w:eastAsia="Calibri" w:hAnsi="Arial" w:cs="Arial"/>
          <w:b/>
        </w:rPr>
        <w:t>Additional</w:t>
      </w:r>
      <w:r w:rsidR="00EB2CC4">
        <w:rPr>
          <w:rFonts w:ascii="Arial" w:eastAsia="Calibri" w:hAnsi="Arial" w:cs="Arial"/>
          <w:b/>
        </w:rPr>
        <w:t xml:space="preserve"> Graphical or D</w:t>
      </w:r>
      <w:r w:rsidRPr="00B07320">
        <w:rPr>
          <w:rFonts w:ascii="Arial" w:eastAsia="Calibri" w:hAnsi="Arial" w:cs="Arial"/>
          <w:b/>
        </w:rPr>
        <w:t xml:space="preserve">escriptive </w:t>
      </w:r>
      <w:r w:rsidR="00EB2CC4">
        <w:rPr>
          <w:rFonts w:ascii="Arial" w:eastAsia="Calibri" w:hAnsi="Arial" w:cs="Arial"/>
          <w:b/>
        </w:rPr>
        <w:t>M</w:t>
      </w:r>
      <w:r w:rsidRPr="00B07320">
        <w:rPr>
          <w:rFonts w:ascii="Arial" w:eastAsia="Calibri" w:hAnsi="Arial" w:cs="Arial"/>
          <w:b/>
        </w:rPr>
        <w:t>easures</w:t>
      </w:r>
      <w:r w:rsidRPr="00B07320">
        <w:rPr>
          <w:rFonts w:ascii="Arial" w:eastAsia="Calibri" w:hAnsi="Arial" w:cs="Arial"/>
        </w:rPr>
        <w:t xml:space="preserve"> in Question 4 (</w:t>
      </w:r>
      <w:r w:rsidRPr="00B07320">
        <w:rPr>
          <w:rFonts w:ascii="Arial" w:eastAsia="Calibri" w:hAnsi="Arial" w:cs="Arial"/>
          <w:b/>
        </w:rPr>
        <w:t>3 Points</w:t>
      </w:r>
      <w:r w:rsidRPr="00B07320">
        <w:rPr>
          <w:rFonts w:ascii="Arial" w:eastAsia="Calibri" w:hAnsi="Arial" w:cs="Arial"/>
        </w:rPr>
        <w:t xml:space="preserve">)  </w:t>
      </w:r>
      <w:r>
        <w:rPr>
          <w:rFonts w:ascii="Arial" w:eastAsia="Calibri" w:hAnsi="Arial" w:cs="Arial"/>
        </w:rPr>
        <w:br/>
      </w:r>
      <w:r>
        <w:rPr>
          <w:rFonts w:ascii="Arial" w:eastAsia="Calibri" w:hAnsi="Arial" w:cs="Arial"/>
        </w:rPr>
        <w:br/>
      </w:r>
      <w:r>
        <w:rPr>
          <w:rFonts w:ascii="Arial" w:eastAsia="Calibri" w:hAnsi="Arial" w:cs="Arial"/>
        </w:rPr>
        <w:br/>
      </w:r>
      <w:r w:rsidRPr="00B07320">
        <w:rPr>
          <w:rFonts w:ascii="Arial" w:eastAsia="Calibri" w:hAnsi="Arial" w:cs="Arial"/>
        </w:rPr>
        <w:t xml:space="preserve">Presentation Score (15 points possible):  </w:t>
      </w:r>
      <w:r w:rsidRPr="00B07320">
        <w:rPr>
          <w:rFonts w:ascii="Arial" w:eastAsia="Calibri" w:hAnsi="Arial" w:cs="Arial"/>
          <w:u w:val="single"/>
        </w:rPr>
        <w:tab/>
      </w:r>
      <w:r w:rsidRPr="00B07320">
        <w:rPr>
          <w:rFonts w:ascii="Arial" w:eastAsia="Calibri" w:hAnsi="Arial" w:cs="Arial"/>
          <w:b/>
          <w:u w:val="single"/>
        </w:rPr>
        <w:t>xx</w:t>
      </w:r>
      <w:r w:rsidRPr="00B07320">
        <w:rPr>
          <w:rFonts w:ascii="Arial" w:eastAsia="Calibri" w:hAnsi="Arial" w:cs="Arial"/>
          <w:u w:val="single"/>
        </w:rPr>
        <w:tab/>
      </w:r>
    </w:p>
    <w:p w14:paraId="508C778B" w14:textId="77777777" w:rsidR="00B07320" w:rsidRPr="00B07320" w:rsidRDefault="00B07320" w:rsidP="00B07320">
      <w:pPr>
        <w:widowControl/>
        <w:autoSpaceDE/>
        <w:autoSpaceDN/>
        <w:adjustRightInd/>
        <w:spacing w:after="200" w:line="276" w:lineRule="auto"/>
        <w:rPr>
          <w:rFonts w:ascii="Arial" w:eastAsia="Calibri" w:hAnsi="Arial" w:cs="Arial"/>
        </w:rPr>
      </w:pPr>
      <w:r w:rsidRPr="00B07320">
        <w:rPr>
          <w:rFonts w:ascii="Arial" w:eastAsia="Calibri" w:hAnsi="Arial" w:cs="Arial"/>
          <w:b/>
        </w:rPr>
        <w:t>Consistent, professional report style and format</w:t>
      </w:r>
      <w:r w:rsidRPr="00B07320">
        <w:rPr>
          <w:rFonts w:ascii="Arial" w:eastAsia="Calibri" w:hAnsi="Arial" w:cs="Arial"/>
        </w:rPr>
        <w:t xml:space="preserve"> – APA or MLA. (</w:t>
      </w:r>
      <w:r w:rsidRPr="00B07320">
        <w:rPr>
          <w:rFonts w:ascii="Arial" w:eastAsia="Calibri" w:hAnsi="Arial" w:cs="Arial"/>
          <w:b/>
        </w:rPr>
        <w:t>5 points</w:t>
      </w:r>
      <w:r w:rsidRPr="00B07320">
        <w:rPr>
          <w:rFonts w:ascii="Arial" w:eastAsia="Calibri" w:hAnsi="Arial" w:cs="Arial"/>
        </w:rPr>
        <w:t>)</w:t>
      </w:r>
    </w:p>
    <w:p w14:paraId="37D30223" w14:textId="77777777" w:rsidR="00B07320" w:rsidRPr="00B07320" w:rsidRDefault="00B07320" w:rsidP="00B07320">
      <w:pPr>
        <w:widowControl/>
        <w:autoSpaceDE/>
        <w:autoSpaceDN/>
        <w:adjustRightInd/>
        <w:spacing w:after="200" w:line="276" w:lineRule="auto"/>
        <w:rPr>
          <w:rFonts w:ascii="Arial" w:eastAsia="Calibri" w:hAnsi="Arial" w:cs="Arial"/>
        </w:rPr>
      </w:pPr>
      <w:r w:rsidRPr="00B07320">
        <w:rPr>
          <w:rFonts w:ascii="Arial" w:eastAsia="Calibri" w:hAnsi="Arial" w:cs="Arial"/>
          <w:b/>
        </w:rPr>
        <w:t>Use of proper English spelling, capitalization, grammar, and punctuation</w:t>
      </w:r>
      <w:r w:rsidRPr="00B07320">
        <w:rPr>
          <w:rFonts w:ascii="Arial" w:eastAsia="Calibri" w:hAnsi="Arial" w:cs="Arial"/>
        </w:rPr>
        <w:t xml:space="preserve"> (</w:t>
      </w:r>
      <w:r w:rsidRPr="00B07320">
        <w:rPr>
          <w:rFonts w:ascii="Arial" w:eastAsia="Calibri" w:hAnsi="Arial" w:cs="Arial"/>
          <w:b/>
        </w:rPr>
        <w:t>5 points</w:t>
      </w:r>
      <w:r w:rsidRPr="00B07320">
        <w:rPr>
          <w:rFonts w:ascii="Arial" w:eastAsia="Calibri" w:hAnsi="Arial" w:cs="Arial"/>
        </w:rPr>
        <w:t>)</w:t>
      </w:r>
    </w:p>
    <w:p w14:paraId="3505CF1C" w14:textId="77777777" w:rsidR="00B07320" w:rsidRPr="00B07320" w:rsidRDefault="00B07320" w:rsidP="00B07320">
      <w:pPr>
        <w:widowControl/>
        <w:autoSpaceDE/>
        <w:autoSpaceDN/>
        <w:adjustRightInd/>
        <w:spacing w:after="200" w:line="276" w:lineRule="auto"/>
        <w:rPr>
          <w:rFonts w:ascii="Arial" w:eastAsia="Calibri" w:hAnsi="Arial" w:cs="Arial"/>
        </w:rPr>
      </w:pPr>
      <w:r w:rsidRPr="00B07320">
        <w:rPr>
          <w:rFonts w:ascii="Arial" w:eastAsia="Calibri" w:hAnsi="Arial" w:cs="Arial"/>
          <w:b/>
        </w:rPr>
        <w:t>Tables and Graphs are properly formatted, labeled, and easily readable</w:t>
      </w:r>
      <w:r w:rsidRPr="00B07320">
        <w:rPr>
          <w:rFonts w:ascii="Arial" w:eastAsia="Calibri" w:hAnsi="Arial" w:cs="Arial"/>
        </w:rPr>
        <w:t xml:space="preserve"> (</w:t>
      </w:r>
      <w:r w:rsidRPr="00B07320">
        <w:rPr>
          <w:rFonts w:ascii="Arial" w:eastAsia="Calibri" w:hAnsi="Arial" w:cs="Arial"/>
          <w:b/>
        </w:rPr>
        <w:t>5 points</w:t>
      </w:r>
      <w:r w:rsidRPr="00B07320">
        <w:rPr>
          <w:rFonts w:ascii="Arial" w:eastAsia="Calibri" w:hAnsi="Arial" w:cs="Arial"/>
        </w:rPr>
        <w:t xml:space="preserve">) </w:t>
      </w:r>
    </w:p>
    <w:p w14:paraId="3AE72935" w14:textId="77777777" w:rsidR="00B07320" w:rsidRPr="00B07320" w:rsidRDefault="00EB2CC4" w:rsidP="00B07320">
      <w:pPr>
        <w:widowControl/>
        <w:autoSpaceDE/>
        <w:autoSpaceDN/>
        <w:adjustRightInd/>
        <w:spacing w:after="200" w:line="276" w:lineRule="auto"/>
        <w:rPr>
          <w:rFonts w:ascii="Arial" w:eastAsia="Calibri" w:hAnsi="Arial" w:cs="Arial"/>
        </w:rPr>
      </w:pPr>
      <w:r>
        <w:rPr>
          <w:rFonts w:ascii="Arial" w:eastAsia="Calibri" w:hAnsi="Arial" w:cs="Arial"/>
        </w:rPr>
        <w:br w:type="page"/>
      </w:r>
      <w:r w:rsidR="00B07320" w:rsidRPr="00B07320">
        <w:rPr>
          <w:rFonts w:ascii="Arial" w:eastAsia="Calibri" w:hAnsi="Arial" w:cs="Arial"/>
        </w:rPr>
        <w:br/>
        <w:t xml:space="preserve">Analysis Score (20 points possible):  </w:t>
      </w:r>
      <w:r w:rsidR="00B07320" w:rsidRPr="00B07320">
        <w:rPr>
          <w:rFonts w:ascii="Arial" w:eastAsia="Calibri" w:hAnsi="Arial" w:cs="Arial"/>
          <w:u w:val="single"/>
        </w:rPr>
        <w:tab/>
      </w:r>
      <w:r w:rsidR="00B07320" w:rsidRPr="00B07320">
        <w:rPr>
          <w:rFonts w:ascii="Arial" w:eastAsia="Calibri" w:hAnsi="Arial" w:cs="Arial"/>
          <w:b/>
          <w:u w:val="single"/>
        </w:rPr>
        <w:t>xx</w:t>
      </w:r>
      <w:r w:rsidR="00B07320" w:rsidRPr="00B07320">
        <w:rPr>
          <w:rFonts w:ascii="Arial" w:eastAsia="Calibri" w:hAnsi="Arial" w:cs="Arial"/>
          <w:u w:val="single"/>
        </w:rPr>
        <w:tab/>
      </w:r>
      <w:r w:rsidR="00B07320" w:rsidRPr="00B07320">
        <w:rPr>
          <w:rFonts w:ascii="Arial" w:eastAsia="Calibri" w:hAnsi="Arial" w:cs="Arial"/>
        </w:rPr>
        <w:t xml:space="preserve"> </w:t>
      </w:r>
    </w:p>
    <w:p w14:paraId="5124AD65" w14:textId="77777777" w:rsidR="001229AC" w:rsidRDefault="00B07320" w:rsidP="001229AC">
      <w:pPr>
        <w:widowControl/>
        <w:autoSpaceDE/>
        <w:autoSpaceDN/>
        <w:adjustRightInd/>
        <w:spacing w:after="200" w:line="276" w:lineRule="auto"/>
        <w:rPr>
          <w:rFonts w:ascii="Arial" w:eastAsia="Calibri" w:hAnsi="Arial" w:cs="Arial"/>
        </w:rPr>
      </w:pPr>
      <w:r w:rsidRPr="00B07320">
        <w:rPr>
          <w:rFonts w:ascii="Arial" w:eastAsia="Calibri" w:hAnsi="Arial" w:cs="Arial"/>
          <w:b/>
        </w:rPr>
        <w:t>Demonstrate a basic understanding of the</w:t>
      </w:r>
      <w:r w:rsidRPr="00B07320">
        <w:rPr>
          <w:rFonts w:ascii="Arial" w:eastAsia="Calibri" w:hAnsi="Arial" w:cs="Arial"/>
        </w:rPr>
        <w:t xml:space="preserve"> </w:t>
      </w:r>
      <w:r w:rsidRPr="00B07320">
        <w:rPr>
          <w:rFonts w:ascii="Arial" w:eastAsia="Calibri" w:hAnsi="Arial" w:cs="Arial"/>
          <w:b/>
        </w:rPr>
        <w:t>use and interpretation of descriptive statistics</w:t>
      </w:r>
      <w:r w:rsidRPr="00B07320">
        <w:rPr>
          <w:rFonts w:ascii="Arial" w:eastAsia="Calibri" w:hAnsi="Arial" w:cs="Arial"/>
        </w:rPr>
        <w:t xml:space="preserve"> in the context of the assignment (5 points possible) </w:t>
      </w:r>
    </w:p>
    <w:p w14:paraId="071CDF0D" w14:textId="77777777" w:rsidR="001229AC" w:rsidRDefault="001229AC" w:rsidP="001229AC">
      <w:pPr>
        <w:widowControl/>
        <w:numPr>
          <w:ilvl w:val="0"/>
          <w:numId w:val="4"/>
        </w:numPr>
        <w:autoSpaceDE/>
        <w:autoSpaceDN/>
        <w:adjustRightInd/>
        <w:spacing w:line="276" w:lineRule="auto"/>
        <w:rPr>
          <w:rFonts w:ascii="Arial" w:eastAsia="Calibri" w:hAnsi="Arial" w:cs="Arial"/>
        </w:rPr>
      </w:pPr>
      <w:r w:rsidRPr="00B07320">
        <w:rPr>
          <w:rFonts w:ascii="Arial" w:eastAsia="Calibri" w:hAnsi="Arial" w:cs="Arial"/>
        </w:rPr>
        <w:t xml:space="preserve">Define and/or use descriptive statistics appropriately </w:t>
      </w:r>
    </w:p>
    <w:p w14:paraId="79A5A3A7" w14:textId="77777777" w:rsidR="001229AC" w:rsidRDefault="001229AC" w:rsidP="001229AC">
      <w:pPr>
        <w:widowControl/>
        <w:numPr>
          <w:ilvl w:val="0"/>
          <w:numId w:val="4"/>
        </w:numPr>
        <w:autoSpaceDE/>
        <w:autoSpaceDN/>
        <w:adjustRightInd/>
        <w:spacing w:line="276" w:lineRule="auto"/>
        <w:rPr>
          <w:rFonts w:ascii="Arial" w:eastAsia="Calibri" w:hAnsi="Arial" w:cs="Arial"/>
        </w:rPr>
      </w:pPr>
      <w:r w:rsidRPr="00B07320">
        <w:rPr>
          <w:rFonts w:ascii="Arial" w:eastAsia="Calibri" w:hAnsi="Arial" w:cs="Arial"/>
        </w:rPr>
        <w:t>Associate higher central tendency with increased satisfaction</w:t>
      </w:r>
    </w:p>
    <w:p w14:paraId="628424C4" w14:textId="77777777" w:rsidR="001229AC" w:rsidRDefault="001229AC" w:rsidP="001229AC">
      <w:pPr>
        <w:widowControl/>
        <w:numPr>
          <w:ilvl w:val="0"/>
          <w:numId w:val="4"/>
        </w:numPr>
        <w:autoSpaceDE/>
        <w:autoSpaceDN/>
        <w:adjustRightInd/>
        <w:spacing w:line="276" w:lineRule="auto"/>
        <w:rPr>
          <w:rFonts w:ascii="Arial" w:eastAsia="Calibri" w:hAnsi="Arial" w:cs="Arial"/>
        </w:rPr>
      </w:pPr>
      <w:r w:rsidRPr="00B07320">
        <w:rPr>
          <w:rFonts w:ascii="Arial" w:eastAsia="Calibri" w:hAnsi="Arial" w:cs="Arial"/>
        </w:rPr>
        <w:t xml:space="preserve">Associate higher variability with greater difference of opinion </w:t>
      </w:r>
    </w:p>
    <w:p w14:paraId="02837103" w14:textId="77777777" w:rsidR="001229AC" w:rsidRDefault="001229AC" w:rsidP="001229AC">
      <w:pPr>
        <w:widowControl/>
        <w:numPr>
          <w:ilvl w:val="0"/>
          <w:numId w:val="4"/>
        </w:numPr>
        <w:autoSpaceDE/>
        <w:autoSpaceDN/>
        <w:adjustRightInd/>
        <w:spacing w:line="276" w:lineRule="auto"/>
        <w:rPr>
          <w:rFonts w:ascii="Arial" w:eastAsia="Calibri" w:hAnsi="Arial" w:cs="Arial"/>
        </w:rPr>
      </w:pPr>
      <w:r w:rsidRPr="00B07320">
        <w:rPr>
          <w:rFonts w:ascii="Arial" w:eastAsia="Calibri" w:hAnsi="Arial" w:cs="Arial"/>
          <w:u w:val="single"/>
        </w:rPr>
        <w:t>Include and discuss</w:t>
      </w:r>
      <w:r w:rsidRPr="00B07320">
        <w:rPr>
          <w:rFonts w:ascii="Arial" w:eastAsia="Calibri" w:hAnsi="Arial" w:cs="Arial"/>
        </w:rPr>
        <w:t xml:space="preserve"> multiple measures of central tendency and variability </w:t>
      </w:r>
    </w:p>
    <w:p w14:paraId="07933298" w14:textId="77777777" w:rsidR="001229AC" w:rsidRPr="00B07320" w:rsidRDefault="001229AC" w:rsidP="00B07320">
      <w:pPr>
        <w:widowControl/>
        <w:autoSpaceDE/>
        <w:autoSpaceDN/>
        <w:adjustRightInd/>
        <w:spacing w:after="200" w:line="276" w:lineRule="auto"/>
        <w:rPr>
          <w:rFonts w:ascii="Arial" w:eastAsia="Calibri" w:hAnsi="Arial" w:cs="Arial"/>
        </w:rPr>
      </w:pPr>
    </w:p>
    <w:p w14:paraId="3508B508" w14:textId="77777777" w:rsidR="001229AC" w:rsidRDefault="00B07320" w:rsidP="001229AC">
      <w:pPr>
        <w:widowControl/>
        <w:autoSpaceDE/>
        <w:autoSpaceDN/>
        <w:adjustRightInd/>
        <w:spacing w:after="200" w:line="276" w:lineRule="auto"/>
        <w:rPr>
          <w:rFonts w:ascii="Arial" w:eastAsia="Calibri" w:hAnsi="Arial" w:cs="Arial"/>
        </w:rPr>
      </w:pPr>
      <w:r w:rsidRPr="00B07320">
        <w:rPr>
          <w:rFonts w:ascii="Arial" w:eastAsia="Calibri" w:hAnsi="Arial" w:cs="Arial"/>
          <w:b/>
        </w:rPr>
        <w:t>Support all conclusions using references to reported statistics and graphs</w:t>
      </w:r>
      <w:r w:rsidRPr="00B07320">
        <w:rPr>
          <w:rFonts w:ascii="Arial" w:eastAsia="Calibri" w:hAnsi="Arial" w:cs="Arial"/>
        </w:rPr>
        <w:t xml:space="preserve"> </w:t>
      </w:r>
      <w:r w:rsidRPr="00B07320">
        <w:rPr>
          <w:rFonts w:ascii="Arial" w:eastAsia="Calibri" w:hAnsi="Arial" w:cs="Arial"/>
        </w:rPr>
        <w:br/>
        <w:t>(5 points possible)</w:t>
      </w:r>
    </w:p>
    <w:p w14:paraId="2A15CD23" w14:textId="77777777" w:rsidR="001229AC" w:rsidRDefault="00B07320" w:rsidP="001229AC">
      <w:pPr>
        <w:widowControl/>
        <w:numPr>
          <w:ilvl w:val="0"/>
          <w:numId w:val="4"/>
        </w:numPr>
        <w:autoSpaceDE/>
        <w:autoSpaceDN/>
        <w:adjustRightInd/>
        <w:spacing w:line="276" w:lineRule="auto"/>
        <w:rPr>
          <w:rFonts w:ascii="Arial" w:eastAsia="Calibri" w:hAnsi="Arial" w:cs="Arial"/>
        </w:rPr>
      </w:pPr>
      <w:r w:rsidRPr="00B07320">
        <w:rPr>
          <w:rFonts w:ascii="Arial" w:eastAsia="Calibri" w:hAnsi="Arial" w:cs="Arial"/>
          <w:u w:val="single"/>
        </w:rPr>
        <w:t>Refer back to specific values</w:t>
      </w:r>
      <w:r w:rsidRPr="00B07320">
        <w:rPr>
          <w:rFonts w:ascii="Arial" w:eastAsia="Calibri" w:hAnsi="Arial" w:cs="Arial"/>
        </w:rPr>
        <w:t xml:space="preserve"> of the descriptive statistics</w:t>
      </w:r>
    </w:p>
    <w:p w14:paraId="216B8F1F" w14:textId="77777777" w:rsidR="001229AC" w:rsidRDefault="00B07320" w:rsidP="001229AC">
      <w:pPr>
        <w:widowControl/>
        <w:numPr>
          <w:ilvl w:val="0"/>
          <w:numId w:val="4"/>
        </w:numPr>
        <w:autoSpaceDE/>
        <w:autoSpaceDN/>
        <w:adjustRightInd/>
        <w:spacing w:line="276" w:lineRule="auto"/>
        <w:rPr>
          <w:rFonts w:ascii="Arial" w:eastAsia="Calibri" w:hAnsi="Arial" w:cs="Arial"/>
        </w:rPr>
      </w:pPr>
      <w:r w:rsidRPr="00B07320">
        <w:rPr>
          <w:rFonts w:ascii="Arial" w:eastAsia="Calibri" w:hAnsi="Arial" w:cs="Arial"/>
          <w:u w:val="single"/>
        </w:rPr>
        <w:t>Make comparisons</w:t>
      </w:r>
      <w:r w:rsidRPr="00B07320">
        <w:rPr>
          <w:rFonts w:ascii="Arial" w:eastAsia="Calibri" w:hAnsi="Arial" w:cs="Arial"/>
        </w:rPr>
        <w:t xml:space="preserve"> between different measures of central tendency to determine the best measure</w:t>
      </w:r>
    </w:p>
    <w:p w14:paraId="365E5A76" w14:textId="77777777" w:rsidR="001229AC" w:rsidRDefault="00B07320" w:rsidP="001229AC">
      <w:pPr>
        <w:widowControl/>
        <w:numPr>
          <w:ilvl w:val="0"/>
          <w:numId w:val="4"/>
        </w:numPr>
        <w:autoSpaceDE/>
        <w:autoSpaceDN/>
        <w:adjustRightInd/>
        <w:spacing w:line="276" w:lineRule="auto"/>
        <w:rPr>
          <w:rFonts w:ascii="Arial" w:eastAsia="Calibri" w:hAnsi="Arial" w:cs="Arial"/>
        </w:rPr>
      </w:pPr>
      <w:r w:rsidRPr="00B07320">
        <w:rPr>
          <w:rFonts w:ascii="Arial" w:eastAsia="Calibri" w:hAnsi="Arial" w:cs="Arial"/>
          <w:u w:val="single"/>
        </w:rPr>
        <w:t>Make comparisons</w:t>
      </w:r>
      <w:r w:rsidRPr="00B07320">
        <w:rPr>
          <w:rFonts w:ascii="Arial" w:eastAsia="Calibri" w:hAnsi="Arial" w:cs="Arial"/>
        </w:rPr>
        <w:t xml:space="preserve"> between different measures of variability to determine the </w:t>
      </w:r>
      <w:r w:rsidR="001229AC">
        <w:rPr>
          <w:rFonts w:ascii="Arial" w:eastAsia="Calibri" w:hAnsi="Arial" w:cs="Arial"/>
        </w:rPr>
        <w:t>b</w:t>
      </w:r>
      <w:r w:rsidRPr="00B07320">
        <w:rPr>
          <w:rFonts w:ascii="Arial" w:eastAsia="Calibri" w:hAnsi="Arial" w:cs="Arial"/>
        </w:rPr>
        <w:t>est measure</w:t>
      </w:r>
    </w:p>
    <w:p w14:paraId="5CC139EB" w14:textId="77777777" w:rsidR="001229AC" w:rsidRDefault="00B07320" w:rsidP="001229AC">
      <w:pPr>
        <w:widowControl/>
        <w:numPr>
          <w:ilvl w:val="0"/>
          <w:numId w:val="4"/>
        </w:numPr>
        <w:autoSpaceDE/>
        <w:autoSpaceDN/>
        <w:adjustRightInd/>
        <w:spacing w:line="276" w:lineRule="auto"/>
        <w:rPr>
          <w:rFonts w:ascii="Arial" w:eastAsia="Calibri" w:hAnsi="Arial" w:cs="Arial"/>
        </w:rPr>
      </w:pPr>
      <w:r w:rsidRPr="00B07320">
        <w:rPr>
          <w:rFonts w:ascii="Arial" w:eastAsia="Calibri" w:hAnsi="Arial" w:cs="Arial"/>
        </w:rPr>
        <w:t xml:space="preserve">Avoid making errors that misstate the values or the interpretation of the </w:t>
      </w:r>
      <w:r w:rsidR="001229AC">
        <w:rPr>
          <w:rFonts w:ascii="Arial" w:eastAsia="Calibri" w:hAnsi="Arial" w:cs="Arial"/>
        </w:rPr>
        <w:t>d</w:t>
      </w:r>
      <w:r w:rsidRPr="00B07320">
        <w:rPr>
          <w:rFonts w:ascii="Arial" w:eastAsia="Calibri" w:hAnsi="Arial" w:cs="Arial"/>
        </w:rPr>
        <w:t xml:space="preserve">escriptive statistics </w:t>
      </w:r>
    </w:p>
    <w:p w14:paraId="7BD7D4D1" w14:textId="77777777" w:rsidR="00B07320" w:rsidRPr="00B07320" w:rsidRDefault="00B07320" w:rsidP="001229AC">
      <w:pPr>
        <w:widowControl/>
        <w:numPr>
          <w:ilvl w:val="0"/>
          <w:numId w:val="4"/>
        </w:numPr>
        <w:autoSpaceDE/>
        <w:autoSpaceDN/>
        <w:adjustRightInd/>
        <w:spacing w:line="276" w:lineRule="auto"/>
        <w:rPr>
          <w:rFonts w:ascii="Arial" w:eastAsia="Calibri" w:hAnsi="Arial" w:cs="Arial"/>
        </w:rPr>
      </w:pPr>
      <w:r w:rsidRPr="00B07320">
        <w:rPr>
          <w:rFonts w:ascii="Arial" w:eastAsia="Calibri" w:hAnsi="Arial" w:cs="Arial"/>
        </w:rPr>
        <w:t xml:space="preserve">Discuss the shape of the distribution </w:t>
      </w:r>
      <w:r w:rsidR="00A634BA">
        <w:rPr>
          <w:rFonts w:ascii="Arial" w:eastAsia="Calibri" w:hAnsi="Arial" w:cs="Arial"/>
        </w:rPr>
        <w:t>based upon</w:t>
      </w:r>
      <w:r w:rsidRPr="00B07320">
        <w:rPr>
          <w:rFonts w:ascii="Arial" w:eastAsia="Calibri" w:hAnsi="Arial" w:cs="Arial"/>
        </w:rPr>
        <w:t xml:space="preserve"> the histograms </w:t>
      </w:r>
    </w:p>
    <w:p w14:paraId="220C5E13" w14:textId="77777777" w:rsidR="001229AC" w:rsidRDefault="001229AC" w:rsidP="00B07320">
      <w:pPr>
        <w:widowControl/>
        <w:autoSpaceDE/>
        <w:autoSpaceDN/>
        <w:adjustRightInd/>
        <w:spacing w:after="200" w:line="276" w:lineRule="auto"/>
        <w:rPr>
          <w:rFonts w:ascii="Arial" w:eastAsia="Calibri" w:hAnsi="Arial" w:cs="Arial"/>
          <w:b/>
        </w:rPr>
      </w:pPr>
    </w:p>
    <w:p w14:paraId="4F81B407" w14:textId="77777777" w:rsidR="00B07320" w:rsidRPr="00B07320" w:rsidRDefault="00B07320" w:rsidP="00B07320">
      <w:pPr>
        <w:widowControl/>
        <w:autoSpaceDE/>
        <w:autoSpaceDN/>
        <w:adjustRightInd/>
        <w:spacing w:after="200" w:line="276" w:lineRule="auto"/>
        <w:rPr>
          <w:rFonts w:ascii="Arial" w:eastAsia="Calibri" w:hAnsi="Arial" w:cs="Arial"/>
        </w:rPr>
      </w:pPr>
      <w:r w:rsidRPr="00B07320">
        <w:rPr>
          <w:rFonts w:ascii="Arial" w:eastAsia="Calibri" w:hAnsi="Arial" w:cs="Arial"/>
          <w:b/>
        </w:rPr>
        <w:t>Provide correct answers and discussion to support answers</w:t>
      </w:r>
      <w:r w:rsidRPr="00B07320">
        <w:rPr>
          <w:rFonts w:ascii="Arial" w:eastAsia="Calibri" w:hAnsi="Arial" w:cs="Arial"/>
        </w:rPr>
        <w:t xml:space="preserve"> for each of the following questions: (10 points possible)</w:t>
      </w:r>
    </w:p>
    <w:p w14:paraId="3DE44211" w14:textId="77777777" w:rsidR="00B07320" w:rsidRPr="00B07320" w:rsidRDefault="00B07320" w:rsidP="00B07320">
      <w:pPr>
        <w:widowControl/>
        <w:numPr>
          <w:ilvl w:val="0"/>
          <w:numId w:val="3"/>
        </w:numPr>
        <w:autoSpaceDE/>
        <w:autoSpaceDN/>
        <w:adjustRightInd/>
        <w:spacing w:after="200" w:line="276" w:lineRule="auto"/>
        <w:contextualSpacing/>
        <w:rPr>
          <w:rFonts w:ascii="Arial" w:eastAsia="Calibri" w:hAnsi="Arial" w:cs="Arial"/>
        </w:rPr>
      </w:pPr>
      <w:r w:rsidRPr="00B07320">
        <w:rPr>
          <w:rFonts w:ascii="Arial" w:eastAsia="Calibri" w:hAnsi="Arial" w:cs="Arial"/>
        </w:rPr>
        <w:t>What aspect of the job is most satisfying to the nurses?  +1</w:t>
      </w:r>
    </w:p>
    <w:p w14:paraId="78C751A0" w14:textId="77777777" w:rsidR="00B07320" w:rsidRPr="00B07320" w:rsidRDefault="00B07320" w:rsidP="00B07320">
      <w:pPr>
        <w:widowControl/>
        <w:numPr>
          <w:ilvl w:val="0"/>
          <w:numId w:val="3"/>
        </w:numPr>
        <w:autoSpaceDE/>
        <w:autoSpaceDN/>
        <w:adjustRightInd/>
        <w:spacing w:after="200" w:line="276" w:lineRule="auto"/>
        <w:contextualSpacing/>
        <w:rPr>
          <w:rFonts w:ascii="Arial" w:eastAsia="Calibri" w:hAnsi="Arial" w:cs="Arial"/>
        </w:rPr>
      </w:pPr>
      <w:r w:rsidRPr="00B07320">
        <w:rPr>
          <w:rFonts w:ascii="Arial" w:eastAsia="Calibri" w:hAnsi="Arial" w:cs="Arial"/>
        </w:rPr>
        <w:t>What aspect or aspects of the job appears to be the least satisfying?   +1</w:t>
      </w:r>
    </w:p>
    <w:p w14:paraId="119363F5" w14:textId="77777777" w:rsidR="00B07320" w:rsidRPr="00B07320" w:rsidRDefault="00B07320" w:rsidP="00B07320">
      <w:pPr>
        <w:widowControl/>
        <w:numPr>
          <w:ilvl w:val="0"/>
          <w:numId w:val="3"/>
        </w:numPr>
        <w:autoSpaceDE/>
        <w:autoSpaceDN/>
        <w:adjustRightInd/>
        <w:spacing w:after="200" w:line="276" w:lineRule="auto"/>
        <w:contextualSpacing/>
        <w:rPr>
          <w:rFonts w:ascii="Arial" w:eastAsia="Calibri" w:hAnsi="Arial" w:cs="Arial"/>
        </w:rPr>
      </w:pPr>
      <w:r w:rsidRPr="00B07320">
        <w:rPr>
          <w:rFonts w:ascii="Arial" w:eastAsia="Calibri" w:hAnsi="Arial" w:cs="Arial"/>
        </w:rPr>
        <w:t>In what area(s), if any, do you feel improvements should be made? +1</w:t>
      </w:r>
    </w:p>
    <w:p w14:paraId="5E6E7928" w14:textId="77777777" w:rsidR="00B07320" w:rsidRPr="00B07320" w:rsidRDefault="00B07320" w:rsidP="00B07320">
      <w:pPr>
        <w:widowControl/>
        <w:numPr>
          <w:ilvl w:val="0"/>
          <w:numId w:val="3"/>
        </w:numPr>
        <w:autoSpaceDE/>
        <w:autoSpaceDN/>
        <w:adjustRightInd/>
        <w:spacing w:after="200" w:line="276" w:lineRule="auto"/>
        <w:contextualSpacing/>
        <w:rPr>
          <w:rFonts w:ascii="Arial" w:eastAsia="Calibri" w:hAnsi="Arial" w:cs="Arial"/>
        </w:rPr>
      </w:pPr>
      <w:r w:rsidRPr="00B07320">
        <w:rPr>
          <w:rFonts w:ascii="Arial" w:eastAsia="Calibri" w:hAnsi="Arial" w:cs="Arial"/>
        </w:rPr>
        <w:t>What measure of job satisfaction appears to generate the greatest difference of opinion among the nurses?  +2</w:t>
      </w:r>
    </w:p>
    <w:p w14:paraId="4F2AD47D" w14:textId="77777777" w:rsidR="00B07320" w:rsidRPr="00B07320" w:rsidRDefault="00B07320" w:rsidP="00B07320">
      <w:pPr>
        <w:widowControl/>
        <w:numPr>
          <w:ilvl w:val="0"/>
          <w:numId w:val="3"/>
        </w:numPr>
        <w:autoSpaceDE/>
        <w:autoSpaceDN/>
        <w:adjustRightInd/>
        <w:spacing w:after="200" w:line="276" w:lineRule="auto"/>
        <w:contextualSpacing/>
        <w:rPr>
          <w:rFonts w:ascii="Arial" w:eastAsia="Calibri" w:hAnsi="Arial" w:cs="Arial"/>
        </w:rPr>
      </w:pPr>
      <w:r w:rsidRPr="00B07320">
        <w:rPr>
          <w:rFonts w:ascii="Arial" w:eastAsia="Calibri" w:hAnsi="Arial" w:cs="Arial"/>
        </w:rPr>
        <w:t xml:space="preserve">Does any particular type of hospital seem to have better levels of job satisfaction then other types?  +3 </w:t>
      </w:r>
    </w:p>
    <w:p w14:paraId="39269AE6" w14:textId="77777777" w:rsidR="00B07320" w:rsidRPr="00B07320" w:rsidRDefault="00B07320" w:rsidP="00B07320">
      <w:pPr>
        <w:widowControl/>
        <w:numPr>
          <w:ilvl w:val="0"/>
          <w:numId w:val="3"/>
        </w:numPr>
        <w:autoSpaceDE/>
        <w:autoSpaceDN/>
        <w:adjustRightInd/>
        <w:spacing w:after="200" w:line="276" w:lineRule="auto"/>
        <w:contextualSpacing/>
        <w:rPr>
          <w:rFonts w:ascii="Arial" w:eastAsia="Calibri" w:hAnsi="Arial" w:cs="Arial"/>
        </w:rPr>
      </w:pPr>
      <w:r w:rsidRPr="00B07320">
        <w:rPr>
          <w:rFonts w:ascii="Arial" w:eastAsia="Calibri" w:hAnsi="Arial" w:cs="Arial"/>
        </w:rPr>
        <w:t>Do your results suggest any recommendations for learning about and improving job satisfaction?  +1</w:t>
      </w:r>
    </w:p>
    <w:p w14:paraId="19113B14" w14:textId="77777777" w:rsidR="00B07320" w:rsidRDefault="00B07320" w:rsidP="00B07320">
      <w:pPr>
        <w:widowControl/>
        <w:numPr>
          <w:ilvl w:val="0"/>
          <w:numId w:val="3"/>
        </w:numPr>
        <w:autoSpaceDE/>
        <w:autoSpaceDN/>
        <w:adjustRightInd/>
        <w:spacing w:after="200" w:line="276" w:lineRule="auto"/>
        <w:contextualSpacing/>
        <w:rPr>
          <w:rFonts w:ascii="Arial" w:eastAsia="Calibri" w:hAnsi="Arial" w:cs="Arial"/>
        </w:rPr>
      </w:pPr>
      <w:r w:rsidRPr="00B07320">
        <w:rPr>
          <w:rFonts w:ascii="Arial" w:eastAsia="Calibri" w:hAnsi="Arial" w:cs="Arial"/>
        </w:rPr>
        <w:t>Additional Statistics and Analysis selected for inclusion? +1</w:t>
      </w:r>
      <w:r w:rsidRPr="00B07320">
        <w:rPr>
          <w:rFonts w:ascii="Arial" w:eastAsia="Calibri" w:hAnsi="Arial" w:cs="Arial"/>
        </w:rPr>
        <w:br/>
        <w:t xml:space="preserve">Scatterplots, Skewness, etc. </w:t>
      </w:r>
    </w:p>
    <w:p w14:paraId="451439B8" w14:textId="77777777" w:rsidR="00B07320" w:rsidRPr="00B07320" w:rsidRDefault="00B07320" w:rsidP="00B07320">
      <w:pPr>
        <w:widowControl/>
        <w:autoSpaceDE/>
        <w:autoSpaceDN/>
        <w:adjustRightInd/>
        <w:spacing w:after="200" w:line="276" w:lineRule="auto"/>
        <w:contextualSpacing/>
        <w:rPr>
          <w:rFonts w:ascii="Arial" w:eastAsia="Calibri" w:hAnsi="Arial" w:cs="Arial"/>
        </w:rPr>
      </w:pPr>
    </w:p>
    <w:p w14:paraId="33F71E50" w14:textId="77777777" w:rsidR="002E4F68" w:rsidRPr="00B07320" w:rsidRDefault="002E4F68">
      <w:pPr>
        <w:tabs>
          <w:tab w:val="left" w:pos="-1440"/>
        </w:tabs>
        <w:ind w:left="720" w:hanging="720"/>
        <w:jc w:val="both"/>
        <w:rPr>
          <w:sz w:val="28"/>
          <w:szCs w:val="28"/>
        </w:rPr>
      </w:pPr>
    </w:p>
    <w:sectPr w:rsidR="002E4F68" w:rsidRPr="00B07320" w:rsidSect="002E4F68">
      <w:pgSz w:w="12240" w:h="15840"/>
      <w:pgMar w:top="1170" w:right="1440" w:bottom="117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6BD7"/>
    <w:multiLevelType w:val="hybridMultilevel"/>
    <w:tmpl w:val="AD7CDFE4"/>
    <w:lvl w:ilvl="0" w:tplc="ACD85F00">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F69D0"/>
    <w:multiLevelType w:val="hybridMultilevel"/>
    <w:tmpl w:val="1352B8B0"/>
    <w:lvl w:ilvl="0" w:tplc="ACD85F00">
      <w:start w:val="5"/>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06F94"/>
    <w:multiLevelType w:val="hybridMultilevel"/>
    <w:tmpl w:val="B9DA8DF0"/>
    <w:lvl w:ilvl="0" w:tplc="ACD85F00">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97EB9"/>
    <w:multiLevelType w:val="hybridMultilevel"/>
    <w:tmpl w:val="B8A4E040"/>
    <w:lvl w:ilvl="0" w:tplc="ACD85F00">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C5CF7"/>
    <w:multiLevelType w:val="hybridMultilevel"/>
    <w:tmpl w:val="49F6EF2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B93A71"/>
    <w:multiLevelType w:val="hybridMultilevel"/>
    <w:tmpl w:val="9C9A4326"/>
    <w:lvl w:ilvl="0" w:tplc="ACD85F00">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90EE2"/>
    <w:multiLevelType w:val="hybridMultilevel"/>
    <w:tmpl w:val="6066C512"/>
    <w:lvl w:ilvl="0" w:tplc="ACD85F00">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64D65"/>
    <w:multiLevelType w:val="hybridMultilevel"/>
    <w:tmpl w:val="CC0C65F6"/>
    <w:lvl w:ilvl="0" w:tplc="ACD85F00">
      <w:start w:val="5"/>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19"/>
    <w:rsid w:val="00070442"/>
    <w:rsid w:val="000E1F9B"/>
    <w:rsid w:val="00102E91"/>
    <w:rsid w:val="001229AC"/>
    <w:rsid w:val="00136CA4"/>
    <w:rsid w:val="00270448"/>
    <w:rsid w:val="002E4F68"/>
    <w:rsid w:val="002E6C6A"/>
    <w:rsid w:val="00300308"/>
    <w:rsid w:val="0030789A"/>
    <w:rsid w:val="004A790B"/>
    <w:rsid w:val="004B7154"/>
    <w:rsid w:val="005A2D19"/>
    <w:rsid w:val="007A32D2"/>
    <w:rsid w:val="007A788D"/>
    <w:rsid w:val="007F5F6A"/>
    <w:rsid w:val="00854C8E"/>
    <w:rsid w:val="00887522"/>
    <w:rsid w:val="008A0F07"/>
    <w:rsid w:val="008C3002"/>
    <w:rsid w:val="009437CD"/>
    <w:rsid w:val="009559A2"/>
    <w:rsid w:val="00A634BA"/>
    <w:rsid w:val="00A936F8"/>
    <w:rsid w:val="00AE39E1"/>
    <w:rsid w:val="00B07320"/>
    <w:rsid w:val="00B56293"/>
    <w:rsid w:val="00C86E69"/>
    <w:rsid w:val="00CF0DE5"/>
    <w:rsid w:val="00D5381B"/>
    <w:rsid w:val="00E10109"/>
    <w:rsid w:val="00E8658B"/>
    <w:rsid w:val="00EB2CC4"/>
    <w:rsid w:val="00FB2246"/>
    <w:rsid w:val="00FF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EC9532"/>
  <w15:chartTrackingRefBased/>
  <w15:docId w15:val="{074A7328-FFB1-4F88-9F22-E2BAE806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8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cp:lastModifiedBy>Talley, Daniel</cp:lastModifiedBy>
  <cp:revision>3</cp:revision>
  <dcterms:created xsi:type="dcterms:W3CDTF">2018-09-05T21:28:00Z</dcterms:created>
  <dcterms:modified xsi:type="dcterms:W3CDTF">2018-09-05T21:29:00Z</dcterms:modified>
</cp:coreProperties>
</file>