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b/>
          <w:bCs/>
          <w:caps/>
          <w:color w:val="8B0000"/>
          <w:sz w:val="56"/>
          <w:szCs w:val="56"/>
        </w:rPr>
        <w:t xml:space="preserve">KAHU</w:t>
      </w:r>
    </w:p>
    <w:p>
      <w:pPr>
        <w:pBdr>
          <w:bottom w:val="single" w:color="C0392B" w:sz="16" w:space="6"/>
        </w:pBdr>
        <w:spacing w:before="0" w:after="320"/>
        <w:jc w:val="center"/>
      </w:pPr>
      <w:r>
        <w:rPr>
          <w:rFonts w:ascii="Arial" w:cs="Arial" w:eastAsia="Arial" w:hAnsi="Arial"/>
          <w:i/>
          <w:iCs/>
          <w:color w:val="555555"/>
          <w:sz w:val="28"/>
          <w:szCs w:val="28"/>
        </w:rPr>
        <w:t xml:space="preserve">Frequently Asked Questions &amp; Key Rulings</w:t>
      </w:r>
    </w:p>
    <w:p>
      <w:pPr>
        <w:spacing w:before="0" w:after="400"/>
      </w:pPr>
      <w:r>
        <w:rPr>
          <w:rFonts w:ascii="Arial" w:cs="Arial" w:eastAsia="Arial" w:hAnsi="Arial"/>
          <w:i/>
          <w:iCs/>
          <w:color w:val="555555"/>
          <w:sz w:val="22"/>
          <w:szCs w:val="22"/>
        </w:rPr>
        <w:t xml:space="preserve">This document covers the most common rules questions that come up during play. When in doubt, remember: card text overrides the rulebook, and abilities are always optional — but once activated, must be resolved in full.</w:t>
      </w:r>
    </w:p>
    <w:p>
      <w:pPr>
        <w:pStyle w:val="Heading2"/>
        <w:spacing w:before="300" w:after="80"/>
      </w:pPr>
      <w:r>
        <w:rPr>
          <w:rFonts w:ascii="Arial" w:cs="Arial" w:eastAsia="Arial" w:hAnsi="Arial"/>
          <w:b/>
          <w:bCs/>
          <w:color w:val="8B0000"/>
          <w:sz w:val="26"/>
          <w:szCs w:val="26"/>
        </w:rPr>
        <w:t xml:space="preserve">Card Abilities</w:t>
      </w:r>
    </w:p>
    <w:p>
      <w:pPr>
        <w:spacing w:before="200" w:after="40"/>
        <w:ind w:left="0"/>
      </w:pPr>
      <w:r>
        <w:rPr>
          <w:rFonts w:ascii="Arial" w:cs="Arial" w:eastAsia="Arial" w:hAnsi="Arial"/>
          <w:b/>
          <w:bCs/>
          <w:color w:val="1A1A1A"/>
          <w:sz w:val="22"/>
          <w:szCs w:val="22"/>
        </w:rPr>
        <w:t xml:space="preserve">Do I have to use a card’s ability?</w:t>
      </w:r>
    </w:p>
    <w:p>
      <w:pPr>
        <w:spacing w:before="0" w:after="120"/>
        <w:ind w:left="360"/>
      </w:pPr>
      <w:r>
        <w:rPr>
          <w:rFonts w:ascii="Arial" w:cs="Arial" w:eastAsia="Arial" w:hAnsi="Arial"/>
          <w:color w:val="555555"/>
          <w:sz w:val="22"/>
          <w:szCs w:val="22"/>
        </w:rPr>
        <w:t xml:space="preserve">No. Card abilities are always optional. You are never required to activate one.</w:t>
      </w:r>
    </w:p>
    <w:p>
      <w:pPr>
        <w:spacing w:before="200" w:after="40"/>
        <w:ind w:left="0"/>
      </w:pPr>
      <w:r>
        <w:rPr>
          <w:rFonts w:ascii="Arial" w:cs="Arial" w:eastAsia="Arial" w:hAnsi="Arial"/>
          <w:b/>
          <w:bCs/>
          <w:color w:val="1A1A1A"/>
          <w:sz w:val="22"/>
          <w:szCs w:val="22"/>
        </w:rPr>
        <w:t xml:space="preserve">What if I only want part of a card’s effect?</w:t>
      </w:r>
    </w:p>
    <w:p>
      <w:pPr>
        <w:spacing w:before="0" w:after="120"/>
        <w:ind w:left="360"/>
      </w:pPr>
      <w:r>
        <w:rPr>
          <w:rFonts w:ascii="Arial" w:cs="Arial" w:eastAsia="Arial" w:hAnsi="Arial"/>
          <w:color w:val="555555"/>
          <w:sz w:val="22"/>
          <w:szCs w:val="22"/>
        </w:rPr>
        <w:t xml:space="preserve">You must resolve the ability in full or not at all. Partial resolution is not permitted. If you choose to activate an ability, you must carry out the entire effect.</w:t>
      </w:r>
    </w:p>
    <w:p>
      <w:pPr>
        <w:spacing w:before="200" w:after="40"/>
        <w:ind w:left="0"/>
      </w:pPr>
      <w:r>
        <w:rPr>
          <w:rFonts w:ascii="Arial" w:cs="Arial" w:eastAsia="Arial" w:hAnsi="Arial"/>
          <w:b/>
          <w:bCs/>
          <w:color w:val="1A1A1A"/>
          <w:sz w:val="22"/>
          <w:szCs w:val="22"/>
        </w:rPr>
        <w:t xml:space="preserve">If a card contradicts the rulebook, which do I follow?</w:t>
      </w:r>
    </w:p>
    <w:p>
      <w:pPr>
        <w:spacing w:before="0" w:after="120"/>
        <w:ind w:left="360"/>
      </w:pPr>
      <w:r>
        <w:rPr>
          <w:rFonts w:ascii="Arial" w:cs="Arial" w:eastAsia="Arial" w:hAnsi="Arial"/>
          <w:color w:val="555555"/>
          <w:sz w:val="22"/>
          <w:szCs w:val="22"/>
        </w:rPr>
        <w:t xml:space="preserve">The card always takes precedence over the rulebook.</w:t>
      </w:r>
    </w:p>
    <w:p>
      <w:pPr>
        <w:spacing w:before="200" w:after="40"/>
        <w:ind w:left="0"/>
      </w:pPr>
      <w:r>
        <w:rPr>
          <w:rFonts w:ascii="Arial" w:cs="Arial" w:eastAsia="Arial" w:hAnsi="Arial"/>
          <w:b/>
          <w:bCs/>
          <w:color w:val="1A1A1A"/>
          <w:sz w:val="22"/>
          <w:szCs w:val="22"/>
        </w:rPr>
        <w:t xml:space="preserve">Are revealed cards shown to everyone?</w:t>
      </w:r>
    </w:p>
    <w:p>
      <w:pPr>
        <w:spacing w:before="0" w:after="120"/>
        <w:ind w:left="360"/>
      </w:pPr>
      <w:r>
        <w:rPr>
          <w:rFonts w:ascii="Arial" w:cs="Arial" w:eastAsia="Arial" w:hAnsi="Arial"/>
          <w:color w:val="555555"/>
          <w:sz w:val="22"/>
          <w:szCs w:val="22"/>
        </w:rPr>
        <w:t xml:space="preserve">Yes. Any card revealed by a card effect is shown to all players and returned to the deck unless the effect explicitly states otherwise.</w:t>
      </w:r>
    </w:p>
    <w:p>
      <w:pPr>
        <w:pBdr>
          <w:bottom w:val="single" w:color="DDDDDD" w:sz="4" w:space="1"/>
        </w:pBdr>
        <w:spacing w:before="0" w:after="120"/>
      </w:pPr>
    </w:p>
    <w:p>
      <w:pPr>
        <w:pStyle w:val="Heading2"/>
        <w:spacing w:before="300" w:after="80"/>
      </w:pPr>
      <w:r>
        <w:rPr>
          <w:rFonts w:ascii="Arial" w:cs="Arial" w:eastAsia="Arial" w:hAnsi="Arial"/>
          <w:b/>
          <w:bCs/>
          <w:color w:val="8B0000"/>
          <w:sz w:val="26"/>
          <w:szCs w:val="26"/>
        </w:rPr>
        <w:t xml:space="preserve">Market &amp; Purchasing</w:t>
      </w:r>
    </w:p>
    <w:p>
      <w:pPr>
        <w:spacing w:before="200" w:after="40"/>
        <w:ind w:left="0"/>
      </w:pPr>
      <w:r>
        <w:rPr>
          <w:rFonts w:ascii="Arial" w:cs="Arial" w:eastAsia="Arial" w:hAnsi="Arial"/>
          <w:b/>
          <w:bCs/>
          <w:color w:val="1A1A1A"/>
          <w:sz w:val="22"/>
          <w:szCs w:val="22"/>
        </w:rPr>
        <w:t xml:space="preserve">Where do purchased cards go?</w:t>
      </w:r>
    </w:p>
    <w:p>
      <w:pPr>
        <w:spacing w:before="0" w:after="120"/>
        <w:ind w:left="360"/>
      </w:pPr>
      <w:r>
        <w:rPr>
          <w:rFonts w:ascii="Arial" w:cs="Arial" w:eastAsia="Arial" w:hAnsi="Arial"/>
          <w:color w:val="555555"/>
          <w:sz w:val="22"/>
          <w:szCs w:val="22"/>
        </w:rPr>
        <w:t xml:space="preserve">Directly to your discard pile — not your hand. You cannot use them until they cycle back through your deck.</w:t>
      </w:r>
    </w:p>
    <w:p>
      <w:pPr>
        <w:spacing w:before="200" w:after="40"/>
        <w:ind w:left="0"/>
      </w:pPr>
      <w:r>
        <w:rPr>
          <w:rFonts w:ascii="Arial" w:cs="Arial" w:eastAsia="Arial" w:hAnsi="Arial"/>
          <w:b/>
          <w:bCs/>
          <w:color w:val="1A1A1A"/>
          <w:sz w:val="22"/>
          <w:szCs w:val="22"/>
        </w:rPr>
        <w:t xml:space="preserve">How many market cards can I buy in a turn?</w:t>
      </w:r>
    </w:p>
    <w:p>
      <w:pPr>
        <w:spacing w:before="0" w:after="120"/>
        <w:ind w:left="360"/>
      </w:pPr>
      <w:r>
        <w:rPr>
          <w:rFonts w:ascii="Arial" w:cs="Arial" w:eastAsia="Arial" w:hAnsi="Arial"/>
          <w:color w:val="555555"/>
          <w:sz w:val="22"/>
          <w:szCs w:val="22"/>
        </w:rPr>
        <w:t xml:space="preserve">Any number, as long as you have the Influence to pay for them.</w:t>
      </w:r>
    </w:p>
    <w:p>
      <w:pPr>
        <w:spacing w:before="200" w:after="40"/>
        <w:ind w:left="0"/>
      </w:pPr>
      <w:r>
        <w:rPr>
          <w:rFonts w:ascii="Arial" w:cs="Arial" w:eastAsia="Arial" w:hAnsi="Arial"/>
          <w:b/>
          <w:bCs/>
          <w:color w:val="1A1A1A"/>
          <w:sz w:val="22"/>
          <w:szCs w:val="22"/>
        </w:rPr>
        <w:t xml:space="preserve">Which card in the market row gets the discount?</w:t>
      </w:r>
    </w:p>
    <w:p>
      <w:pPr>
        <w:spacing w:before="0" w:after="120"/>
        <w:ind w:left="360"/>
      </w:pPr>
      <w:r>
        <w:rPr>
          <w:rFonts w:ascii="Arial" w:cs="Arial" w:eastAsia="Arial" w:hAnsi="Arial"/>
          <w:color w:val="555555"/>
          <w:sz w:val="22"/>
          <w:szCs w:val="22"/>
        </w:rPr>
        <w:t xml:space="preserve">The rightmost card always costs 1 Influence less (minimum 0). After you buy it or the market refreshes, the new rightmost card gets the discount.</w:t>
      </w:r>
    </w:p>
    <w:p>
      <w:pPr>
        <w:spacing w:before="200" w:after="40"/>
        <w:ind w:left="0"/>
      </w:pPr>
      <w:r>
        <w:rPr>
          <w:rFonts w:ascii="Arial" w:cs="Arial" w:eastAsia="Arial" w:hAnsi="Arial"/>
          <w:b/>
          <w:bCs/>
          <w:color w:val="1A1A1A"/>
          <w:sz w:val="22"/>
          <w:szCs w:val="22"/>
        </w:rPr>
        <w:t xml:space="preserve">Are Tiki cards part of the market row?</w:t>
      </w:r>
    </w:p>
    <w:p>
      <w:pPr>
        <w:spacing w:before="0" w:after="120"/>
        <w:ind w:left="360"/>
      </w:pPr>
      <w:r>
        <w:rPr>
          <w:rFonts w:ascii="Arial" w:cs="Arial" w:eastAsia="Arial" w:hAnsi="Arial"/>
          <w:color w:val="555555"/>
          <w:sz w:val="22"/>
          <w:szCs w:val="22"/>
        </w:rPr>
        <w:t xml:space="preserve">No. All four Tiki cards are laid out face-up in a separate Tiki display area on the board. They are not part of the Market Deck and are never in the market row.</w:t>
      </w:r>
    </w:p>
    <w:p>
      <w:pPr>
        <w:spacing w:before="200" w:after="40"/>
        <w:ind w:left="0"/>
      </w:pPr>
      <w:r>
        <w:rPr>
          <w:rFonts w:ascii="Arial" w:cs="Arial" w:eastAsia="Arial" w:hAnsi="Arial"/>
          <w:b/>
          <w:bCs/>
          <w:color w:val="1A1A1A"/>
          <w:sz w:val="22"/>
          <w:szCs w:val="22"/>
        </w:rPr>
        <w:t xml:space="preserve">When does a Market Refresh happen, and how does it work?</w:t>
      </w:r>
    </w:p>
    <w:p>
      <w:pPr>
        <w:spacing w:before="0" w:after="120"/>
        <w:ind w:left="360"/>
      </w:pPr>
      <w:r>
        <w:rPr>
          <w:rFonts w:ascii="Arial" w:cs="Arial" w:eastAsia="Arial" w:hAnsi="Arial"/>
          <w:color w:val="555555"/>
          <w:sz w:val="22"/>
          <w:szCs w:val="22"/>
        </w:rPr>
        <w:t xml:space="preserve">The market refreshes at the end of every turn: slide remaining cards to the right, then draw from the Market Deck to refill empty spaces. Some escalation events also trigger an immediate Market Wipe — discard all cards in the row and refill with 5 cards (or 4 after the market has shrunk at space 7).</w:t>
      </w:r>
    </w:p>
    <w:p>
      <w:pPr>
        <w:spacing w:before="200" w:after="40"/>
        <w:ind w:left="0"/>
      </w:pPr>
      <w:r>
        <w:rPr>
          <w:rFonts w:ascii="Arial" w:cs="Arial" w:eastAsia="Arial" w:hAnsi="Arial"/>
          <w:b/>
          <w:bCs/>
          <w:color w:val="1A1A1A"/>
          <w:sz w:val="22"/>
          <w:szCs w:val="22"/>
        </w:rPr>
        <w:t xml:space="preserve">What happens when the Market Deck runs out?</w:t>
      </w:r>
    </w:p>
    <w:p>
      <w:pPr>
        <w:spacing w:before="0" w:after="120"/>
        <w:ind w:left="360"/>
      </w:pPr>
      <w:r>
        <w:rPr>
          <w:rFonts w:ascii="Arial" w:cs="Arial" w:eastAsia="Arial" w:hAnsi="Arial"/>
          <w:color w:val="555555"/>
          <w:sz w:val="22"/>
          <w:szCs w:val="22"/>
        </w:rPr>
        <w:t xml:space="preserve">No more cards are added to the market. The market operates with however many cards remain. Surf cards are a separate supply and are unaffected.</w:t>
      </w:r>
    </w:p>
    <w:p>
      <w:pPr>
        <w:pBdr>
          <w:bottom w:val="single" w:color="DDDDDD" w:sz="4" w:space="1"/>
        </w:pBdr>
        <w:spacing w:before="0" w:after="120"/>
      </w:pPr>
    </w:p>
    <w:p>
      <w:pPr>
        <w:pStyle w:val="Heading2"/>
        <w:spacing w:before="300" w:after="80"/>
      </w:pPr>
      <w:r>
        <w:rPr>
          <w:rFonts w:ascii="Arial" w:cs="Arial" w:eastAsia="Arial" w:hAnsi="Arial"/>
          <w:b/>
          <w:bCs/>
          <w:color w:val="8B0000"/>
          <w:sz w:val="26"/>
          <w:szCs w:val="26"/>
        </w:rPr>
        <w:t xml:space="preserve">Pua (Flowers)</w:t>
      </w:r>
    </w:p>
    <w:p>
      <w:pPr>
        <w:spacing w:before="200" w:after="40"/>
        <w:ind w:left="0"/>
      </w:pPr>
      <w:r>
        <w:rPr>
          <w:rFonts w:ascii="Arial" w:cs="Arial" w:eastAsia="Arial" w:hAnsi="Arial"/>
          <w:b/>
          <w:bCs/>
          <w:color w:val="1A1A1A"/>
          <w:sz w:val="22"/>
          <w:szCs w:val="22"/>
        </w:rPr>
        <w:t xml:space="preserve">Can I buy multiple Pua in one turn?</w:t>
      </w:r>
    </w:p>
    <w:p>
      <w:pPr>
        <w:spacing w:before="0" w:after="120"/>
        <w:ind w:left="360"/>
      </w:pPr>
      <w:r>
        <w:rPr>
          <w:rFonts w:ascii="Arial" w:cs="Arial" w:eastAsia="Arial" w:hAnsi="Arial"/>
          <w:color w:val="555555"/>
          <w:sz w:val="22"/>
          <w:szCs w:val="22"/>
        </w:rPr>
        <w:t xml:space="preserve">Yes, but you must buy them one at a time. After each individual purchase the prices shift before you can buy the next one.</w:t>
      </w:r>
    </w:p>
    <w:p>
      <w:pPr>
        <w:spacing w:before="200" w:after="40"/>
        <w:ind w:left="0"/>
      </w:pPr>
      <w:r>
        <w:rPr>
          <w:rFonts w:ascii="Arial" w:cs="Arial" w:eastAsia="Arial" w:hAnsi="Arial"/>
          <w:b/>
          <w:bCs/>
          <w:color w:val="1A1A1A"/>
          <w:sz w:val="22"/>
          <w:szCs w:val="22"/>
        </w:rPr>
        <w:t xml:space="preserve">What does a Wild (rainbow) Pua icon do?</w:t>
      </w:r>
    </w:p>
    <w:p>
      <w:pPr>
        <w:spacing w:before="0" w:after="120"/>
        <w:ind w:left="360"/>
      </w:pPr>
      <w:r>
        <w:rPr>
          <w:rFonts w:ascii="Arial" w:cs="Arial" w:eastAsia="Arial" w:hAnsi="Arial"/>
          <w:color w:val="555555"/>
          <w:sz w:val="22"/>
          <w:szCs w:val="22"/>
        </w:rPr>
        <w:t xml:space="preserve">It counts as any single Pua color of your choice. You can use it to satisfy the icon requirement when purchasing any color of Pua.</w:t>
      </w:r>
    </w:p>
    <w:p>
      <w:pPr>
        <w:spacing w:before="200" w:after="40"/>
        <w:ind w:left="0"/>
      </w:pPr>
      <w:r>
        <w:rPr>
          <w:rFonts w:ascii="Arial" w:cs="Arial" w:eastAsia="Arial" w:hAnsi="Arial"/>
          <w:b/>
          <w:bCs/>
          <w:color w:val="1A1A1A"/>
          <w:sz w:val="22"/>
          <w:szCs w:val="22"/>
        </w:rPr>
        <w:t xml:space="preserve">Do I need both Influence and a Pua icon to buy a Pua token?</w:t>
      </w:r>
    </w:p>
    <w:p>
      <w:pPr>
        <w:spacing w:before="0" w:after="120"/>
        <w:ind w:left="360"/>
      </w:pPr>
      <w:r>
        <w:rPr>
          <w:rFonts w:ascii="Arial" w:cs="Arial" w:eastAsia="Arial" w:hAnsi="Arial"/>
          <w:color w:val="555555"/>
          <w:sz w:val="22"/>
          <w:szCs w:val="22"/>
        </w:rPr>
        <w:t xml:space="preserve">Yes. You must pay the current Influence price AND have a matching Pua icon (or Wild icon) in your hand. One without the other is not enough.</w:t>
      </w:r>
    </w:p>
    <w:p>
      <w:pPr>
        <w:spacing w:before="200" w:after="40"/>
        <w:ind w:left="0"/>
      </w:pPr>
      <w:r>
        <w:rPr>
          <w:rFonts w:ascii="Arial" w:cs="Arial" w:eastAsia="Arial" w:hAnsi="Arial"/>
          <w:b/>
          <w:bCs/>
          <w:color w:val="1A1A1A"/>
          <w:sz w:val="22"/>
          <w:szCs w:val="22"/>
        </w:rPr>
        <w:t xml:space="preserve">How do Pua prices shift after a purchase?</w:t>
      </w:r>
    </w:p>
    <w:p>
      <w:pPr>
        <w:spacing w:before="0" w:after="120"/>
        <w:ind w:left="360"/>
      </w:pPr>
      <w:r>
        <w:rPr>
          <w:rFonts w:ascii="Arial" w:cs="Arial" w:eastAsia="Arial" w:hAnsi="Arial"/>
          <w:color w:val="555555"/>
          <w:sz w:val="22"/>
          <w:szCs w:val="22"/>
        </w:rPr>
        <w:t xml:space="preserve">If you bought from the 3 or 4 Influence price: that color’s price rises by 1, and the color already at that new price drops by 1. If you bought from the 5 Influence price (or 6 after the escalation at space 5), no price change occurs.</w:t>
      </w:r>
    </w:p>
    <w:p>
      <w:pPr>
        <w:pBdr>
          <w:bottom w:val="single" w:color="DDDDDD" w:sz="4" w:space="1"/>
        </w:pBdr>
        <w:spacing w:before="0" w:after="120"/>
      </w:pPr>
    </w:p>
    <w:p>
      <w:pPr>
        <w:pStyle w:val="Heading2"/>
        <w:spacing w:before="300" w:after="80"/>
      </w:pPr>
      <w:r>
        <w:rPr>
          <w:rFonts w:ascii="Arial" w:cs="Arial" w:eastAsia="Arial" w:hAnsi="Arial"/>
          <w:b/>
          <w:bCs/>
          <w:color w:val="8B0000"/>
          <w:sz w:val="26"/>
          <w:szCs w:val="26"/>
        </w:rPr>
        <w:t xml:space="preserve">Offerings</w:t>
      </w:r>
    </w:p>
    <w:p>
      <w:pPr>
        <w:spacing w:before="200" w:after="40"/>
        <w:ind w:left="0"/>
      </w:pPr>
      <w:r>
        <w:rPr>
          <w:rFonts w:ascii="Arial" w:cs="Arial" w:eastAsia="Arial" w:hAnsi="Arial"/>
          <w:b/>
          <w:bCs/>
          <w:color w:val="1A1A1A"/>
          <w:sz w:val="22"/>
          <w:szCs w:val="22"/>
        </w:rPr>
        <w:t xml:space="preserve">Can I complete more than one Offering in a turn?</w:t>
      </w:r>
    </w:p>
    <w:p>
      <w:pPr>
        <w:spacing w:before="0" w:after="120"/>
        <w:ind w:left="360"/>
      </w:pPr>
      <w:r>
        <w:rPr>
          <w:rFonts w:ascii="Arial" w:cs="Arial" w:eastAsia="Arial" w:hAnsi="Arial"/>
          <w:color w:val="555555"/>
          <w:sz w:val="22"/>
          <w:szCs w:val="22"/>
        </w:rPr>
        <w:t xml:space="preserve">No. You may complete only one Offering per turn.</w:t>
      </w:r>
    </w:p>
    <w:p>
      <w:pPr>
        <w:spacing w:before="200" w:after="40"/>
        <w:ind w:left="0"/>
      </w:pPr>
      <w:r>
        <w:rPr>
          <w:rFonts w:ascii="Arial" w:cs="Arial" w:eastAsia="Arial" w:hAnsi="Arial"/>
          <w:b/>
          <w:bCs/>
          <w:color w:val="1A1A1A"/>
          <w:sz w:val="22"/>
          <w:szCs w:val="22"/>
        </w:rPr>
        <w:t xml:space="preserve">Can I complete the same Offering more than once?</w:t>
      </w:r>
    </w:p>
    <w:p>
      <w:pPr>
        <w:spacing w:before="0" w:after="120"/>
        <w:ind w:left="360"/>
      </w:pPr>
      <w:r>
        <w:rPr>
          <w:rFonts w:ascii="Arial" w:cs="Arial" w:eastAsia="Arial" w:hAnsi="Arial"/>
          <w:color w:val="555555"/>
          <w:sz w:val="22"/>
          <w:szCs w:val="22"/>
        </w:rPr>
        <w:t xml:space="preserve">No. Each Offering may only be completed once per player.</w:t>
      </w:r>
    </w:p>
    <w:p>
      <w:pPr>
        <w:spacing w:before="200" w:after="40"/>
        <w:ind w:left="0"/>
      </w:pPr>
      <w:r>
        <w:rPr>
          <w:rFonts w:ascii="Arial" w:cs="Arial" w:eastAsia="Arial" w:hAnsi="Arial"/>
          <w:b/>
          <w:bCs/>
          <w:color w:val="1A1A1A"/>
          <w:sz w:val="22"/>
          <w:szCs w:val="22"/>
        </w:rPr>
        <w:t xml:space="preserve">When do Offering scoring bonuses apply?</w:t>
      </w:r>
    </w:p>
    <w:p>
      <w:pPr>
        <w:spacing w:before="0" w:after="120"/>
        <w:ind w:left="360"/>
      </w:pPr>
      <w:r>
        <w:rPr>
          <w:rFonts w:ascii="Arial" w:cs="Arial" w:eastAsia="Arial" w:hAnsi="Arial"/>
          <w:color w:val="555555"/>
          <w:sz w:val="22"/>
          <w:szCs w:val="22"/>
        </w:rPr>
        <w:t xml:space="preserve">Offering bonuses are calculated and scored during Final Scoring at the end of the game — not at the moment you complete the Offering.</w:t>
      </w:r>
    </w:p>
    <w:p>
      <w:pPr>
        <w:spacing w:before="200" w:after="40"/>
        <w:ind w:left="0"/>
      </w:pPr>
      <w:r>
        <w:rPr>
          <w:rFonts w:ascii="Arial" w:cs="Arial" w:eastAsia="Arial" w:hAnsi="Arial"/>
          <w:b/>
          <w:bCs/>
          <w:color w:val="1A1A1A"/>
          <w:sz w:val="22"/>
          <w:szCs w:val="22"/>
        </w:rPr>
        <w:t xml:space="preserve">What do the VP tokens on each Offering represent?</w:t>
      </w:r>
    </w:p>
    <w:p>
      <w:pPr>
        <w:spacing w:before="0" w:after="120"/>
        <w:ind w:left="360"/>
      </w:pPr>
      <w:r>
        <w:rPr>
          <w:rFonts w:ascii="Arial" w:cs="Arial" w:eastAsia="Arial" w:hAnsi="Arial"/>
          <w:color w:val="555555"/>
          <w:sz w:val="22"/>
          <w:szCs w:val="22"/>
        </w:rPr>
        <w:t xml:space="preserve">Each active Offering has four tokens worth 5, 4, 3, and 2 VP. The first player to complete that Offering takes the 5 VP token, the second takes the 4 VP token, and so on. These are scored at the end of the game.</w:t>
      </w:r>
    </w:p>
    <w:p>
      <w:pPr>
        <w:pBdr>
          <w:bottom w:val="single" w:color="DDDDDD" w:sz="4" w:space="1"/>
        </w:pBdr>
        <w:spacing w:before="0" w:after="120"/>
      </w:pPr>
    </w:p>
    <w:p>
      <w:pPr>
        <w:pStyle w:val="Heading2"/>
        <w:spacing w:before="300" w:after="80"/>
      </w:pPr>
      <w:r>
        <w:rPr>
          <w:rFonts w:ascii="Arial" w:cs="Arial" w:eastAsia="Arial" w:hAnsi="Arial"/>
          <w:b/>
          <w:bCs/>
          <w:color w:val="8B0000"/>
          <w:sz w:val="26"/>
          <w:szCs w:val="26"/>
        </w:rPr>
        <w:t xml:space="preserve">Tiki Cards</w:t>
      </w:r>
    </w:p>
    <w:p>
      <w:pPr>
        <w:spacing w:before="200" w:after="40"/>
        <w:ind w:left="0"/>
      </w:pPr>
      <w:r>
        <w:rPr>
          <w:rFonts w:ascii="Arial" w:cs="Arial" w:eastAsia="Arial" w:hAnsi="Arial"/>
          <w:b/>
          <w:bCs/>
          <w:color w:val="1A1A1A"/>
          <w:sz w:val="22"/>
          <w:szCs w:val="22"/>
        </w:rPr>
        <w:t xml:space="preserve">How do I get a Tiki card?</w:t>
      </w:r>
    </w:p>
    <w:p>
      <w:pPr>
        <w:spacing w:before="0" w:after="120"/>
        <w:ind w:left="360"/>
      </w:pPr>
      <w:r>
        <w:rPr>
          <w:rFonts w:ascii="Arial" w:cs="Arial" w:eastAsia="Arial" w:hAnsi="Arial"/>
          <w:color w:val="555555"/>
          <w:sz w:val="22"/>
          <w:szCs w:val="22"/>
        </w:rPr>
        <w:t xml:space="preserve">Spend 1 Red + 1 Blue + 1 Yellow Pua during your turn. The Tiki goes directly into play in front of you — it does not go to your discard pile.</w:t>
      </w:r>
    </w:p>
    <w:p>
      <w:pPr>
        <w:spacing w:before="200" w:after="40"/>
        <w:ind w:left="0"/>
      </w:pPr>
      <w:r>
        <w:rPr>
          <w:rFonts w:ascii="Arial" w:cs="Arial" w:eastAsia="Arial" w:hAnsi="Arial"/>
          <w:b/>
          <w:bCs/>
          <w:color w:val="1A1A1A"/>
          <w:sz w:val="22"/>
          <w:szCs w:val="22"/>
        </w:rPr>
        <w:t xml:space="preserve">What do Tiki cards do?</w:t>
      </w:r>
    </w:p>
    <w:p>
      <w:pPr>
        <w:spacing w:before="0" w:after="120"/>
        <w:ind w:left="360"/>
      </w:pPr>
      <w:r>
        <w:rPr>
          <w:rFonts w:ascii="Arial" w:cs="Arial" w:eastAsia="Arial" w:hAnsi="Arial"/>
          <w:color w:val="555555"/>
          <w:sz w:val="22"/>
          <w:szCs w:val="22"/>
        </w:rPr>
        <w:t xml:space="preserve">They serve as Lava Shields only. They have no ongoing abilities. All four Tiki cards (Kū, Kāne, Lono, Kanaloa) are functionally identical.</w:t>
      </w:r>
    </w:p>
    <w:p>
      <w:pPr>
        <w:spacing w:before="200" w:after="40"/>
        <w:ind w:left="0"/>
      </w:pPr>
      <w:r>
        <w:rPr>
          <w:rFonts w:ascii="Arial" w:cs="Arial" w:eastAsia="Arial" w:hAnsi="Arial"/>
          <w:b/>
          <w:bCs/>
          <w:color w:val="1A1A1A"/>
          <w:sz w:val="22"/>
          <w:szCs w:val="22"/>
        </w:rPr>
        <w:t xml:space="preserve">Is using a Tiki to block lava mandatory?</w:t>
      </w:r>
    </w:p>
    <w:p>
      <w:pPr>
        <w:spacing w:before="0" w:after="120"/>
        <w:ind w:left="360"/>
      </w:pPr>
      <w:r>
        <w:rPr>
          <w:rFonts w:ascii="Arial" w:cs="Arial" w:eastAsia="Arial" w:hAnsi="Arial"/>
          <w:color w:val="555555"/>
          <w:sz w:val="22"/>
          <w:szCs w:val="22"/>
        </w:rPr>
        <w:t xml:space="preserve">Yes. If the Lava Flow fires and you have a Tiki in play, you MUST discard the Tiki. You cannot choose to let the lava advance instead.</w:t>
      </w:r>
    </w:p>
    <w:p>
      <w:pPr>
        <w:spacing w:before="200" w:after="40"/>
        <w:ind w:left="0"/>
      </w:pPr>
      <w:r>
        <w:rPr>
          <w:rFonts w:ascii="Arial" w:cs="Arial" w:eastAsia="Arial" w:hAnsi="Arial"/>
          <w:b/>
          <w:bCs/>
          <w:color w:val="1A1A1A"/>
          <w:sz w:val="22"/>
          <w:szCs w:val="22"/>
        </w:rPr>
        <w:t xml:space="preserve">What happens to the Tiki after it absorbs a Lava Flow?</w:t>
      </w:r>
    </w:p>
    <w:p>
      <w:pPr>
        <w:spacing w:before="0" w:after="120"/>
        <w:ind w:left="360"/>
      </w:pPr>
      <w:r>
        <w:rPr>
          <w:rFonts w:ascii="Arial" w:cs="Arial" w:eastAsia="Arial" w:hAnsi="Arial"/>
          <w:color w:val="555555"/>
          <w:sz w:val="22"/>
          <w:szCs w:val="22"/>
        </w:rPr>
        <w:t xml:space="preserve">The Tiki is discarded to your discard pile and the lava does NOT advance. Because it goes to the discard pile, it can cycle back through your deck and eventually be played again.</w:t>
      </w:r>
    </w:p>
    <w:p>
      <w:pPr>
        <w:spacing w:before="200" w:after="40"/>
        <w:ind w:left="0"/>
      </w:pPr>
      <w:r>
        <w:rPr>
          <w:rFonts w:ascii="Arial" w:cs="Arial" w:eastAsia="Arial" w:hAnsi="Arial"/>
          <w:b/>
          <w:bCs/>
          <w:color w:val="1A1A1A"/>
          <w:sz w:val="22"/>
          <w:szCs w:val="22"/>
        </w:rPr>
        <w:t xml:space="preserve">Can I have more than one Tiki in play?</w:t>
      </w:r>
    </w:p>
    <w:p>
      <w:pPr>
        <w:spacing w:before="0" w:after="120"/>
        <w:ind w:left="360"/>
      </w:pPr>
      <w:r>
        <w:rPr>
          <w:rFonts w:ascii="Arial" w:cs="Arial" w:eastAsia="Arial" w:hAnsi="Arial"/>
          <w:color w:val="555555"/>
          <w:sz w:val="22"/>
          <w:szCs w:val="22"/>
        </w:rPr>
        <w:t xml:space="preserve">No. You may only have one Tiki in play at a time. If you claim a new Tiki while one is already in play, the old one goes to your discard pile.</w:t>
      </w:r>
    </w:p>
    <w:p>
      <w:pPr>
        <w:spacing w:before="200" w:after="40"/>
        <w:ind w:left="0"/>
      </w:pPr>
      <w:r>
        <w:rPr>
          <w:rFonts w:ascii="Arial" w:cs="Arial" w:eastAsia="Arial" w:hAnsi="Arial"/>
          <w:b/>
          <w:bCs/>
          <w:color w:val="1A1A1A"/>
          <w:sz w:val="22"/>
          <w:szCs w:val="22"/>
        </w:rPr>
        <w:t xml:space="preserve">When can I no longer claim Tiki cards?</w:t>
      </w:r>
    </w:p>
    <w:p>
      <w:pPr>
        <w:spacing w:before="0" w:after="120"/>
        <w:ind w:left="360"/>
      </w:pPr>
      <w:r>
        <w:rPr>
          <w:rFonts w:ascii="Arial" w:cs="Arial" w:eastAsia="Arial" w:hAnsi="Arial"/>
          <w:color w:val="555555"/>
          <w:sz w:val="22"/>
          <w:szCs w:val="22"/>
        </w:rPr>
        <w:t xml:space="preserve">Once the Lava Tracker reaches space 13 (Tiki Lockout), no more Tikis may be claimed for the rest of the game. Any Tikis already in play remain and still function as shields.</w:t>
      </w:r>
    </w:p>
    <w:p>
      <w:pPr>
        <w:pBdr>
          <w:bottom w:val="single" w:color="DDDDDD" w:sz="4" w:space="1"/>
        </w:pBdr>
        <w:spacing w:before="0" w:after="120"/>
      </w:pPr>
    </w:p>
    <w:p>
      <w:pPr>
        <w:pStyle w:val="Heading2"/>
        <w:spacing w:before="300" w:after="80"/>
      </w:pPr>
      <w:r>
        <w:rPr>
          <w:rFonts w:ascii="Arial" w:cs="Arial" w:eastAsia="Arial" w:hAnsi="Arial"/>
          <w:b/>
          <w:bCs/>
          <w:color w:val="8B0000"/>
          <w:sz w:val="26"/>
          <w:szCs w:val="26"/>
        </w:rPr>
        <w:t xml:space="preserve">The Lava Flow Card</w:t>
      </w:r>
    </w:p>
    <w:p>
      <w:pPr>
        <w:spacing w:before="200" w:after="40"/>
        <w:ind w:left="0"/>
      </w:pPr>
      <w:r>
        <w:rPr>
          <w:rFonts w:ascii="Arial" w:cs="Arial" w:eastAsia="Arial" w:hAnsi="Arial"/>
          <w:b/>
          <w:bCs/>
          <w:color w:val="1A1A1A"/>
          <w:sz w:val="22"/>
          <w:szCs w:val="22"/>
        </w:rPr>
        <w:t xml:space="preserve">When does the Lava Flow card trigger?</w:t>
      </w:r>
    </w:p>
    <w:p>
      <w:pPr>
        <w:spacing w:before="0" w:after="120"/>
        <w:ind w:left="360"/>
      </w:pPr>
      <w:r>
        <w:rPr>
          <w:rFonts w:ascii="Arial" w:cs="Arial" w:eastAsia="Arial" w:hAnsi="Arial"/>
          <w:color w:val="555555"/>
          <w:sz w:val="22"/>
          <w:szCs w:val="22"/>
        </w:rPr>
        <w:t xml:space="preserve">The Lava Flow fires the moment it enters the play area — this is the only trigger. When your hand enters the play area at the start of your turn, it fires first. If a draw effect sends it directly into the play area mid-turn, it fires immediately at that moment.</w:t>
      </w:r>
    </w:p>
    <w:p>
      <w:pPr>
        <w:spacing w:before="200" w:after="40"/>
        <w:ind w:left="0"/>
      </w:pPr>
      <w:r>
        <w:rPr>
          <w:rFonts w:ascii="Arial" w:cs="Arial" w:eastAsia="Arial" w:hAnsi="Arial"/>
          <w:b/>
          <w:bCs/>
          <w:color w:val="1A1A1A"/>
          <w:sz w:val="22"/>
          <w:szCs w:val="22"/>
        </w:rPr>
        <w:t xml:space="preserve">Can a draw effect let me avoid the Lava Flow triggering?</w:t>
      </w:r>
    </w:p>
    <w:p>
      <w:pPr>
        <w:spacing w:before="0" w:after="120"/>
        <w:ind w:left="360"/>
      </w:pPr>
      <w:r>
        <w:rPr>
          <w:rFonts w:ascii="Arial" w:cs="Arial" w:eastAsia="Arial" w:hAnsi="Arial"/>
          <w:color w:val="555555"/>
          <w:sz w:val="22"/>
          <w:szCs w:val="22"/>
        </w:rPr>
        <w:t xml:space="preserve">Yes, in two ways. If a draw effect gives you the option to discard a card before it reaches the play area, you may discard the Lava Flow at that point — it never enters the play area and does not trigger. If an effect routes a card directly to the discard pile without passing through the play area (such as revealing and discarding a card from another player’s deck), the Lava Flow also does not trigger.</w:t>
      </w:r>
    </w:p>
    <w:p>
      <w:pPr>
        <w:spacing w:before="200" w:after="40"/>
        <w:ind w:left="0"/>
      </w:pPr>
      <w:r>
        <w:rPr>
          <w:rFonts w:ascii="Arial" w:cs="Arial" w:eastAsia="Arial" w:hAnsi="Arial"/>
          <w:b/>
          <w:bCs/>
          <w:color w:val="1A1A1A"/>
          <w:sz w:val="22"/>
          <w:szCs w:val="22"/>
        </w:rPr>
        <w:t xml:space="preserve">Can the Lava Flow card be removed from my deck?</w:t>
      </w:r>
    </w:p>
    <w:p>
      <w:pPr>
        <w:spacing w:before="0" w:after="120"/>
        <w:ind w:left="360"/>
      </w:pPr>
      <w:r>
        <w:rPr>
          <w:rFonts w:ascii="Arial" w:cs="Arial" w:eastAsia="Arial" w:hAnsi="Arial"/>
          <w:color w:val="555555"/>
          <w:sz w:val="22"/>
          <w:szCs w:val="22"/>
        </w:rPr>
        <w:t xml:space="preserve">Never. The Lava Flow card cannot be permanently removed from the game by any effect. It is immune to Hula, Sea Shell, Dolphin, and all other removal effects.</w:t>
      </w:r>
    </w:p>
    <w:p>
      <w:pPr>
        <w:spacing w:before="200" w:after="40"/>
        <w:ind w:left="0"/>
      </w:pPr>
      <w:r>
        <w:rPr>
          <w:rFonts w:ascii="Arial" w:cs="Arial" w:eastAsia="Arial" w:hAnsi="Arial"/>
          <w:b/>
          <w:bCs/>
          <w:color w:val="1A1A1A"/>
          <w:sz w:val="22"/>
          <w:szCs w:val="22"/>
        </w:rPr>
        <w:t xml:space="preserve">Can Hula target the Lava Flow card?</w:t>
      </w:r>
    </w:p>
    <w:p>
      <w:pPr>
        <w:spacing w:before="0" w:after="120"/>
        <w:ind w:left="360"/>
      </w:pPr>
      <w:r>
        <w:rPr>
          <w:rFonts w:ascii="Arial" w:cs="Arial" w:eastAsia="Arial" w:hAnsi="Arial"/>
          <w:color w:val="555555"/>
          <w:sz w:val="22"/>
          <w:szCs w:val="22"/>
        </w:rPr>
        <w:t xml:space="preserve">No. Hula can only permanently remove non-Lava cards from the game.</w:t>
      </w:r>
    </w:p>
    <w:p>
      <w:pPr>
        <w:pBdr>
          <w:bottom w:val="single" w:color="DDDDDD" w:sz="4" w:space="1"/>
        </w:pBdr>
        <w:spacing w:before="0" w:after="120"/>
      </w:pPr>
    </w:p>
    <w:p>
      <w:pPr>
        <w:pStyle w:val="Heading2"/>
        <w:spacing w:before="300" w:after="80"/>
      </w:pPr>
      <w:r>
        <w:rPr>
          <w:rFonts w:ascii="Arial" w:cs="Arial" w:eastAsia="Arial" w:hAnsi="Arial"/>
          <w:b/>
          <w:bCs/>
          <w:color w:val="8B0000"/>
          <w:sz w:val="26"/>
          <w:szCs w:val="26"/>
        </w:rPr>
        <w:t xml:space="preserve">Lava Track Escalation Events</w:t>
      </w:r>
    </w:p>
    <w:p>
      <w:pPr>
        <w:spacing w:before="200" w:after="40"/>
        <w:ind w:left="0"/>
      </w:pPr>
      <w:r>
        <w:rPr>
          <w:rFonts w:ascii="Arial" w:cs="Arial" w:eastAsia="Arial" w:hAnsi="Arial"/>
          <w:b/>
          <w:bCs/>
          <w:color w:val="1A1A1A"/>
          <w:sz w:val="22"/>
          <w:szCs w:val="22"/>
        </w:rPr>
        <w:t xml:space="preserve">Where does the Lava Tracker start?</w:t>
      </w:r>
    </w:p>
    <w:p>
      <w:pPr>
        <w:spacing w:before="0" w:after="120"/>
        <w:ind w:left="360"/>
      </w:pPr>
      <w:r>
        <w:rPr>
          <w:rFonts w:ascii="Arial" w:cs="Arial" w:eastAsia="Arial" w:hAnsi="Arial"/>
          <w:color w:val="555555"/>
          <w:sz w:val="22"/>
          <w:szCs w:val="22"/>
        </w:rPr>
        <w:t xml:space="preserve">Space 16 for 2 players, space 20 for 3 players, and space 22 for 4 players.</w:t>
      </w:r>
    </w:p>
    <w:p>
      <w:pPr>
        <w:spacing w:before="200" w:after="40"/>
        <w:ind w:left="0"/>
      </w:pPr>
      <w:r>
        <w:rPr>
          <w:rFonts w:ascii="Arial" w:cs="Arial" w:eastAsia="Arial" w:hAnsi="Arial"/>
          <w:b/>
          <w:bCs/>
          <w:color w:val="1A1A1A"/>
          <w:sz w:val="22"/>
          <w:szCs w:val="22"/>
        </w:rPr>
        <w:t xml:space="preserve">What happens at space 16?</w:t>
      </w:r>
    </w:p>
    <w:p>
      <w:pPr>
        <w:spacing w:before="0" w:after="120"/>
        <w:ind w:left="360"/>
      </w:pPr>
      <w:r>
        <w:rPr>
          <w:rFonts w:ascii="Arial" w:cs="Arial" w:eastAsia="Arial" w:hAnsi="Arial"/>
          <w:color w:val="555555"/>
          <w:sz w:val="22"/>
          <w:szCs w:val="22"/>
        </w:rPr>
        <w:t xml:space="preserve">Market Wipe #1 — all cards in the market row are immediately discarded and the market is refilled.</w:t>
      </w:r>
    </w:p>
    <w:p>
      <w:pPr>
        <w:spacing w:before="200" w:after="40"/>
        <w:ind w:left="0"/>
      </w:pPr>
      <w:r>
        <w:rPr>
          <w:rFonts w:ascii="Arial" w:cs="Arial" w:eastAsia="Arial" w:hAnsi="Arial"/>
          <w:b/>
          <w:bCs/>
          <w:color w:val="1A1A1A"/>
          <w:sz w:val="22"/>
          <w:szCs w:val="22"/>
        </w:rPr>
        <w:t xml:space="preserve">What happens at space 13?</w:t>
      </w:r>
    </w:p>
    <w:p>
      <w:pPr>
        <w:spacing w:before="0" w:after="120"/>
        <w:ind w:left="360"/>
      </w:pPr>
      <w:r>
        <w:rPr>
          <w:rFonts w:ascii="Arial" w:cs="Arial" w:eastAsia="Arial" w:hAnsi="Arial"/>
          <w:color w:val="555555"/>
          <w:sz w:val="22"/>
          <w:szCs w:val="22"/>
        </w:rPr>
        <w:t xml:space="preserve">Tiki Lockout — no Tiki cards may be claimed from the board display for the rest of the game.</w:t>
      </w:r>
    </w:p>
    <w:p>
      <w:pPr>
        <w:spacing w:before="200" w:after="40"/>
        <w:ind w:left="0"/>
      </w:pPr>
      <w:r>
        <w:rPr>
          <w:rFonts w:ascii="Arial" w:cs="Arial" w:eastAsia="Arial" w:hAnsi="Arial"/>
          <w:b/>
          <w:bCs/>
          <w:color w:val="1A1A1A"/>
          <w:sz w:val="22"/>
          <w:szCs w:val="22"/>
        </w:rPr>
        <w:t xml:space="preserve">What happens at space 12?</w:t>
      </w:r>
    </w:p>
    <w:p>
      <w:pPr>
        <w:spacing w:before="0" w:after="120"/>
        <w:ind w:left="360"/>
      </w:pPr>
      <w:r>
        <w:rPr>
          <w:rFonts w:ascii="Arial" w:cs="Arial" w:eastAsia="Arial" w:hAnsi="Arial"/>
          <w:color w:val="555555"/>
          <w:sz w:val="22"/>
          <w:szCs w:val="22"/>
        </w:rPr>
        <w:t xml:space="preserve">Second Lava Card — each player immediately places a second Lava Flow card into their discard pile. Lava now advances much more frequently. Second Lava cards follow all the same rules as the original and cannot be removed from the game.</w:t>
      </w:r>
    </w:p>
    <w:p>
      <w:pPr>
        <w:spacing w:before="200" w:after="40"/>
        <w:ind w:left="0"/>
      </w:pPr>
      <w:r>
        <w:rPr>
          <w:rFonts w:ascii="Arial" w:cs="Arial" w:eastAsia="Arial" w:hAnsi="Arial"/>
          <w:b/>
          <w:bCs/>
          <w:color w:val="1A1A1A"/>
          <w:sz w:val="22"/>
          <w:szCs w:val="22"/>
        </w:rPr>
        <w:t xml:space="preserve">What happens at space 11?</w:t>
      </w:r>
    </w:p>
    <w:p>
      <w:pPr>
        <w:spacing w:before="0" w:after="120"/>
        <w:ind w:left="360"/>
      </w:pPr>
      <w:r>
        <w:rPr>
          <w:rFonts w:ascii="Arial" w:cs="Arial" w:eastAsia="Arial" w:hAnsi="Arial"/>
          <w:color w:val="555555"/>
          <w:sz w:val="22"/>
          <w:szCs w:val="22"/>
        </w:rPr>
        <w:t xml:space="preserve">Market Wipe #2 — all cards in the market row are immediately discarded and the market is refilled.</w:t>
      </w:r>
    </w:p>
    <w:p>
      <w:pPr>
        <w:spacing w:before="200" w:after="40"/>
        <w:ind w:left="0"/>
      </w:pPr>
      <w:r>
        <w:rPr>
          <w:rFonts w:ascii="Arial" w:cs="Arial" w:eastAsia="Arial" w:hAnsi="Arial"/>
          <w:b/>
          <w:bCs/>
          <w:color w:val="1A1A1A"/>
          <w:sz w:val="22"/>
          <w:szCs w:val="22"/>
        </w:rPr>
        <w:t xml:space="preserve">What happens at space 7?</w:t>
      </w:r>
    </w:p>
    <w:p>
      <w:pPr>
        <w:spacing w:before="0" w:after="120"/>
        <w:ind w:left="360"/>
      </w:pPr>
      <w:r>
        <w:rPr>
          <w:rFonts w:ascii="Arial" w:cs="Arial" w:eastAsia="Arial" w:hAnsi="Arial"/>
          <w:color w:val="555555"/>
          <w:sz w:val="22"/>
          <w:szCs w:val="22"/>
        </w:rPr>
        <w:t xml:space="preserve">Market Shrink — the rightmost market slot is permanently removed. From this point on, only 4 cards fill the market. The new rightmost card still receives the 1 Influence discount.</w:t>
      </w:r>
    </w:p>
    <w:p>
      <w:pPr>
        <w:spacing w:before="200" w:after="40"/>
        <w:ind w:left="0"/>
      </w:pPr>
      <w:r>
        <w:rPr>
          <w:rFonts w:ascii="Arial" w:cs="Arial" w:eastAsia="Arial" w:hAnsi="Arial"/>
          <w:b/>
          <w:bCs/>
          <w:color w:val="1A1A1A"/>
          <w:sz w:val="22"/>
          <w:szCs w:val="22"/>
        </w:rPr>
        <w:t xml:space="preserve">What happens at space 5?</w:t>
      </w:r>
    </w:p>
    <w:p>
      <w:pPr>
        <w:spacing w:before="0" w:after="120"/>
        <w:ind w:left="360"/>
      </w:pPr>
      <w:r>
        <w:rPr>
          <w:rFonts w:ascii="Arial" w:cs="Arial" w:eastAsia="Arial" w:hAnsi="Arial"/>
          <w:color w:val="555555"/>
          <w:sz w:val="22"/>
          <w:szCs w:val="22"/>
        </w:rPr>
        <w:t xml:space="preserve">Pua Price Increase — all Pua prices permanently rise by 1. The range shifts from 3/4/5 to 4/5/6. The price-shift mechanic continues operating normally within the new range.</w:t>
      </w:r>
    </w:p>
    <w:p>
      <w:pPr>
        <w:spacing w:before="200" w:after="40"/>
        <w:ind w:left="0"/>
      </w:pPr>
      <w:r>
        <w:rPr>
          <w:rFonts w:ascii="Arial" w:cs="Arial" w:eastAsia="Arial" w:hAnsi="Arial"/>
          <w:b/>
          <w:bCs/>
          <w:color w:val="1A1A1A"/>
          <w:sz w:val="22"/>
          <w:szCs w:val="22"/>
        </w:rPr>
        <w:t xml:space="preserve">What happens at space 3?</w:t>
      </w:r>
    </w:p>
    <w:p>
      <w:pPr>
        <w:spacing w:before="0" w:after="120"/>
        <w:ind w:left="360"/>
      </w:pPr>
      <w:r>
        <w:rPr>
          <w:rFonts w:ascii="Arial" w:cs="Arial" w:eastAsia="Arial" w:hAnsi="Arial"/>
          <w:color w:val="555555"/>
          <w:sz w:val="22"/>
          <w:szCs w:val="22"/>
        </w:rPr>
        <w:t xml:space="preserve">Market Wipe #3 — all cards in the (now 4-card) market row are immediately discarded and the market is refilled.</w:t>
      </w:r>
    </w:p>
    <w:p>
      <w:pPr>
        <w:pBdr>
          <w:bottom w:val="single" w:color="DDDDDD" w:sz="4" w:space="1"/>
        </w:pBdr>
        <w:spacing w:before="0" w:after="120"/>
      </w:pPr>
    </w:p>
    <w:p>
      <w:pPr>
        <w:pStyle w:val="Heading2"/>
        <w:spacing w:before="300" w:after="80"/>
      </w:pPr>
      <w:r>
        <w:rPr>
          <w:rFonts w:ascii="Arial" w:cs="Arial" w:eastAsia="Arial" w:hAnsi="Arial"/>
          <w:b/>
          <w:bCs/>
          <w:color w:val="8B0000"/>
          <w:sz w:val="26"/>
          <w:szCs w:val="26"/>
        </w:rPr>
        <w:t xml:space="preserve">General Rules</w:t>
      </w:r>
    </w:p>
    <w:p>
      <w:pPr>
        <w:spacing w:before="200" w:after="40"/>
        <w:ind w:left="0"/>
      </w:pPr>
      <w:r>
        <w:rPr>
          <w:rFonts w:ascii="Arial" w:cs="Arial" w:eastAsia="Arial" w:hAnsi="Arial"/>
          <w:b/>
          <w:bCs/>
          <w:color w:val="1A1A1A"/>
          <w:sz w:val="22"/>
          <w:szCs w:val="22"/>
        </w:rPr>
        <w:t xml:space="preserve">What happens to cards permanently removed from the game?</w:t>
      </w:r>
    </w:p>
    <w:p>
      <w:pPr>
        <w:spacing w:before="0" w:after="120"/>
        <w:ind w:left="360"/>
      </w:pPr>
      <w:r>
        <w:rPr>
          <w:rFonts w:ascii="Arial" w:cs="Arial" w:eastAsia="Arial" w:hAnsi="Arial"/>
          <w:color w:val="555555"/>
          <w:sz w:val="22"/>
          <w:szCs w:val="22"/>
        </w:rPr>
        <w:t xml:space="preserve">They are set aside and do not count toward any scores. Their printed VP is not counted at the end of the game.</w:t>
      </w:r>
    </w:p>
    <w:p>
      <w:pPr>
        <w:spacing w:before="200" w:after="40"/>
        <w:ind w:left="0"/>
      </w:pPr>
      <w:r>
        <w:rPr>
          <w:rFonts w:ascii="Arial" w:cs="Arial" w:eastAsia="Arial" w:hAnsi="Arial"/>
          <w:b/>
          <w:bCs/>
          <w:color w:val="1A1A1A"/>
          <w:sz w:val="22"/>
          <w:szCs w:val="22"/>
        </w:rPr>
        <w:t xml:space="preserve">What happens when the Surf card supply runs out?</w:t>
      </w:r>
    </w:p>
    <w:p>
      <w:pPr>
        <w:spacing w:before="0" w:after="120"/>
        <w:ind w:left="360"/>
      </w:pPr>
      <w:r>
        <w:rPr>
          <w:rFonts w:ascii="Arial" w:cs="Arial" w:eastAsia="Arial" w:hAnsi="Arial"/>
          <w:color w:val="555555"/>
          <w:sz w:val="22"/>
          <w:szCs w:val="22"/>
        </w:rPr>
        <w:t xml:space="preserve">Once gone, they are gone. No more Surf cards are available for the rest of the game.</w:t>
      </w:r>
    </w:p>
    <w:p>
      <w:pPr>
        <w:spacing w:before="200" w:after="40"/>
        <w:ind w:left="0"/>
      </w:pPr>
      <w:r>
        <w:rPr>
          <w:rFonts w:ascii="Arial" w:cs="Arial" w:eastAsia="Arial" w:hAnsi="Arial"/>
          <w:b/>
          <w:bCs/>
          <w:color w:val="1A1A1A"/>
          <w:sz w:val="22"/>
          <w:szCs w:val="22"/>
        </w:rPr>
        <w:t xml:space="preserve">Do setup compensation tokens carry over to later turns?</w:t>
      </w:r>
    </w:p>
    <w:p>
      <w:pPr>
        <w:spacing w:before="0" w:after="120"/>
        <w:ind w:left="360"/>
      </w:pPr>
      <w:r>
        <w:rPr>
          <w:rFonts w:ascii="Arial" w:cs="Arial" w:eastAsia="Arial" w:hAnsi="Arial"/>
          <w:color w:val="555555"/>
          <w:sz w:val="22"/>
          <w:szCs w:val="22"/>
        </w:rPr>
        <w:t xml:space="preserve">No. In 3-player games, the 3rd player receives 2 bonus Influence tokens at setup; in 4-player games, both the 3rd and 4th players receive 2 bonus Influence tokens each. These must be spent on that player’s first turn only. If not spent, they are removed from the game.</w:t>
      </w:r>
    </w:p>
    <w:p>
      <w:pPr>
        <w:spacing w:before="0" w:after="6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80" w:after="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spacing w:before="0" w:after="120"/>
    </w:pPr>
    <w:r>
      <w:rPr>
        <w:rFonts w:ascii="Arial" w:cs="Arial" w:eastAsia="Arial" w:hAnsi="Arial"/>
        <w:b/>
        <w:bCs/>
        <w:caps/>
        <w:color w:val="8B0000"/>
        <w:sz w:val="20"/>
        <w:szCs w:val="20"/>
      </w:rPr>
      <w:t xml:space="preserve">KAHU</w:t>
    </w:r>
    <w:r>
      <w:rPr>
        <w:rFonts w:ascii="Arial" w:cs="Arial" w:eastAsia="Arial" w:hAnsi="Arial"/>
        <w:color w:val="555555"/>
        <w:sz w:val="20"/>
        <w:szCs w:val="20"/>
      </w:rPr>
      <w:t xml:space="preserve">  —  Frequently Asked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8B0000"/>
      <w:sz w:val="36"/>
      <w:szCs w:val="36"/>
    </w:rPr>
  </w:style>
  <w:style w:type="paragraph" w:styleId="Heading2">
    <w:name w:val="Heading 2"/>
    <w:basedOn w:val="Normal"/>
    <w:next w:val="Normal"/>
    <w:qFormat/>
    <w:pPr>
      <w:spacing w:before="300" w:after="80"/>
      <w:outlineLvl w:val="1"/>
    </w:pPr>
    <w:rPr>
      <w:rFonts w:ascii="Arial" w:cs="Arial" w:eastAsia="Arial" w:hAnsi="Arial"/>
      <w:b/>
      <w:bCs/>
      <w:color w:val="8B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2026-03-20T21:13:57.894Z</dcterms:created>
  <dcterms:modified xsi:type="dcterms:W3CDTF">2026-03-20T21:13:57.894Z</dcterms:modified>
</cp:coreProperties>
</file>

<file path=docProps/custom.xml><?xml version="1.0" encoding="utf-8"?>
<Properties xmlns="http://schemas.openxmlformats.org/officeDocument/2006/custom-properties" xmlns:vt="http://schemas.openxmlformats.org/officeDocument/2006/docPropsVTypes"/>
</file>