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5760"/>
        <w:gridCol w:w="1579"/>
      </w:tblGrid>
      <w:tr w:rsidR="00BB4ABC" w:rsidRPr="007A56A4" w14:paraId="56EC0791" w14:textId="77777777">
        <w:tc>
          <w:tcPr>
            <w:tcW w:w="1728" w:type="dxa"/>
            <w:shd w:val="clear" w:color="auto" w:fill="auto"/>
            <w:vAlign w:val="center"/>
          </w:tcPr>
          <w:p w14:paraId="755B5A40" w14:textId="77777777" w:rsidR="00BB4ABC" w:rsidRPr="007A56A4" w:rsidRDefault="00000000">
            <w:pPr>
              <w:jc w:val="center"/>
            </w:pPr>
            <w:r w:rsidRPr="007A56A4">
              <w:t>选题</w:t>
            </w:r>
          </w:p>
        </w:tc>
        <w:tc>
          <w:tcPr>
            <w:tcW w:w="5760" w:type="dxa"/>
            <w:vMerge w:val="restart"/>
            <w:shd w:val="clear" w:color="auto" w:fill="auto"/>
            <w:vAlign w:val="center"/>
          </w:tcPr>
          <w:p w14:paraId="4CA2367F" w14:textId="77777777" w:rsidR="00BB4ABC" w:rsidRPr="007A56A4" w:rsidRDefault="00000000">
            <w:pPr>
              <w:pageBreakBefore/>
              <w:widowControl/>
              <w:spacing w:line="360" w:lineRule="auto"/>
              <w:ind w:firstLineChars="17" w:firstLine="49"/>
              <w:jc w:val="center"/>
              <w:rPr>
                <w:b/>
                <w:sz w:val="28"/>
                <w:szCs w:val="28"/>
              </w:rPr>
            </w:pPr>
            <w:r w:rsidRPr="007A56A4">
              <w:rPr>
                <w:b/>
                <w:sz w:val="28"/>
                <w:szCs w:val="28"/>
              </w:rPr>
              <w:t>2024</w:t>
            </w:r>
            <w:r w:rsidRPr="007A56A4">
              <w:rPr>
                <w:b/>
                <w:sz w:val="28"/>
                <w:szCs w:val="28"/>
              </w:rPr>
              <w:t>年第十四届</w:t>
            </w:r>
            <w:r w:rsidRPr="007A56A4">
              <w:rPr>
                <w:b/>
                <w:sz w:val="28"/>
                <w:szCs w:val="28"/>
              </w:rPr>
              <w:t>APMCM</w:t>
            </w:r>
          </w:p>
          <w:p w14:paraId="06117989" w14:textId="77777777" w:rsidR="00BB4ABC" w:rsidRPr="007A56A4" w:rsidRDefault="00000000">
            <w:pPr>
              <w:pageBreakBefore/>
              <w:widowControl/>
              <w:spacing w:line="360" w:lineRule="auto"/>
              <w:ind w:firstLineChars="17" w:firstLine="49"/>
              <w:jc w:val="center"/>
              <w:rPr>
                <w:rFonts w:eastAsia="黑体"/>
                <w:b/>
                <w:bCs/>
                <w:sz w:val="28"/>
                <w:szCs w:val="28"/>
              </w:rPr>
            </w:pPr>
            <w:r w:rsidRPr="007A56A4">
              <w:rPr>
                <w:b/>
                <w:sz w:val="28"/>
                <w:szCs w:val="28"/>
              </w:rPr>
              <w:t>亚太地区大学生数学建模竞赛（中文赛项）</w:t>
            </w:r>
          </w:p>
        </w:tc>
        <w:tc>
          <w:tcPr>
            <w:tcW w:w="1579" w:type="dxa"/>
            <w:shd w:val="clear" w:color="auto" w:fill="auto"/>
            <w:vAlign w:val="center"/>
          </w:tcPr>
          <w:p w14:paraId="6770369D" w14:textId="77777777" w:rsidR="00BB4ABC" w:rsidRPr="007A56A4" w:rsidRDefault="00000000">
            <w:pPr>
              <w:jc w:val="center"/>
            </w:pPr>
            <w:r w:rsidRPr="007A56A4">
              <w:t>参赛编号</w:t>
            </w:r>
          </w:p>
        </w:tc>
      </w:tr>
      <w:tr w:rsidR="00BB4ABC" w:rsidRPr="007A56A4" w14:paraId="576D1A60" w14:textId="77777777">
        <w:trPr>
          <w:trHeight w:val="757"/>
        </w:trPr>
        <w:tc>
          <w:tcPr>
            <w:tcW w:w="1728" w:type="dxa"/>
            <w:shd w:val="clear" w:color="auto" w:fill="auto"/>
            <w:vAlign w:val="center"/>
          </w:tcPr>
          <w:p w14:paraId="37EB1A0C" w14:textId="424AE9F6" w:rsidR="00BB4ABC" w:rsidRPr="007A56A4" w:rsidRDefault="00EF2ABD">
            <w:pPr>
              <w:jc w:val="center"/>
              <w:rPr>
                <w:sz w:val="18"/>
                <w:szCs w:val="18"/>
              </w:rPr>
            </w:pPr>
            <w:r>
              <w:rPr>
                <w:rFonts w:hint="eastAsia"/>
                <w:sz w:val="18"/>
                <w:szCs w:val="18"/>
              </w:rPr>
              <w:t>B</w:t>
            </w:r>
          </w:p>
        </w:tc>
        <w:tc>
          <w:tcPr>
            <w:tcW w:w="5760" w:type="dxa"/>
            <w:vMerge/>
            <w:shd w:val="clear" w:color="auto" w:fill="auto"/>
            <w:vAlign w:val="center"/>
          </w:tcPr>
          <w:p w14:paraId="51530611" w14:textId="77777777" w:rsidR="00BB4ABC" w:rsidRPr="007A56A4" w:rsidRDefault="00BB4ABC">
            <w:pPr>
              <w:jc w:val="center"/>
            </w:pPr>
          </w:p>
        </w:tc>
        <w:tc>
          <w:tcPr>
            <w:tcW w:w="1579" w:type="dxa"/>
            <w:shd w:val="clear" w:color="auto" w:fill="auto"/>
            <w:vAlign w:val="center"/>
          </w:tcPr>
          <w:p w14:paraId="791C8D7E" w14:textId="77777777" w:rsidR="00BB4ABC" w:rsidRPr="007A56A4" w:rsidRDefault="00000000">
            <w:pPr>
              <w:jc w:val="center"/>
            </w:pPr>
            <w:proofErr w:type="spellStart"/>
            <w:r w:rsidRPr="007A56A4">
              <w:t>apmcm</w:t>
            </w:r>
            <w:proofErr w:type="spellEnd"/>
            <w:r w:rsidRPr="007A56A4">
              <w:t>******</w:t>
            </w:r>
          </w:p>
        </w:tc>
      </w:tr>
    </w:tbl>
    <w:p w14:paraId="0F99BB9B" w14:textId="77777777" w:rsidR="00BB4ABC" w:rsidRPr="007A56A4" w:rsidRDefault="00BB4ABC">
      <w:pPr>
        <w:jc w:val="center"/>
      </w:pPr>
    </w:p>
    <w:p w14:paraId="17BEDDE9" w14:textId="77777777" w:rsidR="00BB4ABC" w:rsidRPr="007A56A4" w:rsidRDefault="00000000">
      <w:pPr>
        <w:jc w:val="center"/>
        <w:rPr>
          <w:rFonts w:eastAsia="黑体"/>
          <w:sz w:val="30"/>
          <w:szCs w:val="30"/>
        </w:rPr>
      </w:pPr>
      <w:r w:rsidRPr="007A56A4">
        <w:rPr>
          <w:rFonts w:eastAsia="黑体"/>
          <w:sz w:val="30"/>
          <w:szCs w:val="30"/>
        </w:rPr>
        <w:t>标题（</w:t>
      </w:r>
      <w:r w:rsidRPr="007A56A4">
        <w:rPr>
          <w:rFonts w:eastAsia="黑体"/>
          <w:color w:val="FF0000"/>
          <w:sz w:val="30"/>
          <w:szCs w:val="30"/>
        </w:rPr>
        <w:t>此处换成论文的标题</w:t>
      </w:r>
      <w:r w:rsidRPr="007A56A4">
        <w:rPr>
          <w:rFonts w:eastAsia="黑体"/>
          <w:sz w:val="30"/>
          <w:szCs w:val="30"/>
        </w:rPr>
        <w:t>）</w:t>
      </w:r>
    </w:p>
    <w:p w14:paraId="1053FAC1" w14:textId="77777777" w:rsidR="00BB4ABC" w:rsidRPr="007A56A4" w:rsidRDefault="00000000">
      <w:pPr>
        <w:jc w:val="center"/>
        <w:rPr>
          <w:rFonts w:eastAsia="黑体"/>
          <w:sz w:val="28"/>
          <w:szCs w:val="28"/>
        </w:rPr>
      </w:pPr>
      <w:r w:rsidRPr="007A56A4">
        <w:rPr>
          <w:rFonts w:eastAsia="黑体"/>
          <w:sz w:val="28"/>
          <w:szCs w:val="28"/>
        </w:rPr>
        <w:t>摘要</w:t>
      </w:r>
    </w:p>
    <w:p w14:paraId="07080C56" w14:textId="20D3DC0D" w:rsidR="00BB4ABC" w:rsidRPr="007E3BDF" w:rsidRDefault="00BB4ABC" w:rsidP="007E3BDF">
      <w:pPr>
        <w:ind w:firstLineChars="200" w:firstLine="489"/>
        <w:rPr>
          <w:rFonts w:hint="eastAsia"/>
          <w:b/>
          <w:bCs/>
          <w:sz w:val="24"/>
        </w:rPr>
      </w:pPr>
    </w:p>
    <w:p w14:paraId="5ACDEE2E" w14:textId="77777777" w:rsidR="00BB4ABC" w:rsidRPr="007A56A4" w:rsidRDefault="00000000">
      <w:pPr>
        <w:numPr>
          <w:ilvl w:val="0"/>
          <w:numId w:val="1"/>
        </w:numPr>
        <w:jc w:val="center"/>
        <w:rPr>
          <w:rFonts w:eastAsia="黑体"/>
          <w:sz w:val="28"/>
          <w:szCs w:val="28"/>
        </w:rPr>
      </w:pPr>
      <w:r w:rsidRPr="007A56A4">
        <w:rPr>
          <w:rFonts w:eastAsia="黑体"/>
          <w:sz w:val="28"/>
          <w:szCs w:val="28"/>
        </w:rPr>
        <w:t>问题重述</w:t>
      </w:r>
    </w:p>
    <w:p w14:paraId="29374F59" w14:textId="77777777" w:rsidR="00BB4ABC" w:rsidRPr="007A56A4" w:rsidRDefault="00000000">
      <w:pPr>
        <w:spacing w:before="100" w:beforeAutospacing="1" w:after="100" w:afterAutospacing="1"/>
        <w:rPr>
          <w:sz w:val="24"/>
        </w:rPr>
      </w:pPr>
      <w:r w:rsidRPr="007A56A4">
        <w:rPr>
          <w:sz w:val="24"/>
        </w:rPr>
        <w:t>1.1</w:t>
      </w:r>
      <w:r w:rsidRPr="007A56A4">
        <w:rPr>
          <w:sz w:val="24"/>
        </w:rPr>
        <w:t>问题背景</w:t>
      </w:r>
    </w:p>
    <w:p w14:paraId="49EBD4A2" w14:textId="77777777" w:rsidR="00BB4ABC" w:rsidRPr="007A56A4" w:rsidRDefault="00000000">
      <w:pPr>
        <w:spacing w:before="100" w:beforeAutospacing="1" w:after="100" w:afterAutospacing="1"/>
        <w:ind w:firstLine="420"/>
        <w:rPr>
          <w:sz w:val="24"/>
        </w:rPr>
      </w:pPr>
      <w:r w:rsidRPr="007A56A4">
        <w:rPr>
          <w:sz w:val="24"/>
        </w:rPr>
        <w:t>洪水作为一种严重的自然灾害，对人类社会和生态环境造成了巨大的影响。历史上，洪水灾害的发生往往与自然因素如暴雨、融冰化雪、风暴潮等有关。然而，随着人口的增长和人类活动的增加，如乱砍滥伐、围湖造田等，这些活动加剧了地表状态的改变，进而影响了汇流条件和洪水灾害的程度。近年来，全球洪水灾害频发，造成了巨大的经济损失和人员伤亡。因此，对洪水灾害进行数据分析与预测，对于提前预警和减少灾害损失具有重要意义。</w:t>
      </w:r>
    </w:p>
    <w:p w14:paraId="774939BE" w14:textId="77777777" w:rsidR="00BB4ABC" w:rsidRPr="007A56A4" w:rsidRDefault="00000000">
      <w:pPr>
        <w:spacing w:before="100" w:beforeAutospacing="1" w:after="100" w:afterAutospacing="1"/>
        <w:rPr>
          <w:sz w:val="24"/>
        </w:rPr>
      </w:pPr>
      <w:r w:rsidRPr="007A56A4">
        <w:rPr>
          <w:sz w:val="24"/>
        </w:rPr>
        <w:t>1.2</w:t>
      </w:r>
      <w:r w:rsidRPr="007A56A4">
        <w:rPr>
          <w:sz w:val="24"/>
        </w:rPr>
        <w:t>问题要求</w:t>
      </w:r>
    </w:p>
    <w:p w14:paraId="4F3927A2" w14:textId="77777777" w:rsidR="00BB4ABC" w:rsidRPr="007A56A4" w:rsidRDefault="00000000">
      <w:pPr>
        <w:ind w:firstLine="482"/>
        <w:rPr>
          <w:sz w:val="24"/>
        </w:rPr>
      </w:pPr>
      <w:r w:rsidRPr="007A56A4">
        <w:rPr>
          <w:sz w:val="24"/>
        </w:rPr>
        <w:t>附件数据给出了各地季风强度、地形排水、河流管理等基本信息，以及该地发生洪水的概率。为了能更好地根据已知信息预测洪水的发生概率，最小化灾害损失，现需结合实际情况与所给信息建立数学模型，分析以下问题：</w:t>
      </w:r>
    </w:p>
    <w:p w14:paraId="5EB24432" w14:textId="77777777" w:rsidR="00BB4ABC" w:rsidRPr="007A56A4" w:rsidRDefault="00000000">
      <w:pPr>
        <w:ind w:firstLine="482"/>
        <w:rPr>
          <w:sz w:val="24"/>
        </w:rPr>
      </w:pPr>
      <w:r w:rsidRPr="007A56A4">
        <w:rPr>
          <w:sz w:val="24"/>
        </w:rPr>
        <w:t>问题</w:t>
      </w:r>
      <w:r w:rsidRPr="007A56A4">
        <w:rPr>
          <w:sz w:val="24"/>
        </w:rPr>
        <w:t>1</w:t>
      </w:r>
      <w:r w:rsidRPr="007A56A4">
        <w:rPr>
          <w:sz w:val="24"/>
        </w:rPr>
        <w:t>：依据附件</w:t>
      </w:r>
      <w:r w:rsidRPr="007A56A4">
        <w:rPr>
          <w:sz w:val="24"/>
        </w:rPr>
        <w:t>1</w:t>
      </w:r>
      <w:r w:rsidRPr="007A56A4">
        <w:rPr>
          <w:sz w:val="24"/>
        </w:rPr>
        <w:t>中给出的基本信息，可视化处理相关数据，并单独分析洪水发生概率与每个基本信息的相关性，判断其关联程度大小，给出相关结论和建议。</w:t>
      </w:r>
    </w:p>
    <w:p w14:paraId="77EF23E7" w14:textId="77777777" w:rsidR="00BB4ABC" w:rsidRPr="007A56A4" w:rsidRDefault="00000000">
      <w:pPr>
        <w:ind w:firstLine="480"/>
        <w:rPr>
          <w:sz w:val="24"/>
        </w:rPr>
      </w:pPr>
      <w:r w:rsidRPr="007A56A4">
        <w:rPr>
          <w:sz w:val="24"/>
        </w:rPr>
        <w:t>问题</w:t>
      </w:r>
      <w:r w:rsidRPr="007A56A4">
        <w:rPr>
          <w:sz w:val="24"/>
        </w:rPr>
        <w:t>2</w:t>
      </w:r>
      <w:r w:rsidRPr="007A56A4">
        <w:rPr>
          <w:sz w:val="24"/>
        </w:rPr>
        <w:t>：将</w:t>
      </w:r>
      <w:r w:rsidRPr="007A56A4">
        <w:rPr>
          <w:sz w:val="24"/>
        </w:rPr>
        <w:t>train.csv</w:t>
      </w:r>
      <w:r w:rsidRPr="007A56A4">
        <w:rPr>
          <w:sz w:val="24"/>
        </w:rPr>
        <w:t>中洪水发生的概率聚类成不同风险类别，分析高、中、低风险洪水事件的指标特征。选取合适的指标，计算不同指标的权重，建立预警评价模型，并进行模型的灵敏度分析。</w:t>
      </w:r>
    </w:p>
    <w:p w14:paraId="2C414AC8" w14:textId="77777777" w:rsidR="00BB4ABC" w:rsidRPr="007A56A4" w:rsidRDefault="00000000">
      <w:pPr>
        <w:ind w:firstLine="480"/>
        <w:rPr>
          <w:sz w:val="24"/>
        </w:rPr>
      </w:pPr>
      <w:r w:rsidRPr="007A56A4">
        <w:rPr>
          <w:sz w:val="24"/>
        </w:rPr>
        <w:t>问题</w:t>
      </w:r>
      <w:r w:rsidRPr="007A56A4">
        <w:rPr>
          <w:sz w:val="24"/>
        </w:rPr>
        <w:t>3</w:t>
      </w:r>
      <w:r w:rsidRPr="007A56A4">
        <w:rPr>
          <w:sz w:val="24"/>
        </w:rPr>
        <w:t>：基于问题</w:t>
      </w:r>
      <w:r w:rsidRPr="007A56A4">
        <w:rPr>
          <w:sz w:val="24"/>
        </w:rPr>
        <w:t>1</w:t>
      </w:r>
      <w:r w:rsidRPr="007A56A4">
        <w:rPr>
          <w:sz w:val="24"/>
        </w:rPr>
        <w:t>中指标分析的结果，建立洪水发生概率的预测模型。从</w:t>
      </w:r>
      <w:r w:rsidRPr="007A56A4">
        <w:rPr>
          <w:sz w:val="24"/>
        </w:rPr>
        <w:t>20</w:t>
      </w:r>
      <w:r w:rsidRPr="007A56A4">
        <w:rPr>
          <w:sz w:val="24"/>
        </w:rPr>
        <w:t>个指标中选取合适指标，预测洪水发生的概率，并验证模型的准确性。探讨如果仅用</w:t>
      </w:r>
      <w:r w:rsidRPr="007A56A4">
        <w:rPr>
          <w:sz w:val="24"/>
        </w:rPr>
        <w:t>5</w:t>
      </w:r>
      <w:r w:rsidRPr="007A56A4">
        <w:rPr>
          <w:sz w:val="24"/>
        </w:rPr>
        <w:t>个关键指标，如何调整改进预测模型。</w:t>
      </w:r>
    </w:p>
    <w:p w14:paraId="5FDEA9DB" w14:textId="77777777" w:rsidR="00BB4ABC" w:rsidRPr="007A56A4" w:rsidRDefault="00000000">
      <w:pPr>
        <w:ind w:firstLine="480"/>
        <w:rPr>
          <w:sz w:val="24"/>
        </w:rPr>
      </w:pPr>
      <w:r w:rsidRPr="007A56A4">
        <w:rPr>
          <w:sz w:val="24"/>
        </w:rPr>
        <w:t>问题</w:t>
      </w:r>
      <w:r w:rsidRPr="007A56A4">
        <w:rPr>
          <w:sz w:val="24"/>
        </w:rPr>
        <w:t>4</w:t>
      </w:r>
      <w:r w:rsidRPr="007A56A4">
        <w:rPr>
          <w:sz w:val="24"/>
        </w:rPr>
        <w:t>：利用问题</w:t>
      </w:r>
      <w:r w:rsidRPr="007A56A4">
        <w:rPr>
          <w:sz w:val="24"/>
        </w:rPr>
        <w:t>2</w:t>
      </w:r>
      <w:r w:rsidRPr="007A56A4">
        <w:rPr>
          <w:sz w:val="24"/>
        </w:rPr>
        <w:t>中建立的洪水发生概率预测模型，预测附件</w:t>
      </w:r>
      <w:r w:rsidRPr="007A56A4">
        <w:rPr>
          <w:sz w:val="24"/>
        </w:rPr>
        <w:t>test.csv</w:t>
      </w:r>
      <w:r w:rsidRPr="007A56A4">
        <w:rPr>
          <w:sz w:val="24"/>
        </w:rPr>
        <w:t>中所有事件的洪水发生概率，并将结果填入</w:t>
      </w:r>
      <w:r w:rsidRPr="007A56A4">
        <w:rPr>
          <w:sz w:val="24"/>
        </w:rPr>
        <w:t>submit.csv</w:t>
      </w:r>
      <w:r w:rsidRPr="007A56A4">
        <w:rPr>
          <w:sz w:val="24"/>
        </w:rPr>
        <w:t>。绘制预测概率的直方图和折线图，分析其分布特征，判断是否服从正态分布。</w:t>
      </w:r>
    </w:p>
    <w:p w14:paraId="7C27102B" w14:textId="77777777" w:rsidR="00BB4ABC" w:rsidRPr="007A56A4" w:rsidRDefault="00000000">
      <w:pPr>
        <w:ind w:firstLine="420"/>
        <w:rPr>
          <w:sz w:val="24"/>
        </w:rPr>
      </w:pPr>
      <w:r w:rsidRPr="007A56A4">
        <w:rPr>
          <w:sz w:val="24"/>
        </w:rPr>
        <w:t>附件：</w:t>
      </w:r>
    </w:p>
    <w:p w14:paraId="01A44B1E" w14:textId="77777777" w:rsidR="00BB4ABC" w:rsidRPr="007A56A4" w:rsidRDefault="00000000">
      <w:pPr>
        <w:pStyle w:val="ab"/>
        <w:numPr>
          <w:ilvl w:val="0"/>
          <w:numId w:val="2"/>
        </w:numPr>
        <w:ind w:firstLineChars="0"/>
        <w:rPr>
          <w:sz w:val="24"/>
        </w:rPr>
      </w:pPr>
      <w:r w:rsidRPr="007A56A4">
        <w:rPr>
          <w:sz w:val="24"/>
        </w:rPr>
        <w:t xml:space="preserve">train.csv - </w:t>
      </w:r>
      <w:r w:rsidRPr="007A56A4">
        <w:rPr>
          <w:sz w:val="24"/>
        </w:rPr>
        <w:t>包含超过</w:t>
      </w:r>
      <w:r w:rsidRPr="007A56A4">
        <w:rPr>
          <w:sz w:val="24"/>
        </w:rPr>
        <w:t>100</w:t>
      </w:r>
      <w:r w:rsidRPr="007A56A4">
        <w:rPr>
          <w:sz w:val="24"/>
        </w:rPr>
        <w:t>万条洪水数据，涵盖洪水事件</w:t>
      </w:r>
      <w:r w:rsidRPr="007A56A4">
        <w:rPr>
          <w:sz w:val="24"/>
        </w:rPr>
        <w:t>id</w:t>
      </w:r>
      <w:r w:rsidRPr="007A56A4">
        <w:rPr>
          <w:sz w:val="24"/>
        </w:rPr>
        <w:t>和</w:t>
      </w:r>
      <w:r w:rsidRPr="007A56A4">
        <w:rPr>
          <w:sz w:val="24"/>
        </w:rPr>
        <w:t>20</w:t>
      </w:r>
      <w:r w:rsidRPr="007A56A4">
        <w:rPr>
          <w:sz w:val="24"/>
        </w:rPr>
        <w:t>个指标得分，以及发生洪水的概率。</w:t>
      </w:r>
    </w:p>
    <w:p w14:paraId="16E27D5E" w14:textId="77777777" w:rsidR="00BB4ABC" w:rsidRPr="007A56A4" w:rsidRDefault="00000000">
      <w:pPr>
        <w:pStyle w:val="ab"/>
        <w:numPr>
          <w:ilvl w:val="0"/>
          <w:numId w:val="2"/>
        </w:numPr>
        <w:ind w:firstLineChars="0"/>
        <w:rPr>
          <w:sz w:val="24"/>
        </w:rPr>
      </w:pPr>
      <w:r w:rsidRPr="007A56A4">
        <w:rPr>
          <w:sz w:val="24"/>
        </w:rPr>
        <w:t xml:space="preserve">test.csv - </w:t>
      </w:r>
      <w:r w:rsidRPr="007A56A4">
        <w:rPr>
          <w:sz w:val="24"/>
        </w:rPr>
        <w:t>包含超过</w:t>
      </w:r>
      <w:r w:rsidRPr="007A56A4">
        <w:rPr>
          <w:sz w:val="24"/>
        </w:rPr>
        <w:t>70</w:t>
      </w:r>
      <w:r w:rsidRPr="007A56A4">
        <w:rPr>
          <w:sz w:val="24"/>
        </w:rPr>
        <w:t>万条洪水数据，涵盖洪水事件</w:t>
      </w:r>
      <w:r w:rsidRPr="007A56A4">
        <w:rPr>
          <w:sz w:val="24"/>
        </w:rPr>
        <w:t>id</w:t>
      </w:r>
      <w:r w:rsidRPr="007A56A4">
        <w:rPr>
          <w:sz w:val="24"/>
        </w:rPr>
        <w:t>和</w:t>
      </w:r>
      <w:r w:rsidRPr="007A56A4">
        <w:rPr>
          <w:sz w:val="24"/>
        </w:rPr>
        <w:t>20</w:t>
      </w:r>
      <w:r w:rsidRPr="007A56A4">
        <w:rPr>
          <w:sz w:val="24"/>
        </w:rPr>
        <w:t>个指标得分，缺少发生洪水的概率。</w:t>
      </w:r>
    </w:p>
    <w:p w14:paraId="09F02CDC" w14:textId="77777777" w:rsidR="00BB4ABC" w:rsidRPr="007A56A4" w:rsidRDefault="00000000">
      <w:pPr>
        <w:pStyle w:val="ab"/>
        <w:numPr>
          <w:ilvl w:val="0"/>
          <w:numId w:val="2"/>
        </w:numPr>
        <w:ind w:firstLineChars="0"/>
        <w:rPr>
          <w:sz w:val="24"/>
        </w:rPr>
      </w:pPr>
      <w:r w:rsidRPr="007A56A4">
        <w:rPr>
          <w:sz w:val="24"/>
        </w:rPr>
        <w:t xml:space="preserve">submit.csv - </w:t>
      </w:r>
      <w:r w:rsidRPr="007A56A4">
        <w:rPr>
          <w:sz w:val="24"/>
        </w:rPr>
        <w:t>包含</w:t>
      </w:r>
      <w:r w:rsidRPr="007A56A4">
        <w:rPr>
          <w:sz w:val="24"/>
        </w:rPr>
        <w:t>test.csv</w:t>
      </w:r>
      <w:r w:rsidRPr="007A56A4">
        <w:rPr>
          <w:sz w:val="24"/>
        </w:rPr>
        <w:t>中的洪水事件</w:t>
      </w:r>
      <w:r w:rsidRPr="007A56A4">
        <w:rPr>
          <w:sz w:val="24"/>
        </w:rPr>
        <w:t>id</w:t>
      </w:r>
      <w:r w:rsidRPr="007A56A4">
        <w:rPr>
          <w:sz w:val="24"/>
        </w:rPr>
        <w:t>，缺少发生洪水的概率。</w:t>
      </w:r>
    </w:p>
    <w:p w14:paraId="5DF5AB41" w14:textId="77777777" w:rsidR="00BB4ABC" w:rsidRPr="007A56A4" w:rsidRDefault="00000000">
      <w:pPr>
        <w:numPr>
          <w:ilvl w:val="0"/>
          <w:numId w:val="1"/>
        </w:numPr>
        <w:jc w:val="center"/>
        <w:rPr>
          <w:rFonts w:eastAsia="黑体"/>
          <w:sz w:val="28"/>
          <w:szCs w:val="28"/>
        </w:rPr>
      </w:pPr>
      <w:r w:rsidRPr="007A56A4">
        <w:rPr>
          <w:rFonts w:eastAsia="黑体"/>
          <w:sz w:val="28"/>
          <w:szCs w:val="28"/>
        </w:rPr>
        <w:lastRenderedPageBreak/>
        <w:t>问题分析</w:t>
      </w:r>
    </w:p>
    <w:p w14:paraId="34B7CF11" w14:textId="77777777" w:rsidR="00BB4ABC" w:rsidRPr="003D46C5" w:rsidRDefault="00000000">
      <w:pPr>
        <w:rPr>
          <w:b/>
          <w:bCs/>
          <w:sz w:val="24"/>
        </w:rPr>
      </w:pPr>
      <w:r w:rsidRPr="003D46C5">
        <w:rPr>
          <w:b/>
          <w:bCs/>
          <w:sz w:val="24"/>
        </w:rPr>
        <w:t>2.1</w:t>
      </w:r>
      <w:r w:rsidRPr="003D46C5">
        <w:rPr>
          <w:b/>
          <w:bCs/>
          <w:sz w:val="24"/>
        </w:rPr>
        <w:t>问题</w:t>
      </w:r>
      <w:r w:rsidRPr="003D46C5">
        <w:rPr>
          <w:b/>
          <w:bCs/>
          <w:sz w:val="24"/>
        </w:rPr>
        <w:t>1</w:t>
      </w:r>
      <w:r w:rsidRPr="003D46C5">
        <w:rPr>
          <w:b/>
          <w:bCs/>
          <w:sz w:val="24"/>
        </w:rPr>
        <w:t>的分析</w:t>
      </w:r>
    </w:p>
    <w:p w14:paraId="0A8F975F" w14:textId="77777777" w:rsidR="00BB4ABC" w:rsidRPr="007A56A4" w:rsidRDefault="00000000">
      <w:pPr>
        <w:spacing w:beforeLines="50" w:before="156" w:afterLines="50" w:after="156"/>
        <w:ind w:firstLineChars="200" w:firstLine="480"/>
        <w:rPr>
          <w:sz w:val="24"/>
        </w:rPr>
      </w:pPr>
      <w:r w:rsidRPr="007A56A4">
        <w:rPr>
          <w:sz w:val="24"/>
        </w:rPr>
        <w:t>针对问题</w:t>
      </w:r>
      <w:r w:rsidRPr="007A56A4">
        <w:rPr>
          <w:sz w:val="24"/>
        </w:rPr>
        <w:t>1</w:t>
      </w:r>
      <w:r w:rsidRPr="007A56A4">
        <w:rPr>
          <w:sz w:val="24"/>
        </w:rPr>
        <w:t>，首先对</w:t>
      </w:r>
      <w:r w:rsidRPr="007A56A4">
        <w:rPr>
          <w:sz w:val="24"/>
        </w:rPr>
        <w:t>train.csv</w:t>
      </w:r>
      <w:r w:rsidRPr="007A56A4">
        <w:rPr>
          <w:sz w:val="24"/>
        </w:rPr>
        <w:t>中所给数据进行最大值、最小值、平均值、中位数等基本统计量计算、数据预处理等基础性工作</w:t>
      </w:r>
      <w:r w:rsidRPr="007A56A4">
        <w:rPr>
          <w:sz w:val="24"/>
        </w:rPr>
        <w:t>,</w:t>
      </w:r>
      <w:r w:rsidRPr="007A56A4">
        <w:rPr>
          <w:sz w:val="24"/>
        </w:rPr>
        <w:t>并记录洪水概率的最大、最小值，基于这些数据，采用概率密度直方图、核密度估计（</w:t>
      </w:r>
      <w:r w:rsidRPr="007A56A4">
        <w:rPr>
          <w:sz w:val="24"/>
        </w:rPr>
        <w:t>Kernel Density Estimation, KDE</w:t>
      </w:r>
      <w:r w:rsidRPr="007A56A4">
        <w:rPr>
          <w:sz w:val="24"/>
        </w:rPr>
        <w:t>）图可视化洪水概率的分布情况，同时用频数统计直方图可视化</w:t>
      </w:r>
      <w:r w:rsidRPr="007A56A4">
        <w:rPr>
          <w:sz w:val="24"/>
        </w:rPr>
        <w:t>train.csv</w:t>
      </w:r>
      <w:r w:rsidRPr="007A56A4">
        <w:rPr>
          <w:sz w:val="24"/>
        </w:rPr>
        <w:t>与</w:t>
      </w:r>
      <w:r w:rsidRPr="007A56A4">
        <w:rPr>
          <w:sz w:val="24"/>
        </w:rPr>
        <w:t>test.csv</w:t>
      </w:r>
      <w:r w:rsidRPr="007A56A4">
        <w:rPr>
          <w:sz w:val="24"/>
        </w:rPr>
        <w:t>中季风强度、地形排水等各个指标特征的分布情况，并计算上述所有指标分布的偏度与峰度系数用以量化各项评估指标与洪水概率的分布情况。随后，引入</w:t>
      </w:r>
      <w:r w:rsidRPr="007A56A4">
        <w:rPr>
          <w:sz w:val="24"/>
        </w:rPr>
        <w:t>Spearman</w:t>
      </w:r>
      <w:r w:rsidRPr="007A56A4">
        <w:rPr>
          <w:sz w:val="24"/>
        </w:rPr>
        <w:t>相关系数进相关性分析，并加以假设检验，用以量化各项指标与洪水概率之间的关系。最后，综合以上获得的相关性、数据分布情况等分析结果进行统计分析，指出对洪水概率影响较大的指标，并据此提出相应的预防措施。</w:t>
      </w:r>
    </w:p>
    <w:p w14:paraId="41AEC2F8" w14:textId="77777777" w:rsidR="00BB4ABC" w:rsidRPr="003D46C5" w:rsidRDefault="00000000">
      <w:pPr>
        <w:spacing w:beforeLines="50" w:before="156" w:afterLines="50" w:after="156"/>
        <w:rPr>
          <w:b/>
          <w:bCs/>
          <w:sz w:val="24"/>
        </w:rPr>
      </w:pPr>
      <w:r w:rsidRPr="003D46C5">
        <w:rPr>
          <w:b/>
          <w:bCs/>
          <w:sz w:val="24"/>
        </w:rPr>
        <w:t>2.2</w:t>
      </w:r>
      <w:r w:rsidRPr="003D46C5">
        <w:rPr>
          <w:b/>
          <w:bCs/>
          <w:sz w:val="24"/>
        </w:rPr>
        <w:t>问题</w:t>
      </w:r>
      <w:r w:rsidRPr="003D46C5">
        <w:rPr>
          <w:b/>
          <w:bCs/>
          <w:sz w:val="24"/>
        </w:rPr>
        <w:t>2</w:t>
      </w:r>
      <w:r w:rsidRPr="003D46C5">
        <w:rPr>
          <w:b/>
          <w:bCs/>
          <w:sz w:val="24"/>
        </w:rPr>
        <w:t>的分析</w:t>
      </w:r>
    </w:p>
    <w:p w14:paraId="687A8B6B" w14:textId="76FAEFB2" w:rsidR="00BB4ABC" w:rsidRPr="007A56A4" w:rsidRDefault="00000000">
      <w:pPr>
        <w:spacing w:beforeLines="50" w:before="156" w:afterLines="50" w:after="156"/>
        <w:rPr>
          <w:sz w:val="24"/>
        </w:rPr>
      </w:pPr>
      <w:r w:rsidRPr="007A56A4">
        <w:rPr>
          <w:sz w:val="24"/>
        </w:rPr>
        <w:tab/>
      </w:r>
      <w:r w:rsidRPr="007A56A4">
        <w:rPr>
          <w:sz w:val="24"/>
        </w:rPr>
        <w:t>针对问题</w:t>
      </w:r>
      <w:r w:rsidRPr="007A56A4">
        <w:rPr>
          <w:sz w:val="24"/>
        </w:rPr>
        <w:t>2</w:t>
      </w:r>
      <w:r w:rsidRPr="007A56A4">
        <w:rPr>
          <w:sz w:val="24"/>
        </w:rPr>
        <w:t>，首先标准化</w:t>
      </w:r>
      <w:r w:rsidRPr="007A56A4">
        <w:rPr>
          <w:sz w:val="24"/>
        </w:rPr>
        <w:t>train.csv</w:t>
      </w:r>
      <w:r w:rsidRPr="007A56A4">
        <w:rPr>
          <w:sz w:val="24"/>
        </w:rPr>
        <w:t>中洪水概率数据，并利用</w:t>
      </w:r>
      <w:r w:rsidRPr="007A56A4">
        <w:rPr>
          <w:sz w:val="24"/>
        </w:rPr>
        <w:t>K-Means++</w:t>
      </w:r>
      <w:r w:rsidRPr="007A56A4">
        <w:rPr>
          <w:sz w:val="24"/>
        </w:rPr>
        <w:t>聚类算法将其聚类为三簇，随后对聚类结果进行箱型图、频数分布直方图可视化，基于簇进行数据表分组，并计算每个分组的最大、最小值，用以评估聚类结果是是否存在交错，最后划分风险为高、中、低三类，将其作为分类标签，并对其分别进行统计分析可视化，用以分析不同风险对应指标特征。风险预警评价问题实质是基于连续数值到逻辑类别区间映射的回归</w:t>
      </w:r>
      <w:r w:rsidRPr="007A56A4">
        <w:rPr>
          <w:sz w:val="24"/>
        </w:rPr>
        <w:t>+</w:t>
      </w:r>
      <w:r w:rsidRPr="007A56A4">
        <w:rPr>
          <w:sz w:val="24"/>
        </w:rPr>
        <w:t>分类的合并问题，首先基于先前得出的三类分组数据中最大、最小值构造连续回归数值转离散类别数值的映射，并训练逻辑回归模型建立符合分布的洪水概率到风险等级的连续映射，实现有空缺映射区间的填充工作，以保证最终回归</w:t>
      </w:r>
      <w:r w:rsidRPr="007A56A4">
        <w:rPr>
          <w:sz w:val="24"/>
        </w:rPr>
        <w:t>+</w:t>
      </w:r>
      <w:r w:rsidRPr="007A56A4">
        <w:rPr>
          <w:sz w:val="24"/>
        </w:rPr>
        <w:t>分类模型评价能力的鲁棒性，随后，基于所有指标构建线性回归模型作为基准模型，实现较优结果，探索指标特征与洪水概率间潜在的线性相关性，并对所有指标之和与洪水概率进行可视化以确认其线性相关性，因此引入指标和作为关键指标，然后将季风强度、地形排水等指标在样本维度上从小到大排序，构造排序指标，从而消除指标维度上的数据差异性，最后，将排序指标与指标和作为最终指标训练</w:t>
      </w:r>
      <w:proofErr w:type="spellStart"/>
      <w:r w:rsidRPr="007A56A4">
        <w:rPr>
          <w:sz w:val="24"/>
        </w:rPr>
        <w:t>CatBoost</w:t>
      </w:r>
      <w:proofErr w:type="spellEnd"/>
      <w:r w:rsidRPr="007A56A4">
        <w:rPr>
          <w:sz w:val="24"/>
        </w:rPr>
        <w:t>模型实现了优于基准模型的效果，并且其在三分类任务上同样表现优秀，同时，利用</w:t>
      </w:r>
      <w:r w:rsidRPr="007A56A4">
        <w:rPr>
          <w:sz w:val="24"/>
        </w:rPr>
        <w:t>K</w:t>
      </w:r>
      <w:r w:rsidRPr="007A56A4">
        <w:rPr>
          <w:sz w:val="24"/>
        </w:rPr>
        <w:t>折交叉验证法验证了模型的低灵敏度与高泛化性。</w:t>
      </w:r>
    </w:p>
    <w:p w14:paraId="40437438" w14:textId="77777777" w:rsidR="00BB4ABC" w:rsidRPr="003D46C5" w:rsidRDefault="00000000">
      <w:pPr>
        <w:spacing w:beforeLines="50" w:before="156" w:afterLines="50" w:after="156"/>
        <w:rPr>
          <w:b/>
          <w:bCs/>
          <w:sz w:val="24"/>
        </w:rPr>
      </w:pPr>
      <w:r w:rsidRPr="003D46C5">
        <w:rPr>
          <w:b/>
          <w:bCs/>
          <w:sz w:val="24"/>
        </w:rPr>
        <w:t>2.3</w:t>
      </w:r>
      <w:r w:rsidRPr="003D46C5">
        <w:rPr>
          <w:b/>
          <w:bCs/>
          <w:sz w:val="24"/>
        </w:rPr>
        <w:t>问题</w:t>
      </w:r>
      <w:r w:rsidRPr="003D46C5">
        <w:rPr>
          <w:b/>
          <w:bCs/>
          <w:sz w:val="24"/>
        </w:rPr>
        <w:t>3</w:t>
      </w:r>
      <w:r w:rsidRPr="003D46C5">
        <w:rPr>
          <w:b/>
          <w:bCs/>
          <w:sz w:val="24"/>
        </w:rPr>
        <w:t>的分析</w:t>
      </w:r>
    </w:p>
    <w:p w14:paraId="76CE54D8" w14:textId="77777777" w:rsidR="00BB4ABC" w:rsidRPr="007A56A4" w:rsidRDefault="00000000">
      <w:pPr>
        <w:spacing w:before="100" w:beforeAutospacing="1" w:after="100" w:afterAutospacing="1"/>
        <w:rPr>
          <w:sz w:val="24"/>
        </w:rPr>
      </w:pPr>
      <w:r w:rsidRPr="007A56A4">
        <w:rPr>
          <w:sz w:val="24"/>
        </w:rPr>
        <w:tab/>
      </w:r>
      <w:r w:rsidRPr="007A56A4">
        <w:rPr>
          <w:sz w:val="24"/>
        </w:rPr>
        <w:t>针对问题</w:t>
      </w:r>
      <w:r w:rsidRPr="007A56A4">
        <w:rPr>
          <w:sz w:val="24"/>
        </w:rPr>
        <w:t>3</w:t>
      </w:r>
      <w:r w:rsidRPr="007A56A4">
        <w:rPr>
          <w:sz w:val="24"/>
        </w:rPr>
        <w:t>，首先基于问题</w:t>
      </w:r>
      <w:r w:rsidRPr="007A56A4">
        <w:rPr>
          <w:sz w:val="24"/>
        </w:rPr>
        <w:t>1</w:t>
      </w:r>
      <w:r w:rsidRPr="007A56A4">
        <w:rPr>
          <w:sz w:val="24"/>
        </w:rPr>
        <w:t>分析出的各指标与洪水概率的</w:t>
      </w:r>
      <w:r w:rsidRPr="007A56A4">
        <w:rPr>
          <w:sz w:val="24"/>
        </w:rPr>
        <w:t>Spearman</w:t>
      </w:r>
      <w:r w:rsidRPr="007A56A4">
        <w:rPr>
          <w:sz w:val="24"/>
        </w:rPr>
        <w:t>相关系数选出相关性较高的指标特征作为基本指标，并加入指标和作为关键指标，训练</w:t>
      </w:r>
      <w:proofErr w:type="spellStart"/>
      <w:r w:rsidRPr="007A56A4">
        <w:rPr>
          <w:sz w:val="24"/>
        </w:rPr>
        <w:t>CatBoost</w:t>
      </w:r>
      <w:proofErr w:type="spellEnd"/>
      <w:r w:rsidRPr="007A56A4">
        <w:rPr>
          <w:sz w:val="24"/>
        </w:rPr>
        <w:t>回归模型，得出较优回归预测模型。随后，使用主成分分析（</w:t>
      </w:r>
      <w:r w:rsidRPr="007A56A4">
        <w:rPr>
          <w:sz w:val="24"/>
        </w:rPr>
        <w:t>Principle Component Analysis</w:t>
      </w:r>
      <w:r w:rsidRPr="007A56A4">
        <w:rPr>
          <w:sz w:val="24"/>
        </w:rPr>
        <w:t>，</w:t>
      </w:r>
      <w:r w:rsidRPr="007A56A4">
        <w:rPr>
          <w:sz w:val="24"/>
        </w:rPr>
        <w:t>PCA</w:t>
      </w:r>
      <w:r w:rsidRPr="007A56A4">
        <w:rPr>
          <w:sz w:val="24"/>
        </w:rPr>
        <w:t>）进行数据降维，将</w:t>
      </w:r>
      <w:r w:rsidRPr="007A56A4">
        <w:rPr>
          <w:sz w:val="24"/>
        </w:rPr>
        <w:t>20</w:t>
      </w:r>
      <w:r w:rsidRPr="007A56A4">
        <w:rPr>
          <w:sz w:val="24"/>
        </w:rPr>
        <w:t>维指标特征降至</w:t>
      </w:r>
      <w:r w:rsidRPr="007A56A4">
        <w:rPr>
          <w:sz w:val="24"/>
        </w:rPr>
        <w:t>4</w:t>
      </w:r>
      <w:r w:rsidRPr="007A56A4">
        <w:rPr>
          <w:sz w:val="24"/>
        </w:rPr>
        <w:t>维作为关键指标，同时依旧加入指标和组成</w:t>
      </w:r>
      <w:r w:rsidRPr="007A56A4">
        <w:rPr>
          <w:sz w:val="24"/>
        </w:rPr>
        <w:t>5</w:t>
      </w:r>
      <w:r w:rsidRPr="007A56A4">
        <w:rPr>
          <w:sz w:val="24"/>
        </w:rPr>
        <w:t>个指标，用以训练</w:t>
      </w:r>
      <w:proofErr w:type="spellStart"/>
      <w:r w:rsidRPr="007A56A4">
        <w:rPr>
          <w:sz w:val="24"/>
        </w:rPr>
        <w:t>CatBoost</w:t>
      </w:r>
      <w:proofErr w:type="spellEnd"/>
      <w:r w:rsidRPr="007A56A4">
        <w:rPr>
          <w:sz w:val="24"/>
        </w:rPr>
        <w:t>回归模型，得出最优回归预测模型。</w:t>
      </w:r>
      <w:r w:rsidRPr="007A56A4">
        <w:rPr>
          <w:sz w:val="24"/>
        </w:rPr>
        <w:t xml:space="preserve"> </w:t>
      </w:r>
    </w:p>
    <w:p w14:paraId="6499CDC4" w14:textId="77777777" w:rsidR="00BB4ABC" w:rsidRPr="003D46C5" w:rsidRDefault="00000000">
      <w:pPr>
        <w:spacing w:before="100" w:beforeAutospacing="1" w:after="100" w:afterAutospacing="1"/>
        <w:rPr>
          <w:b/>
          <w:bCs/>
          <w:sz w:val="24"/>
        </w:rPr>
      </w:pPr>
      <w:r w:rsidRPr="003D46C5">
        <w:rPr>
          <w:b/>
          <w:bCs/>
          <w:sz w:val="24"/>
        </w:rPr>
        <w:t>2.4</w:t>
      </w:r>
      <w:r w:rsidRPr="003D46C5">
        <w:rPr>
          <w:b/>
          <w:bCs/>
          <w:sz w:val="24"/>
        </w:rPr>
        <w:t>问题</w:t>
      </w:r>
      <w:r w:rsidRPr="003D46C5">
        <w:rPr>
          <w:b/>
          <w:bCs/>
          <w:sz w:val="24"/>
        </w:rPr>
        <w:t>4</w:t>
      </w:r>
      <w:r w:rsidRPr="003D46C5">
        <w:rPr>
          <w:b/>
          <w:bCs/>
          <w:sz w:val="24"/>
        </w:rPr>
        <w:t>的分析</w:t>
      </w:r>
    </w:p>
    <w:p w14:paraId="7B77B63C" w14:textId="77777777" w:rsidR="00BB4ABC" w:rsidRPr="007A56A4" w:rsidRDefault="00000000">
      <w:pPr>
        <w:spacing w:before="100" w:beforeAutospacing="1" w:after="100" w:afterAutospacing="1"/>
        <w:rPr>
          <w:sz w:val="24"/>
        </w:rPr>
      </w:pPr>
      <w:r w:rsidRPr="007A56A4">
        <w:rPr>
          <w:sz w:val="24"/>
        </w:rPr>
        <w:tab/>
      </w:r>
      <w:r w:rsidRPr="007A56A4">
        <w:rPr>
          <w:sz w:val="24"/>
        </w:rPr>
        <w:t>针对问题</w:t>
      </w:r>
      <w:r w:rsidRPr="007A56A4">
        <w:rPr>
          <w:sz w:val="24"/>
        </w:rPr>
        <w:t>4</w:t>
      </w:r>
      <w:r w:rsidRPr="007A56A4">
        <w:rPr>
          <w:sz w:val="24"/>
        </w:rPr>
        <w:t>，直接选用问题</w:t>
      </w:r>
      <w:r w:rsidRPr="007A56A4">
        <w:rPr>
          <w:sz w:val="24"/>
        </w:rPr>
        <w:t>3</w:t>
      </w:r>
      <w:r w:rsidRPr="007A56A4">
        <w:rPr>
          <w:sz w:val="24"/>
        </w:rPr>
        <w:t>中得出的最优</w:t>
      </w:r>
      <w:proofErr w:type="spellStart"/>
      <w:r w:rsidRPr="007A56A4">
        <w:rPr>
          <w:sz w:val="24"/>
        </w:rPr>
        <w:t>CatBoost</w:t>
      </w:r>
      <w:proofErr w:type="spellEnd"/>
      <w:r w:rsidRPr="007A56A4">
        <w:rPr>
          <w:sz w:val="24"/>
        </w:rPr>
        <w:t>回归模型进行</w:t>
      </w:r>
      <w:r w:rsidRPr="007A56A4">
        <w:rPr>
          <w:sz w:val="24"/>
        </w:rPr>
        <w:t>test.csv</w:t>
      </w:r>
      <w:r w:rsidRPr="007A56A4">
        <w:rPr>
          <w:sz w:val="24"/>
        </w:rPr>
        <w:t>的特征工程，才用最优</w:t>
      </w:r>
      <w:r w:rsidRPr="007A56A4">
        <w:rPr>
          <w:sz w:val="24"/>
        </w:rPr>
        <w:t>5</w:t>
      </w:r>
      <w:r w:rsidRPr="007A56A4">
        <w:rPr>
          <w:sz w:val="24"/>
        </w:rPr>
        <w:t>个关键指标进行结果预测，于</w:t>
      </w:r>
      <w:r w:rsidRPr="007A56A4">
        <w:rPr>
          <w:sz w:val="24"/>
        </w:rPr>
        <w:t>submit.csv</w:t>
      </w:r>
      <w:r w:rsidRPr="007A56A4">
        <w:rPr>
          <w:sz w:val="24"/>
        </w:rPr>
        <w:t>中填写预测结</w:t>
      </w:r>
      <w:r w:rsidRPr="007A56A4">
        <w:rPr>
          <w:sz w:val="24"/>
        </w:rPr>
        <w:lastRenderedPageBreak/>
        <w:t>果，并对预测结果使用直方图、折线图（随机采样</w:t>
      </w:r>
      <w:r w:rsidRPr="007A56A4">
        <w:rPr>
          <w:sz w:val="24"/>
        </w:rPr>
        <w:t>1000</w:t>
      </w:r>
      <w:r w:rsidRPr="007A56A4">
        <w:rPr>
          <w:sz w:val="24"/>
        </w:rPr>
        <w:t>样本）进行可视化分析，计算其偏度峰度系数，分析其分布正态性，并与其他两个性能较低的</w:t>
      </w:r>
      <w:proofErr w:type="spellStart"/>
      <w:r w:rsidRPr="007A56A4">
        <w:rPr>
          <w:sz w:val="24"/>
        </w:rPr>
        <w:t>CatBoost</w:t>
      </w:r>
      <w:proofErr w:type="spellEnd"/>
      <w:r w:rsidRPr="007A56A4">
        <w:rPr>
          <w:sz w:val="24"/>
        </w:rPr>
        <w:t>回归模型进行分布对比，验证其预测结果正态性与合理性。</w:t>
      </w:r>
    </w:p>
    <w:p w14:paraId="3A971A6D" w14:textId="77777777" w:rsidR="00BB4ABC" w:rsidRPr="007A56A4" w:rsidRDefault="00000000">
      <w:pPr>
        <w:spacing w:before="100" w:beforeAutospacing="1" w:after="100" w:afterAutospacing="1"/>
        <w:rPr>
          <w:rFonts w:eastAsia="黑体"/>
          <w:b/>
          <w:bCs/>
          <w:sz w:val="24"/>
        </w:rPr>
      </w:pPr>
      <w:r w:rsidRPr="007A56A4">
        <w:rPr>
          <w:rFonts w:eastAsia="黑体"/>
          <w:b/>
          <w:bCs/>
          <w:sz w:val="24"/>
        </w:rPr>
        <w:t>文章总体思路如图</w:t>
      </w:r>
      <w:r w:rsidRPr="007A56A4">
        <w:rPr>
          <w:rFonts w:eastAsia="黑体"/>
          <w:b/>
          <w:bCs/>
          <w:sz w:val="24"/>
        </w:rPr>
        <w:t>1</w:t>
      </w:r>
      <w:r w:rsidRPr="007A56A4">
        <w:rPr>
          <w:rFonts w:eastAsia="黑体"/>
          <w:b/>
          <w:bCs/>
          <w:sz w:val="24"/>
        </w:rPr>
        <w:t>所示：</w:t>
      </w:r>
    </w:p>
    <w:p w14:paraId="51DDA063" w14:textId="7B7CEA1C" w:rsidR="00BB4ABC" w:rsidRPr="007A56A4" w:rsidRDefault="00EA76E2" w:rsidP="00044454">
      <w:pPr>
        <w:spacing w:before="100" w:beforeAutospacing="1" w:after="100" w:afterAutospacing="1"/>
        <w:jc w:val="center"/>
        <w:rPr>
          <w:rFonts w:eastAsia="黑体"/>
          <w:b/>
          <w:bCs/>
          <w:sz w:val="24"/>
        </w:rPr>
      </w:pPr>
      <w:r>
        <w:rPr>
          <w:rFonts w:eastAsia="黑体"/>
          <w:b/>
          <w:bCs/>
          <w:noProof/>
          <w:sz w:val="24"/>
        </w:rPr>
        <w:drawing>
          <wp:inline distT="0" distB="0" distL="0" distR="0" wp14:anchorId="022E3E7E" wp14:editId="363736AF">
            <wp:extent cx="5274310" cy="6395085"/>
            <wp:effectExtent l="0" t="0" r="0" b="5715"/>
            <wp:docPr id="20852498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9806" name="图片 20852498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6395085"/>
                    </a:xfrm>
                    <a:prstGeom prst="rect">
                      <a:avLst/>
                    </a:prstGeom>
                  </pic:spPr>
                </pic:pic>
              </a:graphicData>
            </a:graphic>
          </wp:inline>
        </w:drawing>
      </w:r>
    </w:p>
    <w:p w14:paraId="3E5ED92C" w14:textId="77777777" w:rsidR="00BB4ABC" w:rsidRPr="007A56A4" w:rsidRDefault="00000000">
      <w:pPr>
        <w:jc w:val="center"/>
        <w:rPr>
          <w:sz w:val="24"/>
        </w:rPr>
      </w:pPr>
      <w:r w:rsidRPr="000373FB">
        <w:rPr>
          <w:rFonts w:asciiTheme="minorEastAsia" w:eastAsiaTheme="minorEastAsia" w:hAnsiTheme="minorEastAsia"/>
          <w:b/>
          <w:bCs/>
          <w:sz w:val="24"/>
        </w:rPr>
        <w:t>图</w:t>
      </w:r>
      <w:r w:rsidRPr="007A56A4">
        <w:rPr>
          <w:rFonts w:eastAsia="黑体"/>
          <w:b/>
          <w:bCs/>
          <w:sz w:val="24"/>
        </w:rPr>
        <w:t>1</w:t>
      </w:r>
      <w:r w:rsidRPr="000373FB">
        <w:rPr>
          <w:rFonts w:asciiTheme="minorEastAsia" w:eastAsiaTheme="minorEastAsia" w:hAnsiTheme="minorEastAsia"/>
          <w:b/>
          <w:bCs/>
          <w:sz w:val="24"/>
        </w:rPr>
        <w:t>总体思路图</w:t>
      </w:r>
    </w:p>
    <w:p w14:paraId="57BE3357" w14:textId="77777777" w:rsidR="00BB4ABC" w:rsidRPr="007A56A4" w:rsidRDefault="00000000">
      <w:pPr>
        <w:numPr>
          <w:ilvl w:val="0"/>
          <w:numId w:val="1"/>
        </w:numPr>
        <w:jc w:val="center"/>
        <w:rPr>
          <w:rFonts w:eastAsia="黑体"/>
          <w:sz w:val="28"/>
          <w:szCs w:val="28"/>
        </w:rPr>
      </w:pPr>
      <w:r w:rsidRPr="007A56A4">
        <w:rPr>
          <w:rFonts w:eastAsia="黑体"/>
          <w:sz w:val="28"/>
          <w:szCs w:val="28"/>
        </w:rPr>
        <w:t>模型假设</w:t>
      </w:r>
    </w:p>
    <w:p w14:paraId="36C47FF3" w14:textId="77777777" w:rsidR="00BB4ABC" w:rsidRPr="007A56A4" w:rsidRDefault="00000000">
      <w:pPr>
        <w:jc w:val="center"/>
        <w:rPr>
          <w:b/>
          <w:bCs/>
          <w:sz w:val="24"/>
        </w:rPr>
      </w:pPr>
      <w:r w:rsidRPr="007A56A4">
        <w:rPr>
          <w:rFonts w:eastAsia="黑体"/>
          <w:sz w:val="28"/>
          <w:szCs w:val="28"/>
        </w:rPr>
        <w:t>四、符号说明</w:t>
      </w:r>
    </w:p>
    <w:p w14:paraId="2B6D63F9" w14:textId="77777777" w:rsidR="00BB4ABC" w:rsidRPr="007A56A4" w:rsidRDefault="00000000">
      <w:pPr>
        <w:jc w:val="center"/>
        <w:rPr>
          <w:b/>
          <w:bCs/>
          <w:sz w:val="24"/>
        </w:rPr>
      </w:pPr>
      <w:r w:rsidRPr="007A56A4">
        <w:rPr>
          <w:rFonts w:eastAsia="黑体"/>
          <w:sz w:val="28"/>
          <w:szCs w:val="28"/>
        </w:rPr>
        <w:lastRenderedPageBreak/>
        <w:t>五、数据侧写</w:t>
      </w:r>
    </w:p>
    <w:p w14:paraId="1EA10101" w14:textId="77777777" w:rsidR="00BB4ABC" w:rsidRPr="007A56A4" w:rsidRDefault="00000000">
      <w:pPr>
        <w:numPr>
          <w:ilvl w:val="0"/>
          <w:numId w:val="3"/>
        </w:numPr>
        <w:jc w:val="center"/>
        <w:rPr>
          <w:rFonts w:eastAsia="黑体"/>
          <w:sz w:val="28"/>
          <w:szCs w:val="28"/>
        </w:rPr>
      </w:pPr>
      <w:r w:rsidRPr="007A56A4">
        <w:rPr>
          <w:rFonts w:eastAsia="黑体"/>
          <w:sz w:val="28"/>
          <w:szCs w:val="28"/>
        </w:rPr>
        <w:t>问题</w:t>
      </w:r>
      <w:r w:rsidRPr="007A56A4">
        <w:rPr>
          <w:rFonts w:eastAsia="黑体"/>
          <w:sz w:val="28"/>
          <w:szCs w:val="28"/>
        </w:rPr>
        <w:t>1</w:t>
      </w:r>
      <w:r w:rsidRPr="007A56A4">
        <w:rPr>
          <w:rFonts w:eastAsia="黑体"/>
          <w:sz w:val="28"/>
          <w:szCs w:val="28"/>
        </w:rPr>
        <w:t>模型的建立与求解</w:t>
      </w:r>
    </w:p>
    <w:p w14:paraId="21B04A06" w14:textId="77777777" w:rsidR="00BB4ABC" w:rsidRPr="00163E0C" w:rsidRDefault="00000000">
      <w:pPr>
        <w:rPr>
          <w:b/>
          <w:bCs/>
          <w:sz w:val="24"/>
        </w:rPr>
      </w:pPr>
      <w:r w:rsidRPr="00163E0C">
        <w:rPr>
          <w:b/>
          <w:bCs/>
          <w:sz w:val="24"/>
        </w:rPr>
        <w:t>6.1</w:t>
      </w:r>
      <w:r w:rsidRPr="00163E0C">
        <w:rPr>
          <w:b/>
          <w:bCs/>
          <w:sz w:val="24"/>
        </w:rPr>
        <w:t>基于数据的数字特征进行描述</w:t>
      </w:r>
    </w:p>
    <w:p w14:paraId="031486AD" w14:textId="77777777" w:rsidR="00BB4ABC" w:rsidRPr="007A56A4" w:rsidRDefault="00000000">
      <w:pPr>
        <w:ind w:firstLineChars="200" w:firstLine="480"/>
        <w:rPr>
          <w:sz w:val="24"/>
        </w:rPr>
      </w:pPr>
      <w:r w:rsidRPr="007A56A4">
        <w:rPr>
          <w:sz w:val="24"/>
        </w:rPr>
        <w:t>题目要求对数据进行可视化处理，为了更好地描述洪水发生概率分布、基本信息特征的分布规律，本文引入峰度系数、偏度系数来描述统计数据。</w:t>
      </w:r>
    </w:p>
    <w:p w14:paraId="457F3AB1" w14:textId="77777777" w:rsidR="00BB4ABC" w:rsidRPr="002346A9" w:rsidRDefault="00000000">
      <w:pPr>
        <w:numPr>
          <w:ilvl w:val="0"/>
          <w:numId w:val="4"/>
        </w:numPr>
        <w:ind w:firstLineChars="200" w:firstLine="489"/>
        <w:rPr>
          <w:b/>
          <w:bCs/>
          <w:sz w:val="24"/>
        </w:rPr>
      </w:pPr>
      <w:r w:rsidRPr="002346A9">
        <w:rPr>
          <w:b/>
          <w:bCs/>
          <w:sz w:val="24"/>
        </w:rPr>
        <w:t>峰度系数</w:t>
      </w:r>
    </w:p>
    <w:p w14:paraId="3CFB79B6" w14:textId="77777777" w:rsidR="00BB4ABC" w:rsidRPr="007A56A4" w:rsidRDefault="00000000">
      <w:pPr>
        <w:spacing w:line="310" w:lineRule="exact"/>
        <w:ind w:firstLine="480"/>
        <w:rPr>
          <w:sz w:val="24"/>
        </w:rPr>
      </w:pPr>
      <w:r w:rsidRPr="007A56A4">
        <w:rPr>
          <w:sz w:val="24"/>
        </w:rPr>
        <w:t>峰度系数（</w:t>
      </w:r>
      <w:r w:rsidRPr="007A56A4">
        <w:rPr>
          <w:sz w:val="24"/>
        </w:rPr>
        <w:t>Kurtosis</w:t>
      </w:r>
      <w:r w:rsidRPr="007A56A4">
        <w:rPr>
          <w:sz w:val="24"/>
        </w:rPr>
        <w:t>）用于衡量数据分布的峰度程度。例如</w:t>
      </w:r>
      <w:r w:rsidR="0025227C" w:rsidRPr="0025227C">
        <w:rPr>
          <w:rFonts w:hint="eastAsia"/>
          <w:noProof/>
          <w:position w:val="-12"/>
          <w:sz w:val="24"/>
        </w:rPr>
        <w:object w:dxaOrig="709" w:dyaOrig="360" w14:anchorId="02BAD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35.45pt;height:18pt;mso-width-percent:0;mso-height-percent:0;mso-width-percent:0;mso-height-percent:0" o:ole="">
            <v:imagedata r:id="rId8" o:title=""/>
            <o:lock v:ext="edit" aspectratio="f"/>
          </v:shape>
          <o:OLEObject Type="Embed" ProgID="Equation.DSMT4" ShapeID="_x0000_i1041" DrawAspect="Content" ObjectID="_1781951601" r:id="rId9"/>
        </w:object>
      </w:r>
      <w:r w:rsidRPr="007A56A4">
        <w:rPr>
          <w:sz w:val="24"/>
        </w:rPr>
        <w:t>时，数据的分布为正态分布；</w:t>
      </w:r>
      <w:r w:rsidR="0025227C" w:rsidRPr="0025227C">
        <w:rPr>
          <w:rFonts w:hint="eastAsia"/>
          <w:noProof/>
          <w:position w:val="-12"/>
          <w:sz w:val="24"/>
        </w:rPr>
        <w:object w:dxaOrig="709" w:dyaOrig="360" w14:anchorId="2B724766">
          <v:shape id="_x0000_i1040" type="#_x0000_t75" alt="" style="width:35.45pt;height:18pt;mso-width-percent:0;mso-height-percent:0;mso-width-percent:0;mso-height-percent:0" o:ole="">
            <v:imagedata r:id="rId10" o:title=""/>
            <o:lock v:ext="edit" aspectratio="f"/>
          </v:shape>
          <o:OLEObject Type="Embed" ProgID="Equation.DSMT4" ShapeID="_x0000_i1040" DrawAspect="Content" ObjectID="_1781951602" r:id="rId11"/>
        </w:object>
      </w:r>
      <w:r w:rsidRPr="007A56A4">
        <w:rPr>
          <w:sz w:val="24"/>
        </w:rPr>
        <w:t>时，数据分布的峰度较小，数据更分散；</w:t>
      </w:r>
      <w:r w:rsidR="0025227C" w:rsidRPr="0025227C">
        <w:rPr>
          <w:rFonts w:hint="eastAsia"/>
          <w:noProof/>
          <w:position w:val="-12"/>
          <w:sz w:val="24"/>
        </w:rPr>
        <w:object w:dxaOrig="709" w:dyaOrig="360" w14:anchorId="10D292D4">
          <v:shape id="_x0000_i1039" type="#_x0000_t75" alt="" style="width:35.45pt;height:18pt;mso-width-percent:0;mso-height-percent:0;mso-width-percent:0;mso-height-percent:0" o:ole="">
            <v:imagedata r:id="rId12" o:title=""/>
            <o:lock v:ext="edit" aspectratio="f"/>
          </v:shape>
          <o:OLEObject Type="Embed" ProgID="Equation.DSMT4" ShapeID="_x0000_i1039" DrawAspect="Content" ObjectID="_1781951603" r:id="rId13"/>
        </w:object>
      </w:r>
      <w:r w:rsidRPr="007A56A4">
        <w:rPr>
          <w:sz w:val="24"/>
        </w:rPr>
        <w:t>时，数据分布的峰度较大，数据更集中。并且</w:t>
      </w:r>
      <w:r w:rsidR="0025227C" w:rsidRPr="0025227C">
        <w:rPr>
          <w:rFonts w:hint="eastAsia"/>
          <w:noProof/>
          <w:position w:val="-12"/>
          <w:sz w:val="24"/>
        </w:rPr>
        <w:object w:dxaOrig="524" w:dyaOrig="360" w14:anchorId="30E7A2E6">
          <v:shape id="_x0000_i1038" type="#_x0000_t75" alt="" style="width:26.2pt;height:18pt;mso-width-percent:0;mso-height-percent:0;mso-width-percent:0;mso-height-percent:0" o:ole="">
            <v:imagedata r:id="rId14" o:title=""/>
            <o:lock v:ext="edit" aspectratio="f"/>
          </v:shape>
          <o:OLEObject Type="Embed" ProgID="Equation.DSMT4" ShapeID="_x0000_i1038" DrawAspect="Content" ObjectID="_1781951604" r:id="rId15"/>
        </w:object>
      </w:r>
      <w:r w:rsidRPr="007A56A4">
        <w:rPr>
          <w:sz w:val="24"/>
        </w:rPr>
        <w:t>越大，数据分布的图像更加</w:t>
      </w:r>
      <w:r w:rsidRPr="007A56A4">
        <w:rPr>
          <w:sz w:val="24"/>
        </w:rPr>
        <w:t>“</w:t>
      </w:r>
      <w:r w:rsidRPr="007A56A4">
        <w:rPr>
          <w:sz w:val="24"/>
        </w:rPr>
        <w:t>陡峭</w:t>
      </w:r>
      <w:r w:rsidRPr="007A56A4">
        <w:rPr>
          <w:sz w:val="24"/>
        </w:rPr>
        <w:t>”</w:t>
      </w:r>
      <w:r w:rsidRPr="007A56A4">
        <w:rPr>
          <w:sz w:val="24"/>
        </w:rPr>
        <w:t>。峰度系数</w:t>
      </w:r>
      <w:r w:rsidR="0025227C" w:rsidRPr="0025227C">
        <w:rPr>
          <w:rFonts w:hint="eastAsia"/>
          <w:noProof/>
          <w:position w:val="-12"/>
          <w:sz w:val="24"/>
        </w:rPr>
        <w:object w:dxaOrig="349" w:dyaOrig="360" w14:anchorId="45C52AA4">
          <v:shape id="_x0000_i1037" type="#_x0000_t75" alt="" style="width:17.45pt;height:18pt;mso-width-percent:0;mso-height-percent:0;mso-width-percent:0;mso-height-percent:0" o:ole="">
            <v:imagedata r:id="rId16" o:title=""/>
            <o:lock v:ext="edit" aspectratio="f"/>
          </v:shape>
          <o:OLEObject Type="Embed" ProgID="Equation.DSMT4" ShapeID="_x0000_i1037" DrawAspect="Content" ObjectID="_1781951605" r:id="rId17"/>
        </w:object>
      </w:r>
      <w:r w:rsidRPr="007A56A4">
        <w:rPr>
          <w:sz w:val="24"/>
        </w:rPr>
        <w:t>的计算公式如下：</w:t>
      </w:r>
    </w:p>
    <w:p w14:paraId="16790AB2" w14:textId="77777777" w:rsidR="00BB4ABC" w:rsidRPr="007A56A4" w:rsidRDefault="00000000">
      <w:pPr>
        <w:jc w:val="center"/>
        <w:rPr>
          <w:sz w:val="24"/>
        </w:rPr>
      </w:pPr>
      <w:r w:rsidRPr="007A56A4">
        <w:rPr>
          <w:position w:val="-24"/>
          <w:sz w:val="24"/>
        </w:rPr>
        <w:t xml:space="preserve">     </w:t>
      </w:r>
      <w:r w:rsidR="0025227C" w:rsidRPr="0025227C">
        <w:rPr>
          <w:rFonts w:hint="eastAsia"/>
          <w:noProof/>
          <w:position w:val="-24"/>
          <w:sz w:val="24"/>
        </w:rPr>
        <w:object w:dxaOrig="2465" w:dyaOrig="622" w14:anchorId="35909813">
          <v:shape id="_x0000_i1036" type="#_x0000_t75" alt="" style="width:123.25pt;height:31.1pt;mso-width-percent:0;mso-height-percent:0;mso-width-percent:0;mso-height-percent:0" o:ole="">
            <v:imagedata r:id="rId18" o:title=""/>
            <o:lock v:ext="edit" aspectratio="f"/>
          </v:shape>
          <o:OLEObject Type="Embed" ProgID="Equation.DSMT4" ShapeID="_x0000_i1036" DrawAspect="Content" ObjectID="_1781951606" r:id="rId19"/>
        </w:object>
      </w:r>
    </w:p>
    <w:p w14:paraId="3C9BFE65" w14:textId="77777777" w:rsidR="00BB4ABC" w:rsidRPr="002346A9" w:rsidRDefault="00000000">
      <w:pPr>
        <w:numPr>
          <w:ilvl w:val="0"/>
          <w:numId w:val="4"/>
        </w:numPr>
        <w:ind w:firstLineChars="200" w:firstLine="489"/>
        <w:rPr>
          <w:b/>
          <w:bCs/>
          <w:sz w:val="24"/>
        </w:rPr>
      </w:pPr>
      <w:r w:rsidRPr="002346A9">
        <w:rPr>
          <w:b/>
          <w:bCs/>
          <w:sz w:val="24"/>
        </w:rPr>
        <w:t>偏度系数</w:t>
      </w:r>
    </w:p>
    <w:p w14:paraId="477B3737" w14:textId="77777777" w:rsidR="00BB4ABC" w:rsidRPr="007A56A4" w:rsidRDefault="00000000">
      <w:pPr>
        <w:spacing w:line="310" w:lineRule="exact"/>
        <w:ind w:firstLine="482"/>
        <w:rPr>
          <w:sz w:val="24"/>
        </w:rPr>
      </w:pPr>
      <w:r w:rsidRPr="007A56A4">
        <w:rPr>
          <w:sz w:val="24"/>
        </w:rPr>
        <w:t>偏度系数（</w:t>
      </w:r>
      <w:r w:rsidRPr="007A56A4">
        <w:rPr>
          <w:sz w:val="24"/>
        </w:rPr>
        <w:t>Skewness</w:t>
      </w:r>
      <w:r w:rsidRPr="007A56A4">
        <w:rPr>
          <w:sz w:val="24"/>
        </w:rPr>
        <w:t>）用于衡量数据分布的偏斜程度。例如</w:t>
      </w:r>
      <w:r w:rsidR="0025227C" w:rsidRPr="0025227C">
        <w:rPr>
          <w:rFonts w:hint="eastAsia"/>
          <w:noProof/>
          <w:position w:val="-12"/>
          <w:sz w:val="24"/>
        </w:rPr>
        <w:object w:dxaOrig="665" w:dyaOrig="360" w14:anchorId="7BEE4259">
          <v:shape id="_x0000_i1035" type="#_x0000_t75" alt="" style="width:33.25pt;height:18pt;mso-width-percent:0;mso-height-percent:0;mso-width-percent:0;mso-height-percent:0" o:ole="">
            <v:imagedata r:id="rId20" o:title=""/>
            <o:lock v:ext="edit" aspectratio="f"/>
          </v:shape>
          <o:OLEObject Type="Embed" ProgID="Equation.DSMT4" ShapeID="_x0000_i1035" DrawAspect="Content" ObjectID="_1781951607" r:id="rId21"/>
        </w:object>
      </w:r>
      <w:r w:rsidRPr="007A56A4">
        <w:rPr>
          <w:sz w:val="24"/>
        </w:rPr>
        <w:t>时，数据的分布为正态分布；</w:t>
      </w:r>
      <w:r w:rsidR="0025227C" w:rsidRPr="0025227C">
        <w:rPr>
          <w:rFonts w:hint="eastAsia"/>
          <w:noProof/>
          <w:position w:val="-12"/>
          <w:sz w:val="24"/>
        </w:rPr>
        <w:object w:dxaOrig="665" w:dyaOrig="360" w14:anchorId="4BC7519B">
          <v:shape id="_x0000_i1034" type="#_x0000_t75" alt="" style="width:33.25pt;height:18pt;mso-width-percent:0;mso-height-percent:0;mso-width-percent:0;mso-height-percent:0" o:ole="">
            <v:imagedata r:id="rId22" o:title=""/>
            <o:lock v:ext="edit" aspectratio="f"/>
          </v:shape>
          <o:OLEObject Type="Embed" ProgID="Equation.DSMT4" ShapeID="_x0000_i1034" DrawAspect="Content" ObjectID="_1781951608" r:id="rId23"/>
        </w:object>
      </w:r>
      <w:r w:rsidRPr="007A56A4">
        <w:rPr>
          <w:sz w:val="24"/>
        </w:rPr>
        <w:t>时，数据呈左偏分布；</w:t>
      </w:r>
      <w:r w:rsidR="0025227C" w:rsidRPr="0025227C">
        <w:rPr>
          <w:rFonts w:hint="eastAsia"/>
          <w:noProof/>
          <w:position w:val="-12"/>
          <w:sz w:val="24"/>
        </w:rPr>
        <w:object w:dxaOrig="665" w:dyaOrig="360" w14:anchorId="6A29012D">
          <v:shape id="_x0000_i1033" type="#_x0000_t75" alt="" style="width:33.25pt;height:18pt;mso-width-percent:0;mso-height-percent:0;mso-width-percent:0;mso-height-percent:0" o:ole="">
            <v:imagedata r:id="rId24" o:title=""/>
            <o:lock v:ext="edit" aspectratio="f"/>
          </v:shape>
          <o:OLEObject Type="Embed" ProgID="Equation.DSMT4" ShapeID="_x0000_i1033" DrawAspect="Content" ObjectID="_1781951609" r:id="rId25"/>
        </w:object>
      </w:r>
      <w:r w:rsidRPr="007A56A4">
        <w:rPr>
          <w:sz w:val="24"/>
        </w:rPr>
        <w:t>时，数据呈右偏分布。并且</w:t>
      </w:r>
      <w:r w:rsidR="0025227C" w:rsidRPr="0025227C">
        <w:rPr>
          <w:rFonts w:hint="eastAsia"/>
          <w:noProof/>
          <w:position w:val="-12"/>
          <w:sz w:val="24"/>
        </w:rPr>
        <w:object w:dxaOrig="469" w:dyaOrig="360" w14:anchorId="3E65426A">
          <v:shape id="_x0000_i1032" type="#_x0000_t75" alt="" style="width:23.45pt;height:18pt;mso-width-percent:0;mso-height-percent:0;mso-width-percent:0;mso-height-percent:0" o:ole="">
            <v:imagedata r:id="rId26" o:title=""/>
            <o:lock v:ext="edit" aspectratio="f"/>
          </v:shape>
          <o:OLEObject Type="Embed" ProgID="Equation.DSMT4" ShapeID="_x0000_i1032" DrawAspect="Content" ObjectID="_1781951610" r:id="rId27"/>
        </w:object>
      </w:r>
      <w:r w:rsidRPr="007A56A4">
        <w:rPr>
          <w:sz w:val="24"/>
        </w:rPr>
        <w:t>越大，数据分布的偏斜越明显。峰度系数</w:t>
      </w:r>
      <w:r w:rsidR="0025227C" w:rsidRPr="0025227C">
        <w:rPr>
          <w:rFonts w:hint="eastAsia"/>
          <w:noProof/>
          <w:position w:val="-12"/>
          <w:sz w:val="24"/>
        </w:rPr>
        <w:object w:dxaOrig="284" w:dyaOrig="360" w14:anchorId="3254AC8B">
          <v:shape id="_x0000_i1031" type="#_x0000_t75" alt="" style="width:14.2pt;height:18pt;mso-width-percent:0;mso-height-percent:0;mso-width-percent:0;mso-height-percent:0" o:ole="">
            <v:imagedata r:id="rId28" o:title=""/>
            <o:lock v:ext="edit" aspectratio="f"/>
          </v:shape>
          <o:OLEObject Type="Embed" ProgID="Equation.DSMT4" ShapeID="_x0000_i1031" DrawAspect="Content" ObjectID="_1781951611" r:id="rId29"/>
        </w:object>
      </w:r>
      <w:r w:rsidRPr="007A56A4">
        <w:rPr>
          <w:sz w:val="24"/>
        </w:rPr>
        <w:t>的计算公式如下：</w:t>
      </w:r>
    </w:p>
    <w:p w14:paraId="5D02209B" w14:textId="77777777" w:rsidR="00BB4ABC" w:rsidRPr="007A56A4" w:rsidRDefault="0025227C">
      <w:pPr>
        <w:ind w:firstLineChars="200" w:firstLine="480"/>
        <w:jc w:val="center"/>
        <w:rPr>
          <w:sz w:val="24"/>
        </w:rPr>
      </w:pPr>
      <w:r w:rsidRPr="0025227C">
        <w:rPr>
          <w:rFonts w:hint="eastAsia"/>
          <w:noProof/>
          <w:position w:val="-24"/>
          <w:sz w:val="24"/>
        </w:rPr>
        <w:object w:dxaOrig="2400" w:dyaOrig="622" w14:anchorId="51A0F6EA">
          <v:shape id="_x0000_i1030" type="#_x0000_t75" alt="" style="width:120pt;height:31.1pt;mso-width-percent:0;mso-height-percent:0;mso-width-percent:0;mso-height-percent:0" o:ole="">
            <v:imagedata r:id="rId30" o:title=""/>
            <o:lock v:ext="edit" aspectratio="f"/>
          </v:shape>
          <o:OLEObject Type="Embed" ProgID="Equation.DSMT4" ShapeID="_x0000_i1030" DrawAspect="Content" ObjectID="_1781951612" r:id="rId31"/>
        </w:object>
      </w:r>
    </w:p>
    <w:p w14:paraId="35A9BC2A" w14:textId="77777777" w:rsidR="00BB4ABC" w:rsidRPr="004714BF" w:rsidRDefault="00000000">
      <w:pPr>
        <w:spacing w:line="240" w:lineRule="exact"/>
        <w:rPr>
          <w:b/>
          <w:bCs/>
          <w:sz w:val="24"/>
        </w:rPr>
      </w:pPr>
      <w:r w:rsidRPr="004714BF">
        <w:rPr>
          <w:b/>
          <w:bCs/>
          <w:sz w:val="24"/>
        </w:rPr>
        <w:t>6.2</w:t>
      </w:r>
      <w:r w:rsidRPr="004714BF">
        <w:rPr>
          <w:b/>
          <w:bCs/>
          <w:sz w:val="24"/>
        </w:rPr>
        <w:t>数据可视化</w:t>
      </w:r>
    </w:p>
    <w:p w14:paraId="4BA479A3" w14:textId="77777777" w:rsidR="00BB4ABC" w:rsidRPr="007A56A4" w:rsidRDefault="00000000">
      <w:pPr>
        <w:spacing w:line="240" w:lineRule="exact"/>
        <w:ind w:firstLineChars="200" w:firstLine="480"/>
        <w:rPr>
          <w:sz w:val="24"/>
        </w:rPr>
      </w:pPr>
      <w:r w:rsidRPr="007A56A4">
        <w:rPr>
          <w:sz w:val="24"/>
        </w:rPr>
        <w:t>利用</w:t>
      </w:r>
      <w:r w:rsidRPr="007A56A4">
        <w:rPr>
          <w:sz w:val="24"/>
        </w:rPr>
        <w:t>python</w:t>
      </w:r>
      <w:r w:rsidRPr="007A56A4">
        <w:rPr>
          <w:sz w:val="24"/>
        </w:rPr>
        <w:t>作出洪水发生概率密度图像、基本信息的分布柱状图如下：</w:t>
      </w:r>
    </w:p>
    <w:p w14:paraId="7FDB4F02" w14:textId="77777777" w:rsidR="00BB4ABC" w:rsidRPr="007A56A4" w:rsidRDefault="00000000" w:rsidP="00D053CD">
      <w:pPr>
        <w:jc w:val="center"/>
        <w:rPr>
          <w:sz w:val="24"/>
        </w:rPr>
      </w:pPr>
      <w:r w:rsidRPr="007A56A4">
        <w:rPr>
          <w:noProof/>
          <w:sz w:val="24"/>
        </w:rPr>
        <w:drawing>
          <wp:inline distT="0" distB="0" distL="114300" distR="114300" wp14:anchorId="0F3F3F48" wp14:editId="633CF775">
            <wp:extent cx="3456710" cy="1693292"/>
            <wp:effectExtent l="0" t="0" r="0" b="0"/>
            <wp:docPr id="2" name="图片 2" descr="洪水发生的概率密度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洪水发生的概率密度图像"/>
                    <pic:cNvPicPr>
                      <a:picLocks noChangeAspect="1"/>
                    </pic:cNvPicPr>
                  </pic:nvPicPr>
                  <pic:blipFill>
                    <a:blip r:embed="rId32"/>
                    <a:stretch>
                      <a:fillRect/>
                    </a:stretch>
                  </pic:blipFill>
                  <pic:spPr>
                    <a:xfrm>
                      <a:off x="0" y="0"/>
                      <a:ext cx="3489699" cy="1709452"/>
                    </a:xfrm>
                    <a:prstGeom prst="rect">
                      <a:avLst/>
                    </a:prstGeom>
                  </pic:spPr>
                </pic:pic>
              </a:graphicData>
            </a:graphic>
          </wp:inline>
        </w:drawing>
      </w:r>
    </w:p>
    <w:p w14:paraId="1B72F60A" w14:textId="77777777" w:rsidR="00BB4ABC" w:rsidRPr="007A56A4" w:rsidRDefault="00000000" w:rsidP="00356F8D">
      <w:pPr>
        <w:jc w:val="center"/>
        <w:rPr>
          <w:sz w:val="24"/>
        </w:rPr>
      </w:pPr>
      <w:r w:rsidRPr="007A56A4">
        <w:rPr>
          <w:sz w:val="24"/>
        </w:rPr>
        <w:t>图</w:t>
      </w:r>
      <w:r w:rsidRPr="007A56A4">
        <w:rPr>
          <w:sz w:val="24"/>
        </w:rPr>
        <w:t>2</w:t>
      </w:r>
      <w:r w:rsidRPr="007A56A4">
        <w:rPr>
          <w:sz w:val="24"/>
        </w:rPr>
        <w:t>洪水概率密度的图像</w:t>
      </w:r>
    </w:p>
    <w:p w14:paraId="2455B048" w14:textId="77777777" w:rsidR="00BB4ABC" w:rsidRDefault="00000000" w:rsidP="00761215">
      <w:pPr>
        <w:jc w:val="center"/>
        <w:rPr>
          <w:sz w:val="24"/>
        </w:rPr>
      </w:pPr>
      <w:r w:rsidRPr="007A56A4">
        <w:rPr>
          <w:noProof/>
          <w:sz w:val="24"/>
        </w:rPr>
        <w:drawing>
          <wp:inline distT="0" distB="0" distL="114300" distR="114300" wp14:anchorId="1E0A4EA0" wp14:editId="79F22E7D">
            <wp:extent cx="3726469" cy="1721534"/>
            <wp:effectExtent l="0" t="0" r="0" b="5715"/>
            <wp:docPr id="3" name="图片 3" descr="基本信息的分布图像（例-清晰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本信息的分布图像（例-清晰版）"/>
                    <pic:cNvPicPr>
                      <a:picLocks noChangeAspect="1"/>
                    </pic:cNvPicPr>
                  </pic:nvPicPr>
                  <pic:blipFill>
                    <a:blip r:embed="rId33"/>
                    <a:stretch>
                      <a:fillRect/>
                    </a:stretch>
                  </pic:blipFill>
                  <pic:spPr>
                    <a:xfrm>
                      <a:off x="0" y="0"/>
                      <a:ext cx="3779775" cy="1746160"/>
                    </a:xfrm>
                    <a:prstGeom prst="rect">
                      <a:avLst/>
                    </a:prstGeom>
                  </pic:spPr>
                </pic:pic>
              </a:graphicData>
            </a:graphic>
          </wp:inline>
        </w:drawing>
      </w:r>
    </w:p>
    <w:tbl>
      <w:tblPr>
        <w:tblW w:w="8324" w:type="dxa"/>
        <w:tblInd w:w="93" w:type="dxa"/>
        <w:tblLayout w:type="fixed"/>
        <w:tblLook w:val="04A0" w:firstRow="1" w:lastRow="0" w:firstColumn="1" w:lastColumn="0" w:noHBand="0" w:noVBand="1"/>
      </w:tblPr>
      <w:tblGrid>
        <w:gridCol w:w="1195"/>
        <w:gridCol w:w="1782"/>
        <w:gridCol w:w="1782"/>
        <w:gridCol w:w="1782"/>
        <w:gridCol w:w="1783"/>
      </w:tblGrid>
      <w:tr w:rsidR="00837FA8" w14:paraId="1B8AE5BE" w14:textId="77777777" w:rsidTr="00C91C0E">
        <w:trPr>
          <w:trHeight w:val="270"/>
        </w:trPr>
        <w:tc>
          <w:tcPr>
            <w:tcW w:w="1195" w:type="dxa"/>
            <w:tcBorders>
              <w:top w:val="single" w:sz="12" w:space="0" w:color="000000"/>
              <w:left w:val="nil"/>
              <w:bottom w:val="single" w:sz="4" w:space="0" w:color="000000"/>
              <w:right w:val="nil"/>
              <w:tl2br w:val="nil"/>
            </w:tcBorders>
            <w:shd w:val="clear" w:color="auto" w:fill="FFFFFF"/>
            <w:noWrap/>
            <w:vAlign w:val="center"/>
          </w:tcPr>
          <w:p w14:paraId="1CC94150" w14:textId="77777777" w:rsidR="00837FA8" w:rsidRDefault="00837FA8" w:rsidP="00C91C0E">
            <w:pPr>
              <w:jc w:val="center"/>
              <w:rPr>
                <w:rFonts w:ascii="宋体" w:hAnsi="宋体" w:cs="宋体"/>
                <w:color w:val="000000"/>
                <w:sz w:val="22"/>
                <w:szCs w:val="22"/>
              </w:rPr>
            </w:pPr>
          </w:p>
        </w:tc>
        <w:tc>
          <w:tcPr>
            <w:tcW w:w="1782" w:type="dxa"/>
            <w:tcBorders>
              <w:top w:val="single" w:sz="12" w:space="0" w:color="000000"/>
              <w:left w:val="nil"/>
              <w:bottom w:val="single" w:sz="4" w:space="0" w:color="000000"/>
              <w:right w:val="nil"/>
            </w:tcBorders>
            <w:shd w:val="clear" w:color="auto" w:fill="FFFFFF"/>
            <w:noWrap/>
            <w:vAlign w:val="center"/>
          </w:tcPr>
          <w:p w14:paraId="6FDB4F42"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训练集偏度系数</w:t>
            </w:r>
          </w:p>
        </w:tc>
        <w:tc>
          <w:tcPr>
            <w:tcW w:w="1782" w:type="dxa"/>
            <w:tcBorders>
              <w:top w:val="single" w:sz="12" w:space="0" w:color="000000"/>
              <w:left w:val="nil"/>
              <w:bottom w:val="single" w:sz="4" w:space="0" w:color="000000"/>
              <w:right w:val="nil"/>
            </w:tcBorders>
            <w:shd w:val="clear" w:color="auto" w:fill="FFFFFF"/>
            <w:noWrap/>
            <w:vAlign w:val="center"/>
          </w:tcPr>
          <w:p w14:paraId="4B7C95D4"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训练集峰度系数</w:t>
            </w:r>
          </w:p>
        </w:tc>
        <w:tc>
          <w:tcPr>
            <w:tcW w:w="1782" w:type="dxa"/>
            <w:tcBorders>
              <w:top w:val="single" w:sz="12" w:space="0" w:color="000000"/>
              <w:left w:val="nil"/>
              <w:bottom w:val="single" w:sz="4" w:space="0" w:color="000000"/>
              <w:right w:val="nil"/>
            </w:tcBorders>
            <w:shd w:val="clear" w:color="auto" w:fill="FFFFFF"/>
            <w:noWrap/>
            <w:vAlign w:val="center"/>
          </w:tcPr>
          <w:p w14:paraId="058CD3CA"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测试集偏度系数</w:t>
            </w:r>
          </w:p>
        </w:tc>
        <w:tc>
          <w:tcPr>
            <w:tcW w:w="1783" w:type="dxa"/>
            <w:tcBorders>
              <w:top w:val="single" w:sz="12" w:space="0" w:color="000000"/>
              <w:left w:val="nil"/>
              <w:bottom w:val="single" w:sz="4" w:space="0" w:color="000000"/>
              <w:right w:val="nil"/>
            </w:tcBorders>
            <w:shd w:val="clear" w:color="auto" w:fill="FFFFFF"/>
            <w:noWrap/>
            <w:vAlign w:val="center"/>
          </w:tcPr>
          <w:p w14:paraId="06A5A3D5"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测试集峰度系数</w:t>
            </w:r>
          </w:p>
        </w:tc>
      </w:tr>
      <w:tr w:rsidR="00837FA8" w14:paraId="16DD8DC3" w14:textId="77777777" w:rsidTr="00C91C0E">
        <w:trPr>
          <w:trHeight w:val="270"/>
        </w:trPr>
        <w:tc>
          <w:tcPr>
            <w:tcW w:w="1195" w:type="dxa"/>
            <w:tcBorders>
              <w:top w:val="nil"/>
              <w:left w:val="nil"/>
              <w:bottom w:val="nil"/>
              <w:right w:val="nil"/>
            </w:tcBorders>
            <w:shd w:val="clear" w:color="auto" w:fill="FFFFFF"/>
            <w:noWrap/>
            <w:vAlign w:val="center"/>
          </w:tcPr>
          <w:p w14:paraId="1DCD8112" w14:textId="262E91FE" w:rsidR="00837FA8" w:rsidRDefault="0029581A"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平均值</w:t>
            </w:r>
          </w:p>
        </w:tc>
        <w:tc>
          <w:tcPr>
            <w:tcW w:w="1782" w:type="dxa"/>
            <w:tcBorders>
              <w:top w:val="nil"/>
              <w:left w:val="nil"/>
              <w:bottom w:val="nil"/>
              <w:right w:val="nil"/>
            </w:tcBorders>
            <w:shd w:val="clear" w:color="auto" w:fill="FFFFFF"/>
            <w:noWrap/>
            <w:vAlign w:val="center"/>
          </w:tcPr>
          <w:p w14:paraId="6FDD584B"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0.441813837</w:t>
            </w:r>
          </w:p>
        </w:tc>
        <w:tc>
          <w:tcPr>
            <w:tcW w:w="1782" w:type="dxa"/>
            <w:tcBorders>
              <w:top w:val="nil"/>
              <w:left w:val="nil"/>
              <w:bottom w:val="nil"/>
              <w:right w:val="nil"/>
            </w:tcBorders>
            <w:shd w:val="clear" w:color="auto" w:fill="FFFFFF"/>
            <w:noWrap/>
            <w:vAlign w:val="center"/>
          </w:tcPr>
          <w:p w14:paraId="19911D66"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0.247223868</w:t>
            </w:r>
          </w:p>
        </w:tc>
        <w:tc>
          <w:tcPr>
            <w:tcW w:w="1782" w:type="dxa"/>
            <w:tcBorders>
              <w:top w:val="nil"/>
              <w:left w:val="nil"/>
              <w:bottom w:val="nil"/>
              <w:right w:val="nil"/>
            </w:tcBorders>
            <w:shd w:val="clear" w:color="auto" w:fill="FFFFFF"/>
            <w:noWrap/>
            <w:vAlign w:val="center"/>
          </w:tcPr>
          <w:p w14:paraId="6F2197F6"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0.44093833</w:t>
            </w:r>
          </w:p>
        </w:tc>
        <w:tc>
          <w:tcPr>
            <w:tcW w:w="1783" w:type="dxa"/>
            <w:tcBorders>
              <w:top w:val="nil"/>
              <w:left w:val="nil"/>
              <w:bottom w:val="nil"/>
              <w:right w:val="nil"/>
            </w:tcBorders>
            <w:shd w:val="clear" w:color="auto" w:fill="FFFFFF"/>
            <w:noWrap/>
            <w:vAlign w:val="center"/>
          </w:tcPr>
          <w:p w14:paraId="76CFA443"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0.247306689</w:t>
            </w:r>
          </w:p>
        </w:tc>
      </w:tr>
      <w:tr w:rsidR="00837FA8" w14:paraId="1F03FE05" w14:textId="77777777" w:rsidTr="00C91C0E">
        <w:trPr>
          <w:trHeight w:val="270"/>
        </w:trPr>
        <w:tc>
          <w:tcPr>
            <w:tcW w:w="1195" w:type="dxa"/>
            <w:tcBorders>
              <w:top w:val="nil"/>
              <w:left w:val="nil"/>
              <w:bottom w:val="nil"/>
              <w:right w:val="nil"/>
            </w:tcBorders>
            <w:shd w:val="clear" w:color="auto" w:fill="FFFFFF"/>
            <w:noWrap/>
            <w:vAlign w:val="center"/>
          </w:tcPr>
          <w:p w14:paraId="4C942936" w14:textId="72B8D127" w:rsidR="00837FA8" w:rsidRDefault="0029581A"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标准差</w:t>
            </w:r>
          </w:p>
        </w:tc>
        <w:tc>
          <w:tcPr>
            <w:tcW w:w="1782" w:type="dxa"/>
            <w:tcBorders>
              <w:top w:val="nil"/>
              <w:left w:val="nil"/>
              <w:bottom w:val="nil"/>
              <w:right w:val="nil"/>
            </w:tcBorders>
            <w:shd w:val="clear" w:color="auto" w:fill="FFFFFF"/>
            <w:noWrap/>
            <w:vAlign w:val="center"/>
          </w:tcPr>
          <w:p w14:paraId="6AFDDF5F"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0.011392705</w:t>
            </w:r>
          </w:p>
        </w:tc>
        <w:tc>
          <w:tcPr>
            <w:tcW w:w="1782" w:type="dxa"/>
            <w:tcBorders>
              <w:top w:val="nil"/>
              <w:left w:val="nil"/>
              <w:bottom w:val="nil"/>
              <w:right w:val="nil"/>
            </w:tcBorders>
            <w:shd w:val="clear" w:color="auto" w:fill="FFFFFF"/>
            <w:noWrap/>
            <w:vAlign w:val="center"/>
          </w:tcPr>
          <w:p w14:paraId="286F28CA"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0.035052238</w:t>
            </w:r>
          </w:p>
        </w:tc>
        <w:tc>
          <w:tcPr>
            <w:tcW w:w="1782" w:type="dxa"/>
            <w:tcBorders>
              <w:top w:val="nil"/>
              <w:left w:val="nil"/>
              <w:bottom w:val="nil"/>
              <w:right w:val="nil"/>
            </w:tcBorders>
            <w:shd w:val="clear" w:color="auto" w:fill="FFFFFF"/>
            <w:noWrap/>
            <w:vAlign w:val="center"/>
          </w:tcPr>
          <w:p w14:paraId="4B7C88CD"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0.012480602</w:t>
            </w:r>
          </w:p>
        </w:tc>
        <w:tc>
          <w:tcPr>
            <w:tcW w:w="1783" w:type="dxa"/>
            <w:tcBorders>
              <w:top w:val="nil"/>
              <w:left w:val="nil"/>
              <w:bottom w:val="nil"/>
              <w:right w:val="nil"/>
            </w:tcBorders>
            <w:shd w:val="clear" w:color="auto" w:fill="FFFFFF"/>
            <w:noWrap/>
            <w:vAlign w:val="center"/>
          </w:tcPr>
          <w:p w14:paraId="0398FBE4"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0.034875173</w:t>
            </w:r>
          </w:p>
        </w:tc>
      </w:tr>
      <w:tr w:rsidR="00837FA8" w14:paraId="7E50E5A1" w14:textId="77777777" w:rsidTr="00C91C0E">
        <w:trPr>
          <w:trHeight w:val="270"/>
        </w:trPr>
        <w:tc>
          <w:tcPr>
            <w:tcW w:w="1195" w:type="dxa"/>
            <w:tcBorders>
              <w:top w:val="nil"/>
              <w:left w:val="nil"/>
              <w:bottom w:val="nil"/>
              <w:right w:val="nil"/>
            </w:tcBorders>
            <w:shd w:val="clear" w:color="auto" w:fill="FFFFFF"/>
            <w:noWrap/>
            <w:vAlign w:val="center"/>
          </w:tcPr>
          <w:p w14:paraId="7734D563" w14:textId="7537EE6F" w:rsidR="00837FA8" w:rsidRDefault="00440336" w:rsidP="00C91C0E">
            <w:pPr>
              <w:widowControl/>
              <w:jc w:val="center"/>
              <w:textAlignment w:val="center"/>
              <w:rPr>
                <w:rFonts w:ascii="宋体" w:hAnsi="宋体" w:cs="宋体" w:hint="eastAsia"/>
                <w:color w:val="000000"/>
                <w:sz w:val="22"/>
                <w:szCs w:val="22"/>
              </w:rPr>
            </w:pPr>
            <w:r>
              <w:rPr>
                <w:rFonts w:ascii="宋体" w:hAnsi="宋体" w:cs="宋体" w:hint="eastAsia"/>
                <w:color w:val="000000"/>
                <w:sz w:val="22"/>
                <w:szCs w:val="22"/>
              </w:rPr>
              <w:t>最小值</w:t>
            </w:r>
          </w:p>
        </w:tc>
        <w:tc>
          <w:tcPr>
            <w:tcW w:w="1782" w:type="dxa"/>
            <w:tcBorders>
              <w:top w:val="nil"/>
              <w:left w:val="nil"/>
              <w:bottom w:val="nil"/>
              <w:right w:val="nil"/>
            </w:tcBorders>
            <w:shd w:val="clear" w:color="auto" w:fill="FFFFFF"/>
            <w:noWrap/>
            <w:vAlign w:val="center"/>
          </w:tcPr>
          <w:p w14:paraId="40EB336C"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0.419867945</w:t>
            </w:r>
          </w:p>
        </w:tc>
        <w:tc>
          <w:tcPr>
            <w:tcW w:w="1782" w:type="dxa"/>
            <w:tcBorders>
              <w:top w:val="nil"/>
              <w:left w:val="nil"/>
              <w:bottom w:val="nil"/>
              <w:right w:val="nil"/>
            </w:tcBorders>
            <w:shd w:val="clear" w:color="auto" w:fill="FFFFFF"/>
            <w:noWrap/>
            <w:vAlign w:val="center"/>
          </w:tcPr>
          <w:p w14:paraId="1A2084D6"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0.187350475</w:t>
            </w:r>
          </w:p>
        </w:tc>
        <w:tc>
          <w:tcPr>
            <w:tcW w:w="1782" w:type="dxa"/>
            <w:tcBorders>
              <w:top w:val="nil"/>
              <w:left w:val="nil"/>
              <w:bottom w:val="nil"/>
              <w:right w:val="nil"/>
            </w:tcBorders>
            <w:shd w:val="clear" w:color="auto" w:fill="FFFFFF"/>
            <w:noWrap/>
            <w:vAlign w:val="center"/>
          </w:tcPr>
          <w:p w14:paraId="6C94CDF8"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0.413857617</w:t>
            </w:r>
          </w:p>
        </w:tc>
        <w:tc>
          <w:tcPr>
            <w:tcW w:w="1783" w:type="dxa"/>
            <w:tcBorders>
              <w:top w:val="nil"/>
              <w:left w:val="nil"/>
              <w:bottom w:val="nil"/>
              <w:right w:val="nil"/>
            </w:tcBorders>
            <w:shd w:val="clear" w:color="auto" w:fill="FFFFFF"/>
            <w:noWrap/>
            <w:vAlign w:val="center"/>
          </w:tcPr>
          <w:p w14:paraId="23AEA732"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0.182297125</w:t>
            </w:r>
          </w:p>
        </w:tc>
      </w:tr>
      <w:tr w:rsidR="00837FA8" w14:paraId="20013012" w14:textId="77777777" w:rsidTr="00C91C0E">
        <w:trPr>
          <w:trHeight w:val="270"/>
        </w:trPr>
        <w:tc>
          <w:tcPr>
            <w:tcW w:w="1195" w:type="dxa"/>
            <w:tcBorders>
              <w:top w:val="nil"/>
              <w:left w:val="nil"/>
              <w:bottom w:val="nil"/>
              <w:right w:val="nil"/>
            </w:tcBorders>
            <w:shd w:val="clear" w:color="auto" w:fill="FFFFFF"/>
            <w:noWrap/>
            <w:vAlign w:val="center"/>
          </w:tcPr>
          <w:p w14:paraId="008641BC"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lastRenderedPageBreak/>
              <w:t>25%</w:t>
            </w:r>
          </w:p>
        </w:tc>
        <w:tc>
          <w:tcPr>
            <w:tcW w:w="1782" w:type="dxa"/>
            <w:tcBorders>
              <w:top w:val="nil"/>
              <w:left w:val="nil"/>
              <w:bottom w:val="nil"/>
              <w:right w:val="nil"/>
            </w:tcBorders>
            <w:shd w:val="clear" w:color="auto" w:fill="FFFFFF"/>
            <w:noWrap/>
            <w:vAlign w:val="center"/>
          </w:tcPr>
          <w:p w14:paraId="39948085"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0.436629875</w:t>
            </w:r>
          </w:p>
        </w:tc>
        <w:tc>
          <w:tcPr>
            <w:tcW w:w="1782" w:type="dxa"/>
            <w:tcBorders>
              <w:top w:val="nil"/>
              <w:left w:val="nil"/>
              <w:bottom w:val="nil"/>
              <w:right w:val="nil"/>
            </w:tcBorders>
            <w:shd w:val="clear" w:color="auto" w:fill="FFFFFF"/>
            <w:noWrap/>
            <w:vAlign w:val="center"/>
          </w:tcPr>
          <w:p w14:paraId="11134324"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0.232680673</w:t>
            </w:r>
          </w:p>
        </w:tc>
        <w:tc>
          <w:tcPr>
            <w:tcW w:w="1782" w:type="dxa"/>
            <w:tcBorders>
              <w:top w:val="nil"/>
              <w:left w:val="nil"/>
              <w:bottom w:val="nil"/>
              <w:right w:val="nil"/>
            </w:tcBorders>
            <w:shd w:val="clear" w:color="auto" w:fill="FFFFFF"/>
            <w:noWrap/>
            <w:vAlign w:val="center"/>
          </w:tcPr>
          <w:p w14:paraId="2B036C55"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0.435625489</w:t>
            </w:r>
          </w:p>
        </w:tc>
        <w:tc>
          <w:tcPr>
            <w:tcW w:w="1783" w:type="dxa"/>
            <w:tcBorders>
              <w:top w:val="nil"/>
              <w:left w:val="nil"/>
              <w:bottom w:val="nil"/>
              <w:right w:val="nil"/>
            </w:tcBorders>
            <w:shd w:val="clear" w:color="auto" w:fill="FFFFFF"/>
            <w:noWrap/>
            <w:vAlign w:val="center"/>
          </w:tcPr>
          <w:p w14:paraId="3D5FD1D2"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0.228729943</w:t>
            </w:r>
          </w:p>
        </w:tc>
      </w:tr>
      <w:tr w:rsidR="00837FA8" w14:paraId="4417236C" w14:textId="77777777" w:rsidTr="00C91C0E">
        <w:trPr>
          <w:trHeight w:val="270"/>
        </w:trPr>
        <w:tc>
          <w:tcPr>
            <w:tcW w:w="1195" w:type="dxa"/>
            <w:tcBorders>
              <w:top w:val="nil"/>
              <w:left w:val="nil"/>
              <w:bottom w:val="nil"/>
              <w:right w:val="nil"/>
            </w:tcBorders>
            <w:shd w:val="clear" w:color="auto" w:fill="FFFFFF"/>
            <w:noWrap/>
            <w:vAlign w:val="center"/>
          </w:tcPr>
          <w:p w14:paraId="689DE0A7"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50%</w:t>
            </w:r>
          </w:p>
        </w:tc>
        <w:tc>
          <w:tcPr>
            <w:tcW w:w="1782" w:type="dxa"/>
            <w:tcBorders>
              <w:top w:val="nil"/>
              <w:left w:val="nil"/>
              <w:bottom w:val="nil"/>
              <w:right w:val="nil"/>
            </w:tcBorders>
            <w:shd w:val="clear" w:color="auto" w:fill="FFFFFF"/>
            <w:noWrap/>
            <w:vAlign w:val="center"/>
          </w:tcPr>
          <w:p w14:paraId="0BC056C4"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0.441398792</w:t>
            </w:r>
          </w:p>
        </w:tc>
        <w:tc>
          <w:tcPr>
            <w:tcW w:w="1782" w:type="dxa"/>
            <w:tcBorders>
              <w:top w:val="nil"/>
              <w:left w:val="nil"/>
              <w:bottom w:val="nil"/>
              <w:right w:val="nil"/>
            </w:tcBorders>
            <w:shd w:val="clear" w:color="auto" w:fill="FFFFFF"/>
            <w:noWrap/>
            <w:vAlign w:val="center"/>
          </w:tcPr>
          <w:p w14:paraId="6CCD467C"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0.243670623</w:t>
            </w:r>
          </w:p>
        </w:tc>
        <w:tc>
          <w:tcPr>
            <w:tcW w:w="1782" w:type="dxa"/>
            <w:tcBorders>
              <w:top w:val="nil"/>
              <w:left w:val="nil"/>
              <w:bottom w:val="nil"/>
              <w:right w:val="nil"/>
            </w:tcBorders>
            <w:shd w:val="clear" w:color="auto" w:fill="FFFFFF"/>
            <w:noWrap/>
            <w:vAlign w:val="center"/>
          </w:tcPr>
          <w:p w14:paraId="1A160679"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0.442318853</w:t>
            </w:r>
          </w:p>
        </w:tc>
        <w:tc>
          <w:tcPr>
            <w:tcW w:w="1783" w:type="dxa"/>
            <w:tcBorders>
              <w:top w:val="nil"/>
              <w:left w:val="nil"/>
              <w:bottom w:val="nil"/>
              <w:right w:val="nil"/>
            </w:tcBorders>
            <w:shd w:val="clear" w:color="auto" w:fill="FFFFFF"/>
            <w:noWrap/>
            <w:vAlign w:val="center"/>
          </w:tcPr>
          <w:p w14:paraId="5A031A5C"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0.246637074</w:t>
            </w:r>
          </w:p>
        </w:tc>
      </w:tr>
      <w:tr w:rsidR="00837FA8" w14:paraId="4FC1D2DF" w14:textId="77777777" w:rsidTr="00C91C0E">
        <w:trPr>
          <w:trHeight w:val="270"/>
        </w:trPr>
        <w:tc>
          <w:tcPr>
            <w:tcW w:w="1195" w:type="dxa"/>
            <w:tcBorders>
              <w:top w:val="nil"/>
              <w:left w:val="nil"/>
              <w:bottom w:val="nil"/>
              <w:right w:val="nil"/>
            </w:tcBorders>
            <w:shd w:val="clear" w:color="auto" w:fill="FFFFFF"/>
            <w:noWrap/>
            <w:vAlign w:val="center"/>
          </w:tcPr>
          <w:p w14:paraId="46B6C492"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75%</w:t>
            </w:r>
          </w:p>
        </w:tc>
        <w:tc>
          <w:tcPr>
            <w:tcW w:w="1782" w:type="dxa"/>
            <w:tcBorders>
              <w:top w:val="nil"/>
              <w:left w:val="nil"/>
              <w:bottom w:val="nil"/>
              <w:right w:val="nil"/>
            </w:tcBorders>
            <w:shd w:val="clear" w:color="auto" w:fill="FFFFFF"/>
            <w:noWrap/>
            <w:vAlign w:val="center"/>
          </w:tcPr>
          <w:p w14:paraId="6C9FE2D0"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0.449001103</w:t>
            </w:r>
          </w:p>
        </w:tc>
        <w:tc>
          <w:tcPr>
            <w:tcW w:w="1782" w:type="dxa"/>
            <w:tcBorders>
              <w:top w:val="nil"/>
              <w:left w:val="nil"/>
              <w:bottom w:val="nil"/>
              <w:right w:val="nil"/>
            </w:tcBorders>
            <w:shd w:val="clear" w:color="auto" w:fill="FFFFFF"/>
            <w:noWrap/>
            <w:vAlign w:val="center"/>
          </w:tcPr>
          <w:p w14:paraId="4CCD343B"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0.262154138</w:t>
            </w:r>
          </w:p>
        </w:tc>
        <w:tc>
          <w:tcPr>
            <w:tcW w:w="1782" w:type="dxa"/>
            <w:tcBorders>
              <w:top w:val="nil"/>
              <w:left w:val="nil"/>
              <w:bottom w:val="nil"/>
              <w:right w:val="nil"/>
            </w:tcBorders>
            <w:shd w:val="clear" w:color="auto" w:fill="FFFFFF"/>
            <w:noWrap/>
            <w:vAlign w:val="center"/>
          </w:tcPr>
          <w:p w14:paraId="7759A036"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0.449952157</w:t>
            </w:r>
          </w:p>
        </w:tc>
        <w:tc>
          <w:tcPr>
            <w:tcW w:w="1783" w:type="dxa"/>
            <w:tcBorders>
              <w:top w:val="nil"/>
              <w:left w:val="nil"/>
              <w:bottom w:val="nil"/>
              <w:right w:val="nil"/>
            </w:tcBorders>
            <w:shd w:val="clear" w:color="auto" w:fill="FFFFFF"/>
            <w:noWrap/>
            <w:vAlign w:val="center"/>
          </w:tcPr>
          <w:p w14:paraId="44641D38"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0.263493856</w:t>
            </w:r>
          </w:p>
        </w:tc>
      </w:tr>
      <w:tr w:rsidR="00837FA8" w14:paraId="57A5C3EE" w14:textId="77777777" w:rsidTr="00C91C0E">
        <w:trPr>
          <w:trHeight w:val="270"/>
        </w:trPr>
        <w:tc>
          <w:tcPr>
            <w:tcW w:w="1195" w:type="dxa"/>
            <w:tcBorders>
              <w:top w:val="nil"/>
              <w:left w:val="nil"/>
              <w:bottom w:val="single" w:sz="12" w:space="0" w:color="000000"/>
              <w:right w:val="nil"/>
            </w:tcBorders>
            <w:shd w:val="clear" w:color="auto" w:fill="FFFFFF"/>
            <w:noWrap/>
            <w:vAlign w:val="center"/>
          </w:tcPr>
          <w:p w14:paraId="59C39392" w14:textId="6493ACFC" w:rsidR="00837FA8" w:rsidRDefault="002431D9"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最大值</w:t>
            </w:r>
          </w:p>
        </w:tc>
        <w:tc>
          <w:tcPr>
            <w:tcW w:w="1782" w:type="dxa"/>
            <w:tcBorders>
              <w:top w:val="nil"/>
              <w:left w:val="nil"/>
              <w:bottom w:val="single" w:sz="12" w:space="0" w:color="000000"/>
              <w:right w:val="nil"/>
            </w:tcBorders>
            <w:shd w:val="clear" w:color="auto" w:fill="FFFFFF"/>
            <w:noWrap/>
            <w:vAlign w:val="center"/>
          </w:tcPr>
          <w:p w14:paraId="3F012AB8"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0.464098419</w:t>
            </w:r>
          </w:p>
        </w:tc>
        <w:tc>
          <w:tcPr>
            <w:tcW w:w="1782" w:type="dxa"/>
            <w:tcBorders>
              <w:top w:val="nil"/>
              <w:left w:val="nil"/>
              <w:bottom w:val="single" w:sz="12" w:space="0" w:color="000000"/>
              <w:right w:val="nil"/>
            </w:tcBorders>
            <w:shd w:val="clear" w:color="auto" w:fill="FFFFFF"/>
            <w:noWrap/>
            <w:vAlign w:val="center"/>
          </w:tcPr>
          <w:p w14:paraId="2AD0B727"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0.339472861</w:t>
            </w:r>
          </w:p>
        </w:tc>
        <w:tc>
          <w:tcPr>
            <w:tcW w:w="1782" w:type="dxa"/>
            <w:tcBorders>
              <w:top w:val="nil"/>
              <w:left w:val="nil"/>
              <w:bottom w:val="single" w:sz="12" w:space="0" w:color="000000"/>
              <w:right w:val="nil"/>
            </w:tcBorders>
            <w:shd w:val="clear" w:color="auto" w:fill="FFFFFF"/>
            <w:noWrap/>
            <w:vAlign w:val="center"/>
          </w:tcPr>
          <w:p w14:paraId="240F12A2"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0.460378327</w:t>
            </w:r>
          </w:p>
        </w:tc>
        <w:tc>
          <w:tcPr>
            <w:tcW w:w="1783" w:type="dxa"/>
            <w:tcBorders>
              <w:top w:val="nil"/>
              <w:left w:val="nil"/>
              <w:bottom w:val="single" w:sz="12" w:space="0" w:color="000000"/>
              <w:right w:val="nil"/>
            </w:tcBorders>
            <w:shd w:val="clear" w:color="auto" w:fill="FFFFFF"/>
            <w:noWrap/>
            <w:vAlign w:val="center"/>
          </w:tcPr>
          <w:p w14:paraId="714AA4EB" w14:textId="77777777" w:rsidR="00837FA8" w:rsidRDefault="00837FA8" w:rsidP="00C91C0E">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0.315153435</w:t>
            </w:r>
          </w:p>
        </w:tc>
      </w:tr>
    </w:tbl>
    <w:p w14:paraId="48B9D911" w14:textId="77777777" w:rsidR="00837FA8" w:rsidRPr="007A56A4" w:rsidRDefault="00837FA8">
      <w:pPr>
        <w:rPr>
          <w:rFonts w:hint="eastAsia"/>
          <w:sz w:val="24"/>
        </w:rPr>
      </w:pPr>
    </w:p>
    <w:p w14:paraId="06587B0C" w14:textId="77777777" w:rsidR="00BB4ABC" w:rsidRPr="00401B07" w:rsidRDefault="00000000">
      <w:pPr>
        <w:rPr>
          <w:b/>
          <w:bCs/>
          <w:sz w:val="24"/>
        </w:rPr>
      </w:pPr>
      <w:r w:rsidRPr="00401B07">
        <w:rPr>
          <w:b/>
          <w:bCs/>
          <w:sz w:val="24"/>
        </w:rPr>
        <w:t>6.1</w:t>
      </w:r>
      <w:r w:rsidRPr="00401B07">
        <w:rPr>
          <w:b/>
          <w:bCs/>
          <w:sz w:val="24"/>
        </w:rPr>
        <w:t>利用</w:t>
      </w:r>
      <w:r w:rsidRPr="00401B07">
        <w:rPr>
          <w:b/>
          <w:bCs/>
          <w:sz w:val="24"/>
        </w:rPr>
        <w:t>Spearman</w:t>
      </w:r>
      <w:r w:rsidRPr="00401B07">
        <w:rPr>
          <w:b/>
          <w:bCs/>
          <w:sz w:val="24"/>
        </w:rPr>
        <w:t>相关系数判断指标与洪水概率之间的相关性</w:t>
      </w:r>
    </w:p>
    <w:p w14:paraId="0B753A61" w14:textId="77777777" w:rsidR="00BB4ABC" w:rsidRPr="007A56A4" w:rsidRDefault="00000000">
      <w:pPr>
        <w:ind w:firstLineChars="200" w:firstLine="480"/>
        <w:rPr>
          <w:rFonts w:hint="eastAsia"/>
          <w:sz w:val="24"/>
        </w:rPr>
      </w:pPr>
      <w:r w:rsidRPr="007A56A4">
        <w:rPr>
          <w:sz w:val="24"/>
        </w:rPr>
        <w:t>Spearman</w:t>
      </w:r>
      <w:r w:rsidRPr="007A56A4">
        <w:rPr>
          <w:sz w:val="24"/>
        </w:rPr>
        <w:t>相关系数是一种非参数的相关性度量，可以等级化变量之间相关性，并且不局限于线性关系，适用于非线性关系的评估，其计算公式如下：</w:t>
      </w:r>
    </w:p>
    <w:p w14:paraId="2B4D4580" w14:textId="77777777" w:rsidR="00BB4ABC" w:rsidRPr="007A56A4" w:rsidRDefault="00000000">
      <w:pPr>
        <w:jc w:val="center"/>
        <w:rPr>
          <w:b/>
          <w:bCs/>
          <w:sz w:val="24"/>
        </w:rPr>
      </w:pPr>
      <w:r w:rsidRPr="007A56A4">
        <w:rPr>
          <w:b/>
          <w:bCs/>
          <w:sz w:val="24"/>
        </w:rPr>
        <w:t>[</w:t>
      </w:r>
      <m:oMath>
        <m:r>
          <w:rPr>
            <w:rFonts w:ascii="Cambria Math" w:hAnsi="Cambria Math"/>
            <w:sz w:val="24"/>
          </w:rPr>
          <m:t>ρ=</m:t>
        </m:r>
        <m:f>
          <m:fPr>
            <m:ctrlPr>
              <w:rPr>
                <w:rFonts w:ascii="Cambria Math" w:hAnsi="Cambria Math"/>
                <w:sz w:val="24"/>
              </w:rPr>
            </m:ctrlPr>
          </m:fPr>
          <m:num>
            <m:nary>
              <m:naryPr>
                <m:chr m:val="∑"/>
                <m:ctrlPr>
                  <w:rPr>
                    <w:rFonts w:ascii="Cambria Math" w:hAnsi="Cambria Math"/>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m:t>
                </m:r>
              </m:e>
            </m:nary>
            <m:sSub>
              <m:sSubPr>
                <m:ctrlPr>
                  <w:rPr>
                    <w:rFonts w:ascii="Cambria Math" w:hAnsi="Cambria Math"/>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R</m:t>
                </m:r>
              </m:e>
            </m:acc>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m:t>
            </m:r>
          </m:num>
          <m:den>
            <m:sSup>
              <m:sSupPr>
                <m:ctrlPr>
                  <w:rPr>
                    <w:rFonts w:ascii="Cambria Math" w:hAnsi="Cambria Math"/>
                    <w:sz w:val="24"/>
                  </w:rPr>
                </m:ctrlPr>
              </m:sSupPr>
              <m:e>
                <m:r>
                  <w:rPr>
                    <w:rFonts w:ascii="Cambria Math" w:hAnsi="Cambria Math"/>
                    <w:sz w:val="24"/>
                  </w:rPr>
                  <m:t>[</m:t>
                </m:r>
                <m:nary>
                  <m:naryPr>
                    <m:chr m:val="∑"/>
                    <m:ctrlPr>
                      <w:rPr>
                        <w:rFonts w:ascii="Cambria Math" w:hAnsi="Cambria Math"/>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sz w:val="24"/>
                          </w:rPr>
                        </m:ctrlPr>
                      </m:sSupPr>
                      <m:e>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m:t>
                        </m:r>
                        <m:limUpp>
                          <m:limUppPr>
                            <m:ctrlPr>
                              <w:rPr>
                                <w:rFonts w:ascii="Cambria Math" w:hAnsi="Cambria Math"/>
                                <w:sz w:val="24"/>
                              </w:rPr>
                            </m:ctrlPr>
                          </m:limUppPr>
                          <m:e>
                            <m:r>
                              <w:rPr>
                                <w:rFonts w:ascii="Cambria Math" w:hAnsi="Cambria Math"/>
                                <w:sz w:val="24"/>
                              </w:rPr>
                              <m:t>R</m:t>
                            </m:r>
                          </m:e>
                          <m:lim>
                            <m:r>
                              <w:rPr>
                                <w:rFonts w:ascii="Cambria Math" w:hAnsi="Cambria Math"/>
                                <w:sz w:val="24"/>
                              </w:rPr>
                              <m:t>¯</m:t>
                            </m:r>
                          </m:lim>
                        </m:limUpp>
                        <m:r>
                          <w:rPr>
                            <w:rFonts w:ascii="Cambria Math" w:hAnsi="Cambria Math"/>
                            <w:sz w:val="24"/>
                          </w:rPr>
                          <m:t>)</m:t>
                        </m:r>
                      </m:e>
                      <m:sup>
                        <m:r>
                          <w:rPr>
                            <w:rFonts w:ascii="Cambria Math" w:hAnsi="Cambria Math"/>
                            <w:sz w:val="24"/>
                          </w:rPr>
                          <m:t>2</m:t>
                        </m:r>
                      </m:sup>
                    </m:sSup>
                  </m:e>
                </m:nary>
                <m:nary>
                  <m:naryPr>
                    <m:chr m:val="∑"/>
                    <m:ctrlPr>
                      <w:rPr>
                        <w:rFonts w:ascii="Cambria Math" w:hAnsi="Cambria Math"/>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sz w:val="24"/>
                          </w:rPr>
                        </m:ctrlPr>
                      </m:sSupPr>
                      <m:e>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limUpp>
                          <m:limUppPr>
                            <m:ctrlPr>
                              <w:rPr>
                                <w:rFonts w:ascii="Cambria Math" w:hAnsi="Cambria Math"/>
                                <w:sz w:val="24"/>
                              </w:rPr>
                            </m:ctrlPr>
                          </m:limUppPr>
                          <m:e>
                            <m:r>
                              <w:rPr>
                                <w:rFonts w:ascii="Cambria Math" w:hAnsi="Cambria Math"/>
                                <w:sz w:val="24"/>
                              </w:rPr>
                              <m:t>S</m:t>
                            </m:r>
                          </m:e>
                          <m:lim>
                            <m:r>
                              <w:rPr>
                                <w:rFonts w:ascii="Cambria Math" w:hAnsi="Cambria Math"/>
                                <w:sz w:val="24"/>
                              </w:rPr>
                              <m:t>¯</m:t>
                            </m:r>
                          </m:lim>
                        </m:limUpp>
                        <m:r>
                          <w:rPr>
                            <w:rFonts w:ascii="Cambria Math" w:hAnsi="Cambria Math"/>
                            <w:sz w:val="24"/>
                          </w:rPr>
                          <m:t>)</m:t>
                        </m:r>
                      </m:e>
                      <m:sup>
                        <m:r>
                          <w:rPr>
                            <w:rFonts w:ascii="Cambria Math" w:hAnsi="Cambria Math"/>
                            <w:sz w:val="24"/>
                          </w:rPr>
                          <m:t>2</m:t>
                        </m:r>
                      </m:sup>
                    </m:sSup>
                  </m:e>
                </m:nary>
                <m:r>
                  <w:rPr>
                    <w:rFonts w:ascii="Cambria Math" w:hAnsi="Cambria Math"/>
                    <w:sz w:val="24"/>
                  </w:rPr>
                  <m:t>]</m:t>
                </m:r>
              </m:e>
              <m:sup>
                <m:f>
                  <m:fPr>
                    <m:ctrlPr>
                      <w:rPr>
                        <w:rFonts w:ascii="Cambria Math" w:hAnsi="Cambria Math"/>
                        <w:sz w:val="24"/>
                      </w:rPr>
                    </m:ctrlPr>
                  </m:fPr>
                  <m:num>
                    <m:r>
                      <w:rPr>
                        <w:rFonts w:ascii="Cambria Math" w:hAnsi="Cambria Math"/>
                        <w:sz w:val="24"/>
                      </w:rPr>
                      <m:t>1</m:t>
                    </m:r>
                  </m:num>
                  <m:den>
                    <m:r>
                      <w:rPr>
                        <w:rFonts w:ascii="Cambria Math" w:hAnsi="Cambria Math"/>
                        <w:sz w:val="24"/>
                      </w:rPr>
                      <m:t>2</m:t>
                    </m:r>
                  </m:den>
                </m:f>
              </m:sup>
            </m:sSup>
          </m:den>
        </m:f>
        <m:r>
          <w:rPr>
            <w:rFonts w:ascii="Cambria Math" w:hAnsi="Cambria Math"/>
            <w:sz w:val="24"/>
          </w:rPr>
          <m:t>=1-</m:t>
        </m:r>
        <m:f>
          <m:fPr>
            <m:ctrlPr>
              <w:rPr>
                <w:rFonts w:ascii="Cambria Math" w:hAnsi="Cambria Math"/>
                <w:sz w:val="24"/>
              </w:rPr>
            </m:ctrlPr>
          </m:fPr>
          <m:num>
            <m:r>
              <w:rPr>
                <w:rFonts w:ascii="Cambria Math" w:hAnsi="Cambria Math"/>
                <w:sz w:val="24"/>
              </w:rPr>
              <m:t>6∑</m:t>
            </m:r>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num>
          <m:den>
            <m:r>
              <w:rPr>
                <w:rFonts w:ascii="Cambria Math" w:hAnsi="Cambria Math"/>
                <w:sz w:val="24"/>
              </w:rPr>
              <m:t>N(</m:t>
            </m:r>
            <m:sSup>
              <m:sSupPr>
                <m:ctrlPr>
                  <w:rPr>
                    <w:rFonts w:ascii="Cambria Math" w:hAnsi="Cambria Math"/>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-1)</m:t>
            </m:r>
          </m:den>
        </m:f>
      </m:oMath>
      <w:r w:rsidRPr="007A56A4">
        <w:rPr>
          <w:b/>
          <w:bCs/>
          <w:sz w:val="24"/>
        </w:rPr>
        <w:t>]</w:t>
      </w:r>
    </w:p>
    <w:p w14:paraId="4035B8B7" w14:textId="41C67CBC" w:rsidR="00BB4ABC" w:rsidRPr="00A40F4C" w:rsidRDefault="00181708" w:rsidP="00181708">
      <w:pPr>
        <w:ind w:firstLine="420"/>
        <w:rPr>
          <w:sz w:val="24"/>
        </w:rPr>
      </w:pPr>
      <w:r>
        <w:rPr>
          <w:rFonts w:hint="eastAsia"/>
          <w:sz w:val="24"/>
        </w:rPr>
        <w:t>其中，</w:t>
      </w:r>
      <w:r w:rsidR="00000000" w:rsidRPr="007A56A4">
        <w:rPr>
          <w:sz w:val="24"/>
        </w:rPr>
        <w:t>[</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m:t>
            </m:r>
          </m:sub>
        </m:sSub>
      </m:oMath>
      <w:r w:rsidR="00000000" w:rsidRPr="007A56A4">
        <w:rPr>
          <w:sz w:val="24"/>
        </w:rPr>
        <w:t>]</w:t>
      </w:r>
      <w:r w:rsidR="00000000" w:rsidRPr="007A56A4">
        <w:rPr>
          <w:sz w:val="24"/>
        </w:rPr>
        <w:t>与</w:t>
      </w:r>
      <w:r w:rsidR="00000000" w:rsidRPr="007A56A4">
        <w:rPr>
          <w:sz w:val="24"/>
        </w:rPr>
        <w:t>[</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oMath>
      <w:r w:rsidR="00000000" w:rsidRPr="007A56A4">
        <w:rPr>
          <w:sz w:val="24"/>
        </w:rPr>
        <w:t>]</w:t>
      </w:r>
      <w:r w:rsidR="00000000" w:rsidRPr="007A56A4">
        <w:rPr>
          <w:sz w:val="24"/>
        </w:rPr>
        <w:t>均为对应观测值第</w:t>
      </w:r>
      <w:proofErr w:type="spellStart"/>
      <w:r w:rsidR="00000000" w:rsidRPr="007A56A4">
        <w:rPr>
          <w:sz w:val="24"/>
        </w:rPr>
        <w:t>i</w:t>
      </w:r>
      <w:proofErr w:type="spellEnd"/>
      <w:r w:rsidR="00000000" w:rsidRPr="007A56A4">
        <w:rPr>
          <w:sz w:val="24"/>
        </w:rPr>
        <w:t>个取值的等级</w:t>
      </w:r>
      <w:r w:rsidR="00A40F4C">
        <w:rPr>
          <w:rFonts w:hint="eastAsia"/>
          <w:sz w:val="24"/>
        </w:rPr>
        <w:t>，</w:t>
      </w:r>
      <w:r w:rsidR="00000000" w:rsidRPr="00A40F4C">
        <w:rPr>
          <w:sz w:val="24"/>
        </w:rPr>
        <w:t>[</w:t>
      </w:r>
      <m:oMath>
        <m:acc>
          <m:accPr>
            <m:chr m:val="̅"/>
            <m:ctrlPr>
              <w:rPr>
                <w:rFonts w:ascii="Cambria Math" w:hAnsi="Cambria Math"/>
                <w:i/>
                <w:sz w:val="24"/>
              </w:rPr>
            </m:ctrlPr>
          </m:accPr>
          <m:e>
            <m:r>
              <w:rPr>
                <w:rFonts w:ascii="Cambria Math" w:hAnsi="Cambria Math"/>
                <w:sz w:val="24"/>
              </w:rPr>
              <m:t>R</m:t>
            </m:r>
          </m:e>
        </m:acc>
      </m:oMath>
      <w:r w:rsidR="00000000" w:rsidRPr="00A40F4C">
        <w:rPr>
          <w:sz w:val="24"/>
        </w:rPr>
        <w:t>]</w:t>
      </w:r>
      <w:r w:rsidR="00000000" w:rsidRPr="00A40F4C">
        <w:rPr>
          <w:sz w:val="24"/>
        </w:rPr>
        <w:t>与</w:t>
      </w:r>
      <w:r w:rsidR="00000000" w:rsidRPr="00A40F4C">
        <w:rPr>
          <w:sz w:val="24"/>
        </w:rPr>
        <w:t>[</w:t>
      </w:r>
      <m:oMath>
        <m:acc>
          <m:accPr>
            <m:chr m:val="̅"/>
            <m:ctrlPr>
              <w:rPr>
                <w:rFonts w:ascii="Cambria Math" w:hAnsi="Cambria Math"/>
                <w:i/>
                <w:sz w:val="24"/>
              </w:rPr>
            </m:ctrlPr>
          </m:accPr>
          <m:e>
            <m:r>
              <w:rPr>
                <w:rFonts w:ascii="Cambria Math" w:hAnsi="Cambria Math"/>
                <w:sz w:val="24"/>
              </w:rPr>
              <m:t>S</m:t>
            </m:r>
          </m:e>
        </m:acc>
      </m:oMath>
      <w:r w:rsidR="00000000" w:rsidRPr="00A40F4C">
        <w:rPr>
          <w:sz w:val="24"/>
        </w:rPr>
        <w:t>]</w:t>
      </w:r>
      <w:r w:rsidR="00000000" w:rsidRPr="00A40F4C">
        <w:rPr>
          <w:sz w:val="24"/>
        </w:rPr>
        <w:t>均为对应观测值取值的平均等级</w:t>
      </w:r>
      <w:r w:rsidR="00A40F4C">
        <w:rPr>
          <w:rFonts w:hint="eastAsia"/>
          <w:sz w:val="24"/>
        </w:rPr>
        <w:t>，</w:t>
      </w:r>
      <w:r w:rsidR="00000000" w:rsidRPr="00A40F4C">
        <w:rPr>
          <w:sz w:val="24"/>
        </w:rPr>
        <w:t>N</w:t>
      </w:r>
      <w:r w:rsidR="00000000" w:rsidRPr="00A40F4C">
        <w:rPr>
          <w:sz w:val="24"/>
        </w:rPr>
        <w:t>为观测值的总数量</w:t>
      </w:r>
      <w:r w:rsidR="00A40F4C">
        <w:rPr>
          <w:rFonts w:hint="eastAsia"/>
          <w:sz w:val="24"/>
        </w:rPr>
        <w:t>，</w:t>
      </w:r>
      <w:r w:rsidR="00000000" w:rsidRPr="00A40F4C">
        <w:rPr>
          <w:sz w:val="24"/>
        </w:rPr>
        <w:t>[</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oMath>
      <w:r w:rsidR="00000000" w:rsidRPr="00A40F4C">
        <w:rPr>
          <w:sz w:val="24"/>
        </w:rPr>
        <w:t>]</w:t>
      </w:r>
    </w:p>
    <w:p w14:paraId="67FC12EE" w14:textId="77777777" w:rsidR="00BB4ABC" w:rsidRPr="007A56A4" w:rsidRDefault="00000000">
      <w:pPr>
        <w:ind w:firstLineChars="200" w:firstLine="480"/>
        <w:rPr>
          <w:sz w:val="24"/>
        </w:rPr>
      </w:pPr>
      <w:r w:rsidRPr="007A56A4">
        <w:rPr>
          <w:sz w:val="24"/>
        </w:rPr>
        <w:t>Spearman</w:t>
      </w:r>
      <w:r w:rsidRPr="007A56A4">
        <w:rPr>
          <w:sz w:val="24"/>
        </w:rPr>
        <w:t>相关系数评估了两变量之间的单调关系，即两个变量同时增加（或减少）时相关系数趋近于</w:t>
      </w:r>
      <w:r w:rsidRPr="007A56A4">
        <w:rPr>
          <w:sz w:val="24"/>
        </w:rPr>
        <w:t>1</w:t>
      </w:r>
      <w:r w:rsidRPr="007A56A4">
        <w:rPr>
          <w:sz w:val="24"/>
        </w:rPr>
        <w:t>（或</w:t>
      </w:r>
      <w:r w:rsidRPr="007A56A4">
        <w:rPr>
          <w:sz w:val="24"/>
        </w:rPr>
        <w:t>-1</w:t>
      </w:r>
      <w:r w:rsidRPr="007A56A4">
        <w:rPr>
          <w:sz w:val="24"/>
        </w:rPr>
        <w:t>）；两个变量的变化之间未出现明显关系时趋近于</w:t>
      </w:r>
      <w:r w:rsidRPr="007A56A4">
        <w:rPr>
          <w:sz w:val="24"/>
        </w:rPr>
        <w:t>0</w:t>
      </w:r>
      <w:r w:rsidRPr="007A56A4">
        <w:rPr>
          <w:sz w:val="24"/>
        </w:rPr>
        <w:t>。</w:t>
      </w:r>
    </w:p>
    <w:p w14:paraId="4C6F151E" w14:textId="77777777" w:rsidR="00BB4ABC" w:rsidRPr="007A56A4" w:rsidRDefault="00000000">
      <w:pPr>
        <w:ind w:firstLineChars="200" w:firstLine="480"/>
        <w:rPr>
          <w:sz w:val="24"/>
        </w:rPr>
      </w:pPr>
      <w:r w:rsidRPr="007A56A4">
        <w:rPr>
          <w:sz w:val="24"/>
        </w:rPr>
        <w:t>利用</w:t>
      </w:r>
      <w:r w:rsidRPr="007A56A4">
        <w:rPr>
          <w:sz w:val="24"/>
        </w:rPr>
        <w:t>Python</w:t>
      </w:r>
      <w:r w:rsidRPr="007A56A4">
        <w:rPr>
          <w:sz w:val="24"/>
        </w:rPr>
        <w:t>求解</w:t>
      </w:r>
      <w:r w:rsidRPr="007A56A4">
        <w:rPr>
          <w:sz w:val="24"/>
        </w:rPr>
        <w:t>Spearman</w:t>
      </w:r>
      <w:r w:rsidRPr="007A56A4">
        <w:rPr>
          <w:sz w:val="24"/>
        </w:rPr>
        <w:t>相关系数，结果如表</w:t>
      </w:r>
      <w:r w:rsidRPr="007A56A4">
        <w:rPr>
          <w:sz w:val="24"/>
        </w:rPr>
        <w:t>1</w:t>
      </w:r>
      <w:r w:rsidRPr="007A56A4">
        <w:rPr>
          <w:sz w:val="24"/>
        </w:rPr>
        <w:t>所示：</w:t>
      </w:r>
    </w:p>
    <w:tbl>
      <w:tblPr>
        <w:tblStyle w:val="a8"/>
        <w:tblpPr w:leftFromText="180" w:rightFromText="180" w:vertAnchor="text" w:horzAnchor="page" w:tblpX="1914" w:tblpY="427"/>
        <w:tblOverlap w:val="never"/>
        <w:tblW w:w="8289" w:type="dxa"/>
        <w:tblLayout w:type="fixed"/>
        <w:tblLook w:val="04A0" w:firstRow="1" w:lastRow="0" w:firstColumn="1" w:lastColumn="0" w:noHBand="0" w:noVBand="1"/>
      </w:tblPr>
      <w:tblGrid>
        <w:gridCol w:w="1178"/>
        <w:gridCol w:w="1777"/>
        <w:gridCol w:w="1777"/>
        <w:gridCol w:w="1777"/>
        <w:gridCol w:w="1780"/>
      </w:tblGrid>
      <w:tr w:rsidR="00BB4ABC" w:rsidRPr="007A56A4" w14:paraId="36104462" w14:textId="77777777" w:rsidTr="00032FE8">
        <w:trPr>
          <w:trHeight w:val="337"/>
        </w:trPr>
        <w:tc>
          <w:tcPr>
            <w:tcW w:w="8289" w:type="dxa"/>
            <w:gridSpan w:val="5"/>
            <w:tcBorders>
              <w:top w:val="single" w:sz="12" w:space="0" w:color="000000"/>
              <w:left w:val="nil"/>
              <w:bottom w:val="single" w:sz="4" w:space="0" w:color="000000"/>
              <w:right w:val="nil"/>
              <w:tl2br w:val="nil"/>
            </w:tcBorders>
            <w:shd w:val="clear" w:color="auto" w:fill="FFFFFF"/>
          </w:tcPr>
          <w:p w14:paraId="5C8A05E0" w14:textId="77777777" w:rsidR="00BB4ABC" w:rsidRPr="007A56A4" w:rsidRDefault="00000000">
            <w:pPr>
              <w:jc w:val="center"/>
              <w:rPr>
                <w:color w:val="000000"/>
                <w:sz w:val="24"/>
              </w:rPr>
            </w:pPr>
            <w:r w:rsidRPr="007A56A4">
              <w:rPr>
                <w:b/>
                <w:color w:val="000000"/>
                <w:kern w:val="0"/>
                <w:sz w:val="24"/>
                <w:lang w:bidi="ar"/>
              </w:rPr>
              <w:t>Spearman</w:t>
            </w:r>
            <w:r w:rsidRPr="007A56A4">
              <w:rPr>
                <w:b/>
                <w:color w:val="000000"/>
                <w:kern w:val="0"/>
                <w:sz w:val="24"/>
                <w:lang w:bidi="ar"/>
              </w:rPr>
              <w:t>相关系数</w:t>
            </w:r>
          </w:p>
        </w:tc>
      </w:tr>
      <w:tr w:rsidR="00BB4ABC" w:rsidRPr="007A56A4" w14:paraId="531D0BE2" w14:textId="77777777" w:rsidTr="00032FE8">
        <w:trPr>
          <w:trHeight w:val="624"/>
        </w:trPr>
        <w:tc>
          <w:tcPr>
            <w:tcW w:w="1178" w:type="dxa"/>
            <w:tcBorders>
              <w:top w:val="single" w:sz="4" w:space="0" w:color="000000"/>
              <w:left w:val="nil"/>
              <w:bottom w:val="nil"/>
              <w:right w:val="nil"/>
            </w:tcBorders>
            <w:shd w:val="clear" w:color="auto" w:fill="FFFFFF"/>
          </w:tcPr>
          <w:p w14:paraId="291C2D8F" w14:textId="77777777" w:rsidR="00BB4ABC" w:rsidRPr="007A56A4" w:rsidRDefault="00000000">
            <w:pPr>
              <w:jc w:val="center"/>
              <w:rPr>
                <w:color w:val="000000"/>
                <w:sz w:val="24"/>
              </w:rPr>
            </w:pPr>
            <w:r w:rsidRPr="007A56A4">
              <w:rPr>
                <w:color w:val="000000"/>
                <w:sz w:val="24"/>
              </w:rPr>
              <w:t>基础设</w:t>
            </w:r>
          </w:p>
          <w:p w14:paraId="390C8524" w14:textId="77777777" w:rsidR="00BB4ABC" w:rsidRPr="007A56A4" w:rsidRDefault="00000000">
            <w:pPr>
              <w:jc w:val="center"/>
              <w:rPr>
                <w:color w:val="000000"/>
                <w:sz w:val="24"/>
              </w:rPr>
            </w:pPr>
            <w:r w:rsidRPr="007A56A4">
              <w:rPr>
                <w:color w:val="000000"/>
                <w:sz w:val="24"/>
              </w:rPr>
              <w:t>施恶化</w:t>
            </w:r>
          </w:p>
        </w:tc>
        <w:tc>
          <w:tcPr>
            <w:tcW w:w="1777" w:type="dxa"/>
            <w:tcBorders>
              <w:top w:val="single" w:sz="4" w:space="0" w:color="000000"/>
              <w:left w:val="nil"/>
              <w:bottom w:val="nil"/>
              <w:right w:val="nil"/>
            </w:tcBorders>
            <w:shd w:val="clear" w:color="auto" w:fill="FFFFFF"/>
          </w:tcPr>
          <w:p w14:paraId="305C86C7" w14:textId="77777777" w:rsidR="00BB4ABC" w:rsidRPr="007A56A4" w:rsidRDefault="00000000">
            <w:pPr>
              <w:jc w:val="center"/>
              <w:rPr>
                <w:color w:val="000000"/>
                <w:sz w:val="24"/>
              </w:rPr>
            </w:pPr>
            <w:r w:rsidRPr="007A56A4">
              <w:rPr>
                <w:color w:val="000000"/>
                <w:sz w:val="24"/>
              </w:rPr>
              <w:t>地形</w:t>
            </w:r>
          </w:p>
          <w:p w14:paraId="68AB4BD2" w14:textId="77777777" w:rsidR="00BB4ABC" w:rsidRPr="007A56A4" w:rsidRDefault="00000000">
            <w:pPr>
              <w:jc w:val="center"/>
              <w:rPr>
                <w:color w:val="000000"/>
                <w:sz w:val="24"/>
              </w:rPr>
            </w:pPr>
            <w:r w:rsidRPr="007A56A4">
              <w:rPr>
                <w:color w:val="000000"/>
                <w:sz w:val="24"/>
              </w:rPr>
              <w:t>排水</w:t>
            </w:r>
          </w:p>
        </w:tc>
        <w:tc>
          <w:tcPr>
            <w:tcW w:w="1777" w:type="dxa"/>
            <w:tcBorders>
              <w:top w:val="single" w:sz="4" w:space="0" w:color="000000"/>
              <w:left w:val="nil"/>
              <w:bottom w:val="nil"/>
              <w:right w:val="nil"/>
            </w:tcBorders>
            <w:shd w:val="clear" w:color="auto" w:fill="FFFFFF"/>
          </w:tcPr>
          <w:p w14:paraId="0E8894BA" w14:textId="77777777" w:rsidR="00BB4ABC" w:rsidRPr="007A56A4" w:rsidRDefault="00000000">
            <w:pPr>
              <w:jc w:val="center"/>
              <w:rPr>
                <w:color w:val="000000"/>
                <w:sz w:val="24"/>
              </w:rPr>
            </w:pPr>
            <w:r w:rsidRPr="007A56A4">
              <w:rPr>
                <w:color w:val="000000"/>
                <w:sz w:val="24"/>
              </w:rPr>
              <w:t>季风</w:t>
            </w:r>
          </w:p>
          <w:p w14:paraId="28BE6A74" w14:textId="77777777" w:rsidR="00BB4ABC" w:rsidRPr="007A56A4" w:rsidRDefault="00000000">
            <w:pPr>
              <w:jc w:val="center"/>
              <w:rPr>
                <w:color w:val="000000"/>
                <w:sz w:val="24"/>
              </w:rPr>
            </w:pPr>
            <w:r w:rsidRPr="007A56A4">
              <w:rPr>
                <w:color w:val="000000"/>
                <w:sz w:val="24"/>
              </w:rPr>
              <w:t>强度</w:t>
            </w:r>
          </w:p>
        </w:tc>
        <w:tc>
          <w:tcPr>
            <w:tcW w:w="1777" w:type="dxa"/>
            <w:tcBorders>
              <w:top w:val="single" w:sz="4" w:space="0" w:color="000000"/>
              <w:left w:val="nil"/>
              <w:bottom w:val="nil"/>
              <w:right w:val="nil"/>
            </w:tcBorders>
            <w:shd w:val="clear" w:color="auto" w:fill="FFFFFF"/>
          </w:tcPr>
          <w:p w14:paraId="2C06B78A" w14:textId="77777777" w:rsidR="00BB4ABC" w:rsidRPr="007A56A4" w:rsidRDefault="00000000">
            <w:pPr>
              <w:jc w:val="center"/>
              <w:rPr>
                <w:color w:val="000000"/>
                <w:sz w:val="24"/>
              </w:rPr>
            </w:pPr>
            <w:r w:rsidRPr="007A56A4">
              <w:rPr>
                <w:color w:val="000000"/>
                <w:sz w:val="24"/>
              </w:rPr>
              <w:t>大坝</w:t>
            </w:r>
          </w:p>
          <w:p w14:paraId="18BBE2FB" w14:textId="77777777" w:rsidR="00BB4ABC" w:rsidRPr="007A56A4" w:rsidRDefault="00000000">
            <w:pPr>
              <w:jc w:val="center"/>
              <w:rPr>
                <w:color w:val="000000"/>
                <w:sz w:val="24"/>
              </w:rPr>
            </w:pPr>
            <w:r w:rsidRPr="007A56A4">
              <w:rPr>
                <w:color w:val="000000"/>
                <w:sz w:val="24"/>
              </w:rPr>
              <w:t>质量</w:t>
            </w:r>
          </w:p>
        </w:tc>
        <w:tc>
          <w:tcPr>
            <w:tcW w:w="1780" w:type="dxa"/>
            <w:tcBorders>
              <w:top w:val="single" w:sz="4" w:space="0" w:color="000000"/>
              <w:left w:val="nil"/>
              <w:bottom w:val="nil"/>
              <w:right w:val="nil"/>
            </w:tcBorders>
            <w:shd w:val="clear" w:color="auto" w:fill="FFFFFF"/>
          </w:tcPr>
          <w:p w14:paraId="7AFF7359" w14:textId="77777777" w:rsidR="00BB4ABC" w:rsidRPr="007A56A4" w:rsidRDefault="00000000">
            <w:pPr>
              <w:jc w:val="center"/>
              <w:rPr>
                <w:color w:val="000000"/>
                <w:sz w:val="24"/>
              </w:rPr>
            </w:pPr>
            <w:r w:rsidRPr="007A56A4">
              <w:rPr>
                <w:color w:val="000000"/>
                <w:sz w:val="24"/>
              </w:rPr>
              <w:t>河流</w:t>
            </w:r>
          </w:p>
          <w:p w14:paraId="34F91811" w14:textId="77777777" w:rsidR="00BB4ABC" w:rsidRPr="007A56A4" w:rsidRDefault="00000000">
            <w:pPr>
              <w:jc w:val="center"/>
              <w:rPr>
                <w:color w:val="000000"/>
                <w:sz w:val="24"/>
              </w:rPr>
            </w:pPr>
            <w:r w:rsidRPr="007A56A4">
              <w:rPr>
                <w:color w:val="000000"/>
                <w:sz w:val="24"/>
              </w:rPr>
              <w:t>管理</w:t>
            </w:r>
          </w:p>
        </w:tc>
      </w:tr>
      <w:tr w:rsidR="00BB4ABC" w:rsidRPr="007A56A4" w14:paraId="60849142" w14:textId="77777777" w:rsidTr="00032FE8">
        <w:trPr>
          <w:trHeight w:val="231"/>
        </w:trPr>
        <w:tc>
          <w:tcPr>
            <w:tcW w:w="1178" w:type="dxa"/>
            <w:tcBorders>
              <w:top w:val="nil"/>
              <w:left w:val="nil"/>
              <w:bottom w:val="single" w:sz="4" w:space="0" w:color="000000"/>
              <w:right w:val="nil"/>
            </w:tcBorders>
            <w:shd w:val="clear" w:color="auto" w:fill="FFFFFF"/>
          </w:tcPr>
          <w:p w14:paraId="1C5DB06D" w14:textId="77777777" w:rsidR="00BB4ABC" w:rsidRPr="007A56A4" w:rsidRDefault="00000000">
            <w:pPr>
              <w:jc w:val="center"/>
              <w:rPr>
                <w:color w:val="000000"/>
                <w:sz w:val="24"/>
              </w:rPr>
            </w:pPr>
            <w:r w:rsidRPr="007A56A4">
              <w:rPr>
                <w:color w:val="000000"/>
                <w:sz w:val="24"/>
              </w:rPr>
              <w:t>0.18139</w:t>
            </w:r>
          </w:p>
        </w:tc>
        <w:tc>
          <w:tcPr>
            <w:tcW w:w="1777" w:type="dxa"/>
            <w:tcBorders>
              <w:top w:val="nil"/>
              <w:left w:val="nil"/>
              <w:bottom w:val="single" w:sz="4" w:space="0" w:color="000000"/>
              <w:right w:val="nil"/>
            </w:tcBorders>
            <w:shd w:val="clear" w:color="auto" w:fill="FFFFFF"/>
          </w:tcPr>
          <w:p w14:paraId="5145F879" w14:textId="77777777" w:rsidR="00BB4ABC" w:rsidRPr="007A56A4" w:rsidRDefault="00000000">
            <w:pPr>
              <w:jc w:val="center"/>
              <w:rPr>
                <w:color w:val="000000"/>
                <w:sz w:val="24"/>
              </w:rPr>
            </w:pPr>
            <w:r w:rsidRPr="007A56A4">
              <w:rPr>
                <w:color w:val="000000"/>
                <w:sz w:val="24"/>
              </w:rPr>
              <w:t>0.18048</w:t>
            </w:r>
          </w:p>
        </w:tc>
        <w:tc>
          <w:tcPr>
            <w:tcW w:w="1777" w:type="dxa"/>
            <w:tcBorders>
              <w:top w:val="nil"/>
              <w:left w:val="nil"/>
              <w:bottom w:val="single" w:sz="4" w:space="0" w:color="000000"/>
              <w:right w:val="nil"/>
            </w:tcBorders>
            <w:shd w:val="clear" w:color="auto" w:fill="FFFFFF"/>
          </w:tcPr>
          <w:p w14:paraId="045A209D" w14:textId="77777777" w:rsidR="00BB4ABC" w:rsidRPr="007A56A4" w:rsidRDefault="00000000">
            <w:pPr>
              <w:jc w:val="center"/>
              <w:rPr>
                <w:color w:val="000000"/>
                <w:sz w:val="24"/>
              </w:rPr>
            </w:pPr>
            <w:r w:rsidRPr="007A56A4">
              <w:rPr>
                <w:color w:val="000000"/>
                <w:sz w:val="24"/>
              </w:rPr>
              <w:t>0.18028</w:t>
            </w:r>
          </w:p>
        </w:tc>
        <w:tc>
          <w:tcPr>
            <w:tcW w:w="1777" w:type="dxa"/>
            <w:tcBorders>
              <w:top w:val="nil"/>
              <w:left w:val="nil"/>
              <w:bottom w:val="single" w:sz="4" w:space="0" w:color="000000"/>
              <w:right w:val="nil"/>
            </w:tcBorders>
            <w:shd w:val="clear" w:color="auto" w:fill="FFFFFF"/>
          </w:tcPr>
          <w:p w14:paraId="10A1D4AB" w14:textId="77777777" w:rsidR="00BB4ABC" w:rsidRPr="007A56A4" w:rsidRDefault="00000000">
            <w:pPr>
              <w:jc w:val="center"/>
              <w:rPr>
                <w:color w:val="000000"/>
                <w:sz w:val="24"/>
              </w:rPr>
            </w:pPr>
            <w:r w:rsidRPr="007A56A4">
              <w:rPr>
                <w:color w:val="000000"/>
                <w:sz w:val="24"/>
              </w:rPr>
              <w:t>0.17945</w:t>
            </w:r>
          </w:p>
        </w:tc>
        <w:tc>
          <w:tcPr>
            <w:tcW w:w="1780" w:type="dxa"/>
            <w:tcBorders>
              <w:top w:val="nil"/>
              <w:left w:val="nil"/>
              <w:bottom w:val="single" w:sz="4" w:space="0" w:color="000000"/>
              <w:right w:val="nil"/>
            </w:tcBorders>
            <w:shd w:val="clear" w:color="auto" w:fill="FFFFFF"/>
          </w:tcPr>
          <w:p w14:paraId="2B686F5A" w14:textId="77777777" w:rsidR="00BB4ABC" w:rsidRPr="007A56A4" w:rsidRDefault="00000000">
            <w:pPr>
              <w:jc w:val="center"/>
              <w:rPr>
                <w:color w:val="000000"/>
                <w:sz w:val="24"/>
              </w:rPr>
            </w:pPr>
            <w:r w:rsidRPr="007A56A4">
              <w:rPr>
                <w:color w:val="000000"/>
                <w:sz w:val="24"/>
              </w:rPr>
              <w:t>0.17893</w:t>
            </w:r>
          </w:p>
        </w:tc>
      </w:tr>
      <w:tr w:rsidR="00BB4ABC" w:rsidRPr="007A56A4" w14:paraId="2202AA9D" w14:textId="77777777" w:rsidTr="00032FE8">
        <w:trPr>
          <w:trHeight w:val="624"/>
        </w:trPr>
        <w:tc>
          <w:tcPr>
            <w:tcW w:w="1178" w:type="dxa"/>
            <w:tcBorders>
              <w:top w:val="single" w:sz="4" w:space="0" w:color="000000"/>
              <w:left w:val="nil"/>
              <w:bottom w:val="nil"/>
              <w:right w:val="nil"/>
            </w:tcBorders>
            <w:shd w:val="clear" w:color="auto" w:fill="FFFFFF"/>
          </w:tcPr>
          <w:p w14:paraId="58C56857" w14:textId="77777777" w:rsidR="00BB4ABC" w:rsidRPr="007A56A4" w:rsidRDefault="00000000">
            <w:pPr>
              <w:jc w:val="center"/>
              <w:rPr>
                <w:color w:val="000000"/>
                <w:sz w:val="24"/>
              </w:rPr>
            </w:pPr>
            <w:r w:rsidRPr="007A56A4">
              <w:rPr>
                <w:color w:val="000000"/>
                <w:sz w:val="24"/>
              </w:rPr>
              <w:t>淤积</w:t>
            </w:r>
          </w:p>
        </w:tc>
        <w:tc>
          <w:tcPr>
            <w:tcW w:w="1777" w:type="dxa"/>
            <w:tcBorders>
              <w:top w:val="single" w:sz="4" w:space="0" w:color="000000"/>
              <w:left w:val="nil"/>
              <w:bottom w:val="nil"/>
              <w:right w:val="nil"/>
            </w:tcBorders>
            <w:shd w:val="clear" w:color="auto" w:fill="FFFFFF"/>
          </w:tcPr>
          <w:p w14:paraId="2840C9DE" w14:textId="77777777" w:rsidR="00BB4ABC" w:rsidRPr="007A56A4" w:rsidRDefault="00000000">
            <w:pPr>
              <w:jc w:val="center"/>
              <w:rPr>
                <w:color w:val="000000"/>
                <w:sz w:val="24"/>
              </w:rPr>
            </w:pPr>
            <w:r w:rsidRPr="007A56A4">
              <w:rPr>
                <w:color w:val="000000"/>
                <w:sz w:val="24"/>
              </w:rPr>
              <w:t>人口</w:t>
            </w:r>
          </w:p>
          <w:p w14:paraId="588D1194" w14:textId="77777777" w:rsidR="00BB4ABC" w:rsidRPr="007A56A4" w:rsidRDefault="00000000">
            <w:pPr>
              <w:jc w:val="center"/>
              <w:rPr>
                <w:color w:val="000000"/>
                <w:sz w:val="24"/>
              </w:rPr>
            </w:pPr>
            <w:r w:rsidRPr="007A56A4">
              <w:rPr>
                <w:color w:val="000000"/>
                <w:sz w:val="24"/>
              </w:rPr>
              <w:t>得分</w:t>
            </w:r>
          </w:p>
        </w:tc>
        <w:tc>
          <w:tcPr>
            <w:tcW w:w="1777" w:type="dxa"/>
            <w:tcBorders>
              <w:top w:val="single" w:sz="4" w:space="0" w:color="000000"/>
              <w:left w:val="nil"/>
              <w:bottom w:val="nil"/>
              <w:right w:val="nil"/>
            </w:tcBorders>
            <w:shd w:val="clear" w:color="auto" w:fill="FFFFFF"/>
          </w:tcPr>
          <w:p w14:paraId="36E842FE" w14:textId="77777777" w:rsidR="00BB4ABC" w:rsidRPr="007A56A4" w:rsidRDefault="00000000">
            <w:pPr>
              <w:jc w:val="center"/>
              <w:rPr>
                <w:color w:val="000000"/>
                <w:sz w:val="24"/>
              </w:rPr>
            </w:pPr>
            <w:r w:rsidRPr="007A56A4">
              <w:rPr>
                <w:color w:val="000000"/>
                <w:sz w:val="24"/>
              </w:rPr>
              <w:t>气候</w:t>
            </w:r>
          </w:p>
          <w:p w14:paraId="075ED727" w14:textId="77777777" w:rsidR="00BB4ABC" w:rsidRPr="007A56A4" w:rsidRDefault="00000000">
            <w:pPr>
              <w:jc w:val="center"/>
              <w:rPr>
                <w:color w:val="000000"/>
                <w:sz w:val="24"/>
              </w:rPr>
            </w:pPr>
            <w:r w:rsidRPr="007A56A4">
              <w:rPr>
                <w:color w:val="000000"/>
                <w:sz w:val="24"/>
              </w:rPr>
              <w:t>变化</w:t>
            </w:r>
          </w:p>
        </w:tc>
        <w:tc>
          <w:tcPr>
            <w:tcW w:w="1777" w:type="dxa"/>
            <w:tcBorders>
              <w:top w:val="single" w:sz="4" w:space="0" w:color="000000"/>
              <w:left w:val="nil"/>
              <w:bottom w:val="nil"/>
              <w:right w:val="nil"/>
            </w:tcBorders>
            <w:shd w:val="clear" w:color="auto" w:fill="FFFFFF"/>
          </w:tcPr>
          <w:p w14:paraId="5C70B494" w14:textId="77777777" w:rsidR="00BB4ABC" w:rsidRPr="007A56A4" w:rsidRDefault="00000000">
            <w:pPr>
              <w:jc w:val="center"/>
              <w:rPr>
                <w:color w:val="000000"/>
                <w:sz w:val="24"/>
              </w:rPr>
            </w:pPr>
            <w:r w:rsidRPr="007A56A4">
              <w:rPr>
                <w:color w:val="000000"/>
                <w:sz w:val="24"/>
              </w:rPr>
              <w:t>森林</w:t>
            </w:r>
          </w:p>
          <w:p w14:paraId="6ACC818E" w14:textId="77777777" w:rsidR="00BB4ABC" w:rsidRPr="007A56A4" w:rsidRDefault="00000000">
            <w:pPr>
              <w:jc w:val="center"/>
              <w:rPr>
                <w:color w:val="000000"/>
                <w:sz w:val="24"/>
              </w:rPr>
            </w:pPr>
            <w:r w:rsidRPr="007A56A4">
              <w:rPr>
                <w:color w:val="000000"/>
                <w:sz w:val="24"/>
              </w:rPr>
              <w:t>砍伐</w:t>
            </w:r>
          </w:p>
        </w:tc>
        <w:tc>
          <w:tcPr>
            <w:tcW w:w="1780" w:type="dxa"/>
            <w:tcBorders>
              <w:top w:val="single" w:sz="4" w:space="0" w:color="000000"/>
              <w:left w:val="nil"/>
              <w:bottom w:val="nil"/>
              <w:right w:val="nil"/>
            </w:tcBorders>
            <w:shd w:val="clear" w:color="auto" w:fill="FFFFFF"/>
          </w:tcPr>
          <w:p w14:paraId="42932517" w14:textId="77777777" w:rsidR="00BB4ABC" w:rsidRPr="007A56A4" w:rsidRDefault="00000000">
            <w:pPr>
              <w:jc w:val="center"/>
              <w:rPr>
                <w:color w:val="000000"/>
                <w:sz w:val="24"/>
              </w:rPr>
            </w:pPr>
            <w:r w:rsidRPr="007A56A4">
              <w:rPr>
                <w:color w:val="000000"/>
                <w:sz w:val="24"/>
              </w:rPr>
              <w:t>滑坡</w:t>
            </w:r>
          </w:p>
        </w:tc>
      </w:tr>
      <w:tr w:rsidR="00BB4ABC" w:rsidRPr="007A56A4" w14:paraId="1EAFFBD4" w14:textId="77777777">
        <w:trPr>
          <w:trHeight w:val="309"/>
        </w:trPr>
        <w:tc>
          <w:tcPr>
            <w:tcW w:w="1178" w:type="dxa"/>
            <w:tcBorders>
              <w:top w:val="nil"/>
              <w:left w:val="nil"/>
              <w:bottom w:val="nil"/>
              <w:right w:val="nil"/>
            </w:tcBorders>
            <w:shd w:val="clear" w:color="auto" w:fill="FFFFFF"/>
          </w:tcPr>
          <w:p w14:paraId="5B5818E8" w14:textId="77777777" w:rsidR="00BB4ABC" w:rsidRPr="007A56A4" w:rsidRDefault="00000000">
            <w:pPr>
              <w:jc w:val="center"/>
              <w:rPr>
                <w:color w:val="000000"/>
                <w:sz w:val="24"/>
              </w:rPr>
            </w:pPr>
            <w:r w:rsidRPr="007A56A4">
              <w:rPr>
                <w:color w:val="000000"/>
                <w:sz w:val="24"/>
              </w:rPr>
              <w:t>0.17873</w:t>
            </w:r>
          </w:p>
        </w:tc>
        <w:tc>
          <w:tcPr>
            <w:tcW w:w="1777" w:type="dxa"/>
            <w:tcBorders>
              <w:top w:val="nil"/>
              <w:left w:val="nil"/>
              <w:bottom w:val="nil"/>
              <w:right w:val="nil"/>
            </w:tcBorders>
            <w:shd w:val="clear" w:color="auto" w:fill="FFFFFF"/>
          </w:tcPr>
          <w:p w14:paraId="5DC06E3F" w14:textId="77777777" w:rsidR="00BB4ABC" w:rsidRPr="007A56A4" w:rsidRDefault="00000000">
            <w:pPr>
              <w:jc w:val="center"/>
              <w:rPr>
                <w:color w:val="000000"/>
                <w:sz w:val="24"/>
              </w:rPr>
            </w:pPr>
            <w:r w:rsidRPr="007A56A4">
              <w:rPr>
                <w:color w:val="000000"/>
                <w:sz w:val="24"/>
              </w:rPr>
              <w:t>0.17799</w:t>
            </w:r>
          </w:p>
        </w:tc>
        <w:tc>
          <w:tcPr>
            <w:tcW w:w="1777" w:type="dxa"/>
            <w:tcBorders>
              <w:top w:val="nil"/>
              <w:left w:val="nil"/>
              <w:bottom w:val="nil"/>
              <w:right w:val="nil"/>
            </w:tcBorders>
            <w:shd w:val="clear" w:color="auto" w:fill="FFFFFF"/>
          </w:tcPr>
          <w:p w14:paraId="3A524B4B" w14:textId="77777777" w:rsidR="00BB4ABC" w:rsidRPr="007A56A4" w:rsidRDefault="00000000">
            <w:pPr>
              <w:jc w:val="center"/>
              <w:rPr>
                <w:color w:val="000000"/>
                <w:sz w:val="24"/>
              </w:rPr>
            </w:pPr>
            <w:r w:rsidRPr="007A56A4">
              <w:rPr>
                <w:color w:val="000000"/>
                <w:sz w:val="24"/>
              </w:rPr>
              <w:t>0.17711</w:t>
            </w:r>
          </w:p>
        </w:tc>
        <w:tc>
          <w:tcPr>
            <w:tcW w:w="1777" w:type="dxa"/>
            <w:tcBorders>
              <w:top w:val="nil"/>
              <w:left w:val="nil"/>
              <w:bottom w:val="nil"/>
              <w:right w:val="nil"/>
            </w:tcBorders>
            <w:shd w:val="clear" w:color="auto" w:fill="FFFFFF"/>
          </w:tcPr>
          <w:p w14:paraId="021F3F03" w14:textId="77777777" w:rsidR="00BB4ABC" w:rsidRPr="007A56A4" w:rsidRDefault="00000000">
            <w:pPr>
              <w:jc w:val="center"/>
              <w:rPr>
                <w:color w:val="000000"/>
                <w:sz w:val="24"/>
              </w:rPr>
            </w:pPr>
            <w:r w:rsidRPr="007A56A4">
              <w:rPr>
                <w:color w:val="000000"/>
                <w:sz w:val="24"/>
              </w:rPr>
              <w:t>0.17701</w:t>
            </w:r>
          </w:p>
        </w:tc>
        <w:tc>
          <w:tcPr>
            <w:tcW w:w="1780" w:type="dxa"/>
            <w:tcBorders>
              <w:top w:val="nil"/>
              <w:left w:val="nil"/>
              <w:bottom w:val="nil"/>
              <w:right w:val="nil"/>
            </w:tcBorders>
            <w:shd w:val="clear" w:color="auto" w:fill="FFFFFF"/>
          </w:tcPr>
          <w:p w14:paraId="03C10380" w14:textId="77777777" w:rsidR="00BB4ABC" w:rsidRPr="007A56A4" w:rsidRDefault="00000000">
            <w:pPr>
              <w:jc w:val="center"/>
              <w:rPr>
                <w:color w:val="000000"/>
                <w:sz w:val="24"/>
              </w:rPr>
            </w:pPr>
            <w:r w:rsidRPr="007A56A4">
              <w:rPr>
                <w:color w:val="000000"/>
                <w:sz w:val="24"/>
              </w:rPr>
              <w:t>0.17663</w:t>
            </w:r>
          </w:p>
        </w:tc>
      </w:tr>
      <w:tr w:rsidR="00BB4ABC" w:rsidRPr="007A56A4" w14:paraId="73E92343" w14:textId="77777777" w:rsidTr="00032FE8">
        <w:trPr>
          <w:trHeight w:val="309"/>
        </w:trPr>
        <w:tc>
          <w:tcPr>
            <w:tcW w:w="1178" w:type="dxa"/>
            <w:tcBorders>
              <w:top w:val="single" w:sz="4" w:space="0" w:color="000000"/>
              <w:left w:val="nil"/>
              <w:bottom w:val="nil"/>
              <w:right w:val="nil"/>
            </w:tcBorders>
            <w:shd w:val="clear" w:color="auto" w:fill="FFFFFF"/>
          </w:tcPr>
          <w:p w14:paraId="605CB293" w14:textId="77777777" w:rsidR="00BB4ABC" w:rsidRPr="007A56A4" w:rsidRDefault="00000000">
            <w:pPr>
              <w:jc w:val="center"/>
              <w:rPr>
                <w:color w:val="000000"/>
                <w:sz w:val="24"/>
              </w:rPr>
            </w:pPr>
            <w:r w:rsidRPr="007A56A4">
              <w:rPr>
                <w:color w:val="000000"/>
                <w:sz w:val="24"/>
              </w:rPr>
              <w:t>海岸脆</w:t>
            </w:r>
          </w:p>
          <w:p w14:paraId="5F3B9D4C" w14:textId="77777777" w:rsidR="00BB4ABC" w:rsidRPr="007A56A4" w:rsidRDefault="00000000">
            <w:pPr>
              <w:jc w:val="center"/>
              <w:rPr>
                <w:color w:val="000000"/>
                <w:sz w:val="24"/>
              </w:rPr>
            </w:pPr>
            <w:r w:rsidRPr="007A56A4">
              <w:rPr>
                <w:color w:val="000000"/>
                <w:sz w:val="24"/>
              </w:rPr>
              <w:t>弱性</w:t>
            </w:r>
          </w:p>
        </w:tc>
        <w:tc>
          <w:tcPr>
            <w:tcW w:w="1777" w:type="dxa"/>
            <w:tcBorders>
              <w:top w:val="single" w:sz="4" w:space="0" w:color="000000"/>
              <w:left w:val="nil"/>
              <w:bottom w:val="nil"/>
              <w:right w:val="nil"/>
            </w:tcBorders>
            <w:shd w:val="clear" w:color="auto" w:fill="FFFFFF"/>
          </w:tcPr>
          <w:p w14:paraId="0D0E5C08" w14:textId="77777777" w:rsidR="00BB4ABC" w:rsidRPr="007A56A4" w:rsidRDefault="00000000">
            <w:pPr>
              <w:jc w:val="center"/>
              <w:rPr>
                <w:color w:val="000000"/>
                <w:sz w:val="24"/>
              </w:rPr>
            </w:pPr>
            <w:r w:rsidRPr="007A56A4">
              <w:rPr>
                <w:color w:val="000000"/>
                <w:sz w:val="24"/>
              </w:rPr>
              <w:t>农业</w:t>
            </w:r>
          </w:p>
          <w:p w14:paraId="7AED5633" w14:textId="77777777" w:rsidR="00BB4ABC" w:rsidRPr="007A56A4" w:rsidRDefault="00000000">
            <w:pPr>
              <w:jc w:val="center"/>
              <w:rPr>
                <w:color w:val="000000"/>
                <w:sz w:val="24"/>
              </w:rPr>
            </w:pPr>
            <w:r w:rsidRPr="007A56A4">
              <w:rPr>
                <w:color w:val="000000"/>
                <w:sz w:val="24"/>
              </w:rPr>
              <w:t>实践</w:t>
            </w:r>
          </w:p>
        </w:tc>
        <w:tc>
          <w:tcPr>
            <w:tcW w:w="1777" w:type="dxa"/>
            <w:tcBorders>
              <w:top w:val="single" w:sz="4" w:space="0" w:color="000000"/>
              <w:left w:val="nil"/>
              <w:bottom w:val="nil"/>
              <w:right w:val="nil"/>
            </w:tcBorders>
            <w:shd w:val="clear" w:color="auto" w:fill="FFFFFF"/>
          </w:tcPr>
          <w:p w14:paraId="7E10E4AD" w14:textId="77777777" w:rsidR="00BB4ABC" w:rsidRPr="007A56A4" w:rsidRDefault="00000000">
            <w:pPr>
              <w:jc w:val="center"/>
              <w:rPr>
                <w:color w:val="000000"/>
                <w:sz w:val="24"/>
              </w:rPr>
            </w:pPr>
            <w:r w:rsidRPr="007A56A4">
              <w:rPr>
                <w:color w:val="000000"/>
                <w:sz w:val="24"/>
              </w:rPr>
              <w:t>湿地</w:t>
            </w:r>
          </w:p>
          <w:p w14:paraId="6921AE51" w14:textId="77777777" w:rsidR="00BB4ABC" w:rsidRPr="007A56A4" w:rsidRDefault="00000000">
            <w:pPr>
              <w:jc w:val="center"/>
              <w:rPr>
                <w:color w:val="000000"/>
                <w:sz w:val="24"/>
              </w:rPr>
            </w:pPr>
            <w:r w:rsidRPr="007A56A4">
              <w:rPr>
                <w:color w:val="000000"/>
                <w:sz w:val="24"/>
              </w:rPr>
              <w:t>损失</w:t>
            </w:r>
          </w:p>
        </w:tc>
        <w:tc>
          <w:tcPr>
            <w:tcW w:w="1777" w:type="dxa"/>
            <w:tcBorders>
              <w:top w:val="single" w:sz="4" w:space="0" w:color="000000"/>
              <w:left w:val="nil"/>
              <w:bottom w:val="nil"/>
              <w:right w:val="nil"/>
            </w:tcBorders>
            <w:shd w:val="clear" w:color="auto" w:fill="FFFFFF"/>
          </w:tcPr>
          <w:p w14:paraId="4C2941CD" w14:textId="77777777" w:rsidR="00BB4ABC" w:rsidRPr="007A56A4" w:rsidRDefault="00000000">
            <w:pPr>
              <w:jc w:val="center"/>
              <w:rPr>
                <w:color w:val="000000"/>
                <w:sz w:val="24"/>
              </w:rPr>
            </w:pPr>
            <w:r w:rsidRPr="007A56A4">
              <w:rPr>
                <w:color w:val="000000"/>
                <w:sz w:val="24"/>
              </w:rPr>
              <w:t>流域</w:t>
            </w:r>
          </w:p>
        </w:tc>
        <w:tc>
          <w:tcPr>
            <w:tcW w:w="1780" w:type="dxa"/>
            <w:tcBorders>
              <w:top w:val="single" w:sz="4" w:space="0" w:color="000000"/>
              <w:left w:val="nil"/>
              <w:bottom w:val="nil"/>
              <w:right w:val="nil"/>
            </w:tcBorders>
            <w:shd w:val="clear" w:color="auto" w:fill="FFFFFF"/>
          </w:tcPr>
          <w:p w14:paraId="65CE3049" w14:textId="77777777" w:rsidR="00BB4ABC" w:rsidRPr="007A56A4" w:rsidRDefault="00000000">
            <w:pPr>
              <w:jc w:val="center"/>
              <w:rPr>
                <w:color w:val="000000"/>
                <w:sz w:val="24"/>
              </w:rPr>
            </w:pPr>
            <w:r w:rsidRPr="007A56A4">
              <w:rPr>
                <w:color w:val="000000"/>
                <w:sz w:val="24"/>
              </w:rPr>
              <w:t>政策</w:t>
            </w:r>
          </w:p>
          <w:p w14:paraId="321F400E" w14:textId="77777777" w:rsidR="00BB4ABC" w:rsidRPr="007A56A4" w:rsidRDefault="00000000">
            <w:pPr>
              <w:jc w:val="center"/>
              <w:rPr>
                <w:color w:val="000000"/>
                <w:sz w:val="24"/>
              </w:rPr>
            </w:pPr>
            <w:r w:rsidRPr="007A56A4">
              <w:rPr>
                <w:color w:val="000000"/>
                <w:sz w:val="24"/>
              </w:rPr>
              <w:t>原因</w:t>
            </w:r>
          </w:p>
        </w:tc>
      </w:tr>
      <w:tr w:rsidR="00BB4ABC" w:rsidRPr="007A56A4" w14:paraId="52CA887A" w14:textId="77777777" w:rsidTr="00032FE8">
        <w:trPr>
          <w:trHeight w:val="309"/>
        </w:trPr>
        <w:tc>
          <w:tcPr>
            <w:tcW w:w="1178" w:type="dxa"/>
            <w:tcBorders>
              <w:top w:val="nil"/>
              <w:left w:val="nil"/>
              <w:bottom w:val="single" w:sz="4" w:space="0" w:color="000000"/>
              <w:right w:val="nil"/>
            </w:tcBorders>
            <w:shd w:val="clear" w:color="auto" w:fill="FFFFFF"/>
          </w:tcPr>
          <w:p w14:paraId="51FABACC" w14:textId="77777777" w:rsidR="00BB4ABC" w:rsidRPr="007A56A4" w:rsidRDefault="00000000">
            <w:pPr>
              <w:jc w:val="center"/>
              <w:rPr>
                <w:color w:val="000000"/>
                <w:sz w:val="24"/>
              </w:rPr>
            </w:pPr>
            <w:r w:rsidRPr="007A56A4">
              <w:rPr>
                <w:color w:val="000000"/>
                <w:sz w:val="24"/>
              </w:rPr>
              <w:t>0.17029</w:t>
            </w:r>
          </w:p>
        </w:tc>
        <w:tc>
          <w:tcPr>
            <w:tcW w:w="1777" w:type="dxa"/>
            <w:tcBorders>
              <w:top w:val="nil"/>
              <w:left w:val="nil"/>
              <w:bottom w:val="single" w:sz="4" w:space="0" w:color="000000"/>
              <w:right w:val="nil"/>
            </w:tcBorders>
            <w:shd w:val="clear" w:color="auto" w:fill="FFFFFF"/>
          </w:tcPr>
          <w:p w14:paraId="1ADD0EE3" w14:textId="77777777" w:rsidR="00BB4ABC" w:rsidRPr="007A56A4" w:rsidRDefault="00000000">
            <w:pPr>
              <w:jc w:val="center"/>
              <w:rPr>
                <w:color w:val="000000"/>
                <w:sz w:val="24"/>
              </w:rPr>
            </w:pPr>
            <w:r w:rsidRPr="007A56A4">
              <w:rPr>
                <w:color w:val="000000"/>
                <w:sz w:val="24"/>
              </w:rPr>
              <w:t>0.17514</w:t>
            </w:r>
          </w:p>
        </w:tc>
        <w:tc>
          <w:tcPr>
            <w:tcW w:w="1777" w:type="dxa"/>
            <w:tcBorders>
              <w:top w:val="nil"/>
              <w:left w:val="nil"/>
              <w:bottom w:val="single" w:sz="4" w:space="0" w:color="000000"/>
              <w:right w:val="nil"/>
            </w:tcBorders>
            <w:shd w:val="clear" w:color="auto" w:fill="FFFFFF"/>
          </w:tcPr>
          <w:p w14:paraId="2D90C7B9" w14:textId="77777777" w:rsidR="00BB4ABC" w:rsidRPr="007A56A4" w:rsidRDefault="00000000">
            <w:pPr>
              <w:jc w:val="center"/>
              <w:rPr>
                <w:color w:val="000000"/>
                <w:sz w:val="24"/>
              </w:rPr>
            </w:pPr>
            <w:r w:rsidRPr="007A56A4">
              <w:rPr>
                <w:color w:val="000000"/>
                <w:sz w:val="24"/>
              </w:rPr>
              <w:t>0.17513</w:t>
            </w:r>
          </w:p>
        </w:tc>
        <w:tc>
          <w:tcPr>
            <w:tcW w:w="1777" w:type="dxa"/>
            <w:tcBorders>
              <w:top w:val="nil"/>
              <w:left w:val="nil"/>
              <w:bottom w:val="single" w:sz="4" w:space="0" w:color="000000"/>
              <w:right w:val="nil"/>
            </w:tcBorders>
            <w:shd w:val="clear" w:color="auto" w:fill="FFFFFF"/>
          </w:tcPr>
          <w:p w14:paraId="264AD2F5" w14:textId="77777777" w:rsidR="00BB4ABC" w:rsidRPr="007A56A4" w:rsidRDefault="00000000">
            <w:pPr>
              <w:jc w:val="center"/>
              <w:rPr>
                <w:color w:val="000000"/>
                <w:sz w:val="24"/>
              </w:rPr>
            </w:pPr>
            <w:r w:rsidRPr="007A56A4">
              <w:rPr>
                <w:color w:val="000000"/>
                <w:sz w:val="24"/>
              </w:rPr>
              <w:t>0.17464</w:t>
            </w:r>
          </w:p>
        </w:tc>
        <w:tc>
          <w:tcPr>
            <w:tcW w:w="1780" w:type="dxa"/>
            <w:tcBorders>
              <w:top w:val="nil"/>
              <w:left w:val="nil"/>
              <w:bottom w:val="single" w:sz="4" w:space="0" w:color="000000"/>
              <w:right w:val="nil"/>
            </w:tcBorders>
            <w:shd w:val="clear" w:color="auto" w:fill="FFFFFF"/>
          </w:tcPr>
          <w:p w14:paraId="1F8BD72C" w14:textId="77777777" w:rsidR="00BB4ABC" w:rsidRPr="007A56A4" w:rsidRDefault="00000000">
            <w:pPr>
              <w:jc w:val="center"/>
              <w:rPr>
                <w:color w:val="000000"/>
                <w:sz w:val="24"/>
              </w:rPr>
            </w:pPr>
            <w:r w:rsidRPr="007A56A4">
              <w:rPr>
                <w:color w:val="000000"/>
                <w:sz w:val="24"/>
              </w:rPr>
              <w:t>0.17387</w:t>
            </w:r>
          </w:p>
        </w:tc>
      </w:tr>
      <w:tr w:rsidR="00BB4ABC" w:rsidRPr="007A56A4" w14:paraId="23980891" w14:textId="77777777" w:rsidTr="00032FE8">
        <w:trPr>
          <w:trHeight w:val="309"/>
        </w:trPr>
        <w:tc>
          <w:tcPr>
            <w:tcW w:w="1178" w:type="dxa"/>
            <w:tcBorders>
              <w:top w:val="single" w:sz="4" w:space="0" w:color="000000"/>
              <w:left w:val="nil"/>
              <w:bottom w:val="nil"/>
              <w:right w:val="nil"/>
            </w:tcBorders>
            <w:shd w:val="clear" w:color="auto" w:fill="FFFFFF"/>
          </w:tcPr>
          <w:p w14:paraId="3EE293D3" w14:textId="77777777" w:rsidR="00BB4ABC" w:rsidRPr="007A56A4" w:rsidRDefault="00000000">
            <w:pPr>
              <w:jc w:val="center"/>
              <w:rPr>
                <w:color w:val="000000"/>
                <w:sz w:val="24"/>
              </w:rPr>
            </w:pPr>
            <w:r w:rsidRPr="007A56A4">
              <w:rPr>
                <w:color w:val="000000"/>
                <w:sz w:val="24"/>
              </w:rPr>
              <w:t>规划</w:t>
            </w:r>
          </w:p>
          <w:p w14:paraId="154DE7E3" w14:textId="77777777" w:rsidR="00BB4ABC" w:rsidRPr="007A56A4" w:rsidRDefault="00000000">
            <w:pPr>
              <w:jc w:val="center"/>
              <w:rPr>
                <w:color w:val="000000"/>
                <w:sz w:val="24"/>
              </w:rPr>
            </w:pPr>
            <w:r w:rsidRPr="007A56A4">
              <w:rPr>
                <w:color w:val="000000"/>
                <w:sz w:val="24"/>
              </w:rPr>
              <w:t>不足</w:t>
            </w:r>
          </w:p>
        </w:tc>
        <w:tc>
          <w:tcPr>
            <w:tcW w:w="1777" w:type="dxa"/>
            <w:tcBorders>
              <w:top w:val="single" w:sz="4" w:space="0" w:color="000000"/>
              <w:left w:val="nil"/>
              <w:bottom w:val="nil"/>
              <w:right w:val="nil"/>
            </w:tcBorders>
            <w:shd w:val="clear" w:color="auto" w:fill="FFFFFF"/>
          </w:tcPr>
          <w:p w14:paraId="68C5A7F5" w14:textId="77777777" w:rsidR="00BB4ABC" w:rsidRPr="007A56A4" w:rsidRDefault="00000000">
            <w:pPr>
              <w:jc w:val="center"/>
              <w:rPr>
                <w:color w:val="000000"/>
                <w:sz w:val="24"/>
              </w:rPr>
            </w:pPr>
            <w:r w:rsidRPr="007A56A4">
              <w:rPr>
                <w:color w:val="000000"/>
                <w:sz w:val="24"/>
              </w:rPr>
              <w:t>城市化</w:t>
            </w:r>
          </w:p>
        </w:tc>
        <w:tc>
          <w:tcPr>
            <w:tcW w:w="1777" w:type="dxa"/>
            <w:tcBorders>
              <w:top w:val="single" w:sz="4" w:space="0" w:color="000000"/>
              <w:left w:val="nil"/>
              <w:bottom w:val="nil"/>
              <w:right w:val="nil"/>
            </w:tcBorders>
            <w:shd w:val="clear" w:color="auto" w:fill="FFFFFF"/>
          </w:tcPr>
          <w:p w14:paraId="01C96090" w14:textId="77777777" w:rsidR="00BB4ABC" w:rsidRPr="007A56A4" w:rsidRDefault="00000000">
            <w:pPr>
              <w:jc w:val="center"/>
              <w:rPr>
                <w:color w:val="000000"/>
                <w:sz w:val="24"/>
              </w:rPr>
            </w:pPr>
            <w:r w:rsidRPr="007A56A4">
              <w:rPr>
                <w:color w:val="000000"/>
                <w:sz w:val="24"/>
              </w:rPr>
              <w:t>侵蚀</w:t>
            </w:r>
          </w:p>
        </w:tc>
        <w:tc>
          <w:tcPr>
            <w:tcW w:w="1777" w:type="dxa"/>
            <w:tcBorders>
              <w:top w:val="single" w:sz="4" w:space="0" w:color="000000"/>
              <w:left w:val="nil"/>
              <w:bottom w:val="nil"/>
              <w:right w:val="nil"/>
            </w:tcBorders>
            <w:shd w:val="clear" w:color="auto" w:fill="FFFFFF"/>
          </w:tcPr>
          <w:p w14:paraId="258A1FC6" w14:textId="77777777" w:rsidR="00BB4ABC" w:rsidRPr="007A56A4" w:rsidRDefault="00000000">
            <w:pPr>
              <w:jc w:val="center"/>
              <w:rPr>
                <w:color w:val="000000"/>
                <w:sz w:val="24"/>
              </w:rPr>
            </w:pPr>
            <w:r w:rsidRPr="007A56A4">
              <w:rPr>
                <w:color w:val="000000"/>
                <w:sz w:val="24"/>
              </w:rPr>
              <w:t>排水</w:t>
            </w:r>
          </w:p>
          <w:p w14:paraId="3EF1AFE5" w14:textId="77777777" w:rsidR="00BB4ABC" w:rsidRPr="007A56A4" w:rsidRDefault="00000000">
            <w:pPr>
              <w:jc w:val="center"/>
              <w:rPr>
                <w:color w:val="000000"/>
                <w:sz w:val="24"/>
              </w:rPr>
            </w:pPr>
            <w:r w:rsidRPr="007A56A4">
              <w:rPr>
                <w:color w:val="000000"/>
                <w:sz w:val="24"/>
              </w:rPr>
              <w:t>系统</w:t>
            </w:r>
          </w:p>
        </w:tc>
        <w:tc>
          <w:tcPr>
            <w:tcW w:w="1780" w:type="dxa"/>
            <w:tcBorders>
              <w:top w:val="single" w:sz="4" w:space="0" w:color="000000"/>
              <w:left w:val="nil"/>
              <w:bottom w:val="nil"/>
              <w:right w:val="nil"/>
            </w:tcBorders>
            <w:shd w:val="clear" w:color="auto" w:fill="FFFFFF"/>
          </w:tcPr>
          <w:p w14:paraId="58F5C12D" w14:textId="77777777" w:rsidR="00BB4ABC" w:rsidRPr="007A56A4" w:rsidRDefault="00000000">
            <w:pPr>
              <w:jc w:val="center"/>
              <w:rPr>
                <w:color w:val="000000"/>
                <w:sz w:val="24"/>
              </w:rPr>
            </w:pPr>
            <w:r w:rsidRPr="007A56A4">
              <w:rPr>
                <w:color w:val="000000"/>
                <w:sz w:val="24"/>
              </w:rPr>
              <w:t>无效</w:t>
            </w:r>
          </w:p>
          <w:p w14:paraId="6700C525" w14:textId="77777777" w:rsidR="00BB4ABC" w:rsidRPr="007A56A4" w:rsidRDefault="00000000">
            <w:pPr>
              <w:jc w:val="center"/>
              <w:rPr>
                <w:color w:val="000000"/>
                <w:sz w:val="24"/>
              </w:rPr>
            </w:pPr>
            <w:r w:rsidRPr="007A56A4">
              <w:rPr>
                <w:color w:val="000000"/>
                <w:sz w:val="24"/>
              </w:rPr>
              <w:t>防灾</w:t>
            </w:r>
          </w:p>
        </w:tc>
      </w:tr>
      <w:tr w:rsidR="00BB4ABC" w:rsidRPr="007A56A4" w14:paraId="40F3BAF7" w14:textId="77777777" w:rsidTr="00032FE8">
        <w:trPr>
          <w:trHeight w:val="309"/>
        </w:trPr>
        <w:tc>
          <w:tcPr>
            <w:tcW w:w="1178" w:type="dxa"/>
            <w:tcBorders>
              <w:top w:val="nil"/>
              <w:left w:val="nil"/>
              <w:bottom w:val="single" w:sz="4" w:space="0" w:color="000000"/>
              <w:right w:val="nil"/>
            </w:tcBorders>
            <w:shd w:val="clear" w:color="auto" w:fill="FFFFFF"/>
          </w:tcPr>
          <w:p w14:paraId="1A8D5A46" w14:textId="77777777" w:rsidR="00BB4ABC" w:rsidRPr="007A56A4" w:rsidRDefault="00000000">
            <w:pPr>
              <w:jc w:val="center"/>
              <w:rPr>
                <w:color w:val="000000"/>
                <w:sz w:val="24"/>
              </w:rPr>
            </w:pPr>
            <w:r w:rsidRPr="007A56A4">
              <w:rPr>
                <w:color w:val="000000"/>
                <w:sz w:val="24"/>
              </w:rPr>
              <w:t>0.17325</w:t>
            </w:r>
          </w:p>
        </w:tc>
        <w:tc>
          <w:tcPr>
            <w:tcW w:w="1777" w:type="dxa"/>
            <w:tcBorders>
              <w:top w:val="nil"/>
              <w:left w:val="nil"/>
              <w:bottom w:val="single" w:sz="4" w:space="0" w:color="000000"/>
              <w:right w:val="nil"/>
            </w:tcBorders>
            <w:shd w:val="clear" w:color="auto" w:fill="FFFFFF"/>
          </w:tcPr>
          <w:p w14:paraId="3BCD00BA" w14:textId="77777777" w:rsidR="00BB4ABC" w:rsidRPr="007A56A4" w:rsidRDefault="00000000">
            <w:pPr>
              <w:jc w:val="center"/>
              <w:rPr>
                <w:color w:val="000000"/>
                <w:sz w:val="24"/>
              </w:rPr>
            </w:pPr>
            <w:r w:rsidRPr="007A56A4">
              <w:rPr>
                <w:color w:val="000000"/>
                <w:sz w:val="24"/>
              </w:rPr>
              <w:t>0.17265</w:t>
            </w:r>
          </w:p>
        </w:tc>
        <w:tc>
          <w:tcPr>
            <w:tcW w:w="1777" w:type="dxa"/>
            <w:tcBorders>
              <w:top w:val="nil"/>
              <w:left w:val="nil"/>
              <w:bottom w:val="single" w:sz="4" w:space="0" w:color="000000"/>
              <w:right w:val="nil"/>
            </w:tcBorders>
            <w:shd w:val="clear" w:color="auto" w:fill="FFFFFF"/>
          </w:tcPr>
          <w:p w14:paraId="42A1BC7B" w14:textId="77777777" w:rsidR="00BB4ABC" w:rsidRPr="007A56A4" w:rsidRDefault="00000000">
            <w:pPr>
              <w:jc w:val="center"/>
              <w:rPr>
                <w:color w:val="000000"/>
                <w:sz w:val="24"/>
              </w:rPr>
            </w:pPr>
            <w:r w:rsidRPr="007A56A4">
              <w:rPr>
                <w:color w:val="000000"/>
                <w:sz w:val="24"/>
              </w:rPr>
              <w:t>0.17143</w:t>
            </w:r>
          </w:p>
        </w:tc>
        <w:tc>
          <w:tcPr>
            <w:tcW w:w="1777" w:type="dxa"/>
            <w:tcBorders>
              <w:top w:val="nil"/>
              <w:left w:val="nil"/>
              <w:bottom w:val="single" w:sz="4" w:space="0" w:color="000000"/>
              <w:right w:val="nil"/>
            </w:tcBorders>
            <w:shd w:val="clear" w:color="auto" w:fill="FFFFFF"/>
          </w:tcPr>
          <w:p w14:paraId="51C89D83" w14:textId="77777777" w:rsidR="00BB4ABC" w:rsidRPr="007A56A4" w:rsidRDefault="00000000">
            <w:pPr>
              <w:jc w:val="center"/>
              <w:rPr>
                <w:color w:val="000000"/>
                <w:sz w:val="24"/>
              </w:rPr>
            </w:pPr>
            <w:r w:rsidRPr="007A56A4">
              <w:rPr>
                <w:color w:val="000000"/>
                <w:sz w:val="24"/>
              </w:rPr>
              <w:t>0.17044</w:t>
            </w:r>
          </w:p>
        </w:tc>
        <w:tc>
          <w:tcPr>
            <w:tcW w:w="1780" w:type="dxa"/>
            <w:tcBorders>
              <w:top w:val="nil"/>
              <w:left w:val="nil"/>
              <w:bottom w:val="single" w:sz="4" w:space="0" w:color="000000"/>
              <w:right w:val="nil"/>
            </w:tcBorders>
            <w:shd w:val="clear" w:color="auto" w:fill="FFFFFF"/>
          </w:tcPr>
          <w:p w14:paraId="184F9AD6" w14:textId="77777777" w:rsidR="00BB4ABC" w:rsidRPr="007A56A4" w:rsidRDefault="00000000">
            <w:pPr>
              <w:jc w:val="center"/>
              <w:rPr>
                <w:color w:val="000000"/>
                <w:sz w:val="24"/>
              </w:rPr>
            </w:pPr>
            <w:r w:rsidRPr="007A56A4">
              <w:rPr>
                <w:color w:val="000000"/>
                <w:sz w:val="24"/>
              </w:rPr>
              <w:t>0.17597</w:t>
            </w:r>
          </w:p>
        </w:tc>
      </w:tr>
      <w:tr w:rsidR="00BB4ABC" w:rsidRPr="007A56A4" w14:paraId="5C3DFACA" w14:textId="77777777" w:rsidTr="00032FE8">
        <w:trPr>
          <w:trHeight w:val="309"/>
        </w:trPr>
        <w:tc>
          <w:tcPr>
            <w:tcW w:w="1178" w:type="dxa"/>
            <w:tcBorders>
              <w:top w:val="single" w:sz="4" w:space="0" w:color="000000"/>
              <w:left w:val="nil"/>
              <w:bottom w:val="nil"/>
              <w:right w:val="nil"/>
            </w:tcBorders>
            <w:shd w:val="clear" w:color="auto" w:fill="FFFFFF"/>
          </w:tcPr>
          <w:p w14:paraId="61586A8C" w14:textId="77777777" w:rsidR="00BB4ABC" w:rsidRPr="007A56A4" w:rsidRDefault="00000000">
            <w:pPr>
              <w:jc w:val="center"/>
              <w:rPr>
                <w:color w:val="000000"/>
                <w:sz w:val="24"/>
              </w:rPr>
            </w:pPr>
            <w:r w:rsidRPr="007A56A4">
              <w:rPr>
                <w:color w:val="000000"/>
                <w:sz w:val="24"/>
              </w:rPr>
              <w:t>规划</w:t>
            </w:r>
          </w:p>
          <w:p w14:paraId="17FC6E61" w14:textId="77777777" w:rsidR="00BB4ABC" w:rsidRPr="007A56A4" w:rsidRDefault="00000000">
            <w:pPr>
              <w:jc w:val="center"/>
              <w:rPr>
                <w:color w:val="000000"/>
                <w:sz w:val="24"/>
              </w:rPr>
            </w:pPr>
            <w:r w:rsidRPr="007A56A4">
              <w:rPr>
                <w:color w:val="000000"/>
                <w:sz w:val="24"/>
              </w:rPr>
              <w:t>不足</w:t>
            </w:r>
          </w:p>
        </w:tc>
        <w:tc>
          <w:tcPr>
            <w:tcW w:w="1777" w:type="dxa"/>
            <w:tcBorders>
              <w:top w:val="single" w:sz="4" w:space="0" w:color="000000"/>
              <w:left w:val="nil"/>
              <w:bottom w:val="nil"/>
              <w:right w:val="nil"/>
            </w:tcBorders>
            <w:shd w:val="clear" w:color="auto" w:fill="FFFFFF"/>
          </w:tcPr>
          <w:p w14:paraId="4A2339D5" w14:textId="77777777" w:rsidR="00BB4ABC" w:rsidRPr="007A56A4" w:rsidRDefault="00000000">
            <w:pPr>
              <w:jc w:val="center"/>
              <w:rPr>
                <w:color w:val="000000"/>
                <w:sz w:val="24"/>
              </w:rPr>
            </w:pPr>
            <w:r w:rsidRPr="007A56A4">
              <w:rPr>
                <w:color w:val="000000"/>
                <w:sz w:val="24"/>
              </w:rPr>
              <w:t>城市化</w:t>
            </w:r>
          </w:p>
        </w:tc>
        <w:tc>
          <w:tcPr>
            <w:tcW w:w="1777" w:type="dxa"/>
            <w:tcBorders>
              <w:top w:val="single" w:sz="4" w:space="0" w:color="000000"/>
              <w:left w:val="nil"/>
              <w:bottom w:val="nil"/>
              <w:right w:val="nil"/>
            </w:tcBorders>
            <w:shd w:val="clear" w:color="auto" w:fill="FFFFFF"/>
          </w:tcPr>
          <w:p w14:paraId="446E7BDE" w14:textId="77777777" w:rsidR="00BB4ABC" w:rsidRPr="007A56A4" w:rsidRDefault="00000000">
            <w:pPr>
              <w:jc w:val="center"/>
              <w:rPr>
                <w:color w:val="000000"/>
                <w:sz w:val="24"/>
              </w:rPr>
            </w:pPr>
            <w:r w:rsidRPr="007A56A4">
              <w:rPr>
                <w:color w:val="000000"/>
                <w:sz w:val="24"/>
              </w:rPr>
              <w:t>侵蚀</w:t>
            </w:r>
          </w:p>
        </w:tc>
        <w:tc>
          <w:tcPr>
            <w:tcW w:w="1777" w:type="dxa"/>
            <w:tcBorders>
              <w:top w:val="single" w:sz="4" w:space="0" w:color="000000"/>
              <w:left w:val="nil"/>
              <w:bottom w:val="nil"/>
              <w:right w:val="nil"/>
            </w:tcBorders>
            <w:shd w:val="clear" w:color="auto" w:fill="FFFFFF"/>
          </w:tcPr>
          <w:p w14:paraId="5D92C52B" w14:textId="77777777" w:rsidR="00BB4ABC" w:rsidRPr="007A56A4" w:rsidRDefault="00000000">
            <w:pPr>
              <w:jc w:val="center"/>
              <w:rPr>
                <w:color w:val="000000"/>
                <w:sz w:val="24"/>
              </w:rPr>
            </w:pPr>
            <w:r w:rsidRPr="007A56A4">
              <w:rPr>
                <w:color w:val="000000"/>
                <w:sz w:val="24"/>
              </w:rPr>
              <w:t>排水</w:t>
            </w:r>
          </w:p>
          <w:p w14:paraId="62A2F46F" w14:textId="77777777" w:rsidR="00BB4ABC" w:rsidRPr="007A56A4" w:rsidRDefault="00000000">
            <w:pPr>
              <w:jc w:val="center"/>
              <w:rPr>
                <w:color w:val="000000"/>
                <w:sz w:val="24"/>
              </w:rPr>
            </w:pPr>
            <w:r w:rsidRPr="007A56A4">
              <w:rPr>
                <w:color w:val="000000"/>
                <w:sz w:val="24"/>
              </w:rPr>
              <w:t>系统</w:t>
            </w:r>
          </w:p>
        </w:tc>
        <w:tc>
          <w:tcPr>
            <w:tcW w:w="1780" w:type="dxa"/>
            <w:tcBorders>
              <w:top w:val="single" w:sz="4" w:space="0" w:color="000000"/>
              <w:left w:val="nil"/>
              <w:bottom w:val="nil"/>
              <w:right w:val="nil"/>
            </w:tcBorders>
            <w:shd w:val="clear" w:color="auto" w:fill="FFFFFF"/>
          </w:tcPr>
          <w:p w14:paraId="20884328" w14:textId="77777777" w:rsidR="00BB4ABC" w:rsidRPr="007A56A4" w:rsidRDefault="00000000">
            <w:pPr>
              <w:jc w:val="center"/>
              <w:rPr>
                <w:color w:val="000000"/>
                <w:sz w:val="24"/>
              </w:rPr>
            </w:pPr>
            <w:r w:rsidRPr="007A56A4">
              <w:rPr>
                <w:color w:val="000000"/>
                <w:sz w:val="24"/>
              </w:rPr>
              <w:t>无效</w:t>
            </w:r>
          </w:p>
          <w:p w14:paraId="26852089" w14:textId="77777777" w:rsidR="00BB4ABC" w:rsidRPr="007A56A4" w:rsidRDefault="00000000">
            <w:pPr>
              <w:jc w:val="center"/>
              <w:rPr>
                <w:color w:val="000000"/>
                <w:sz w:val="24"/>
              </w:rPr>
            </w:pPr>
            <w:r w:rsidRPr="007A56A4">
              <w:rPr>
                <w:color w:val="000000"/>
                <w:sz w:val="24"/>
              </w:rPr>
              <w:t>防灾</w:t>
            </w:r>
          </w:p>
        </w:tc>
      </w:tr>
      <w:tr w:rsidR="00BB4ABC" w:rsidRPr="007A56A4" w14:paraId="74DBA26C" w14:textId="77777777">
        <w:trPr>
          <w:trHeight w:val="309"/>
        </w:trPr>
        <w:tc>
          <w:tcPr>
            <w:tcW w:w="1178" w:type="dxa"/>
            <w:tcBorders>
              <w:top w:val="nil"/>
              <w:left w:val="nil"/>
              <w:bottom w:val="single" w:sz="12" w:space="0" w:color="000000"/>
              <w:right w:val="nil"/>
            </w:tcBorders>
            <w:shd w:val="clear" w:color="auto" w:fill="FFFFFF"/>
          </w:tcPr>
          <w:p w14:paraId="50CAFB1D" w14:textId="77777777" w:rsidR="00BB4ABC" w:rsidRPr="007A56A4" w:rsidRDefault="00000000">
            <w:pPr>
              <w:jc w:val="center"/>
              <w:rPr>
                <w:color w:val="000000"/>
                <w:sz w:val="22"/>
                <w:szCs w:val="22"/>
              </w:rPr>
            </w:pPr>
            <w:r w:rsidRPr="007A56A4">
              <w:rPr>
                <w:color w:val="000000"/>
                <w:sz w:val="22"/>
                <w:szCs w:val="22"/>
              </w:rPr>
              <w:t>0.18139</w:t>
            </w:r>
          </w:p>
        </w:tc>
        <w:tc>
          <w:tcPr>
            <w:tcW w:w="1777" w:type="dxa"/>
            <w:tcBorders>
              <w:top w:val="nil"/>
              <w:left w:val="nil"/>
              <w:bottom w:val="single" w:sz="12" w:space="0" w:color="000000"/>
              <w:right w:val="nil"/>
            </w:tcBorders>
            <w:shd w:val="clear" w:color="auto" w:fill="FFFFFF"/>
          </w:tcPr>
          <w:p w14:paraId="16105850" w14:textId="77777777" w:rsidR="00BB4ABC" w:rsidRPr="007A56A4" w:rsidRDefault="00000000">
            <w:pPr>
              <w:jc w:val="center"/>
              <w:rPr>
                <w:color w:val="000000"/>
                <w:sz w:val="22"/>
                <w:szCs w:val="22"/>
              </w:rPr>
            </w:pPr>
            <w:r w:rsidRPr="007A56A4">
              <w:rPr>
                <w:color w:val="000000"/>
                <w:sz w:val="22"/>
                <w:szCs w:val="22"/>
              </w:rPr>
              <w:t>0.18048</w:t>
            </w:r>
          </w:p>
        </w:tc>
        <w:tc>
          <w:tcPr>
            <w:tcW w:w="1777" w:type="dxa"/>
            <w:tcBorders>
              <w:top w:val="nil"/>
              <w:left w:val="nil"/>
              <w:bottom w:val="single" w:sz="12" w:space="0" w:color="000000"/>
              <w:right w:val="nil"/>
            </w:tcBorders>
            <w:shd w:val="clear" w:color="auto" w:fill="FFFFFF"/>
          </w:tcPr>
          <w:p w14:paraId="0C18A133" w14:textId="77777777" w:rsidR="00BB4ABC" w:rsidRPr="007A56A4" w:rsidRDefault="00000000">
            <w:pPr>
              <w:jc w:val="center"/>
              <w:rPr>
                <w:color w:val="000000"/>
                <w:sz w:val="22"/>
                <w:szCs w:val="22"/>
              </w:rPr>
            </w:pPr>
            <w:r w:rsidRPr="007A56A4">
              <w:rPr>
                <w:color w:val="000000"/>
                <w:sz w:val="22"/>
                <w:szCs w:val="22"/>
              </w:rPr>
              <w:t>0.18028</w:t>
            </w:r>
          </w:p>
        </w:tc>
        <w:tc>
          <w:tcPr>
            <w:tcW w:w="1777" w:type="dxa"/>
            <w:tcBorders>
              <w:top w:val="nil"/>
              <w:left w:val="nil"/>
              <w:bottom w:val="single" w:sz="12" w:space="0" w:color="000000"/>
              <w:right w:val="nil"/>
            </w:tcBorders>
            <w:shd w:val="clear" w:color="auto" w:fill="FFFFFF"/>
          </w:tcPr>
          <w:p w14:paraId="27ECD47B" w14:textId="77777777" w:rsidR="00BB4ABC" w:rsidRPr="007A56A4" w:rsidRDefault="00000000">
            <w:pPr>
              <w:jc w:val="center"/>
              <w:rPr>
                <w:color w:val="000000"/>
                <w:sz w:val="22"/>
                <w:szCs w:val="22"/>
              </w:rPr>
            </w:pPr>
            <w:r w:rsidRPr="007A56A4">
              <w:rPr>
                <w:color w:val="000000"/>
                <w:sz w:val="22"/>
                <w:szCs w:val="22"/>
              </w:rPr>
              <w:t>0.17945</w:t>
            </w:r>
          </w:p>
        </w:tc>
        <w:tc>
          <w:tcPr>
            <w:tcW w:w="1780" w:type="dxa"/>
            <w:tcBorders>
              <w:top w:val="nil"/>
              <w:left w:val="nil"/>
              <w:bottom w:val="single" w:sz="12" w:space="0" w:color="000000"/>
              <w:right w:val="nil"/>
            </w:tcBorders>
            <w:shd w:val="clear" w:color="auto" w:fill="FFFFFF"/>
          </w:tcPr>
          <w:p w14:paraId="43A039F1" w14:textId="77777777" w:rsidR="00BB4ABC" w:rsidRPr="007A56A4" w:rsidRDefault="00000000">
            <w:pPr>
              <w:jc w:val="center"/>
              <w:rPr>
                <w:color w:val="000000"/>
                <w:sz w:val="22"/>
                <w:szCs w:val="22"/>
              </w:rPr>
            </w:pPr>
            <w:r w:rsidRPr="007A56A4">
              <w:rPr>
                <w:color w:val="000000"/>
                <w:sz w:val="22"/>
                <w:szCs w:val="22"/>
              </w:rPr>
              <w:t>0.17893</w:t>
            </w:r>
          </w:p>
        </w:tc>
      </w:tr>
    </w:tbl>
    <w:p w14:paraId="28F2FB34" w14:textId="77777777" w:rsidR="00BB4ABC" w:rsidRPr="007A56A4" w:rsidRDefault="00000000">
      <w:pPr>
        <w:widowControl/>
        <w:jc w:val="center"/>
        <w:rPr>
          <w:color w:val="000000"/>
          <w:kern w:val="0"/>
          <w:sz w:val="24"/>
          <w:lang w:bidi="ar"/>
        </w:rPr>
      </w:pPr>
      <w:r w:rsidRPr="007A56A4">
        <w:rPr>
          <w:b/>
          <w:bCs/>
          <w:color w:val="000000"/>
          <w:kern w:val="0"/>
          <w:sz w:val="22"/>
          <w:szCs w:val="22"/>
          <w:lang w:bidi="ar"/>
        </w:rPr>
        <w:t>表</w:t>
      </w:r>
      <w:r w:rsidRPr="007A56A4">
        <w:rPr>
          <w:b/>
          <w:bCs/>
          <w:color w:val="000000"/>
          <w:kern w:val="0"/>
          <w:sz w:val="22"/>
          <w:szCs w:val="22"/>
          <w:lang w:bidi="ar"/>
        </w:rPr>
        <w:t xml:space="preserve"> 1 </w:t>
      </w:r>
      <w:r w:rsidRPr="007A56A4">
        <w:rPr>
          <w:b/>
          <w:bCs/>
          <w:color w:val="000000"/>
          <w:kern w:val="0"/>
          <w:sz w:val="22"/>
          <w:szCs w:val="22"/>
          <w:lang w:bidi="ar"/>
        </w:rPr>
        <w:t>指标与洪水概率的</w:t>
      </w:r>
      <w:r w:rsidRPr="007A56A4">
        <w:rPr>
          <w:b/>
          <w:bCs/>
          <w:color w:val="000000"/>
          <w:kern w:val="0"/>
          <w:sz w:val="22"/>
          <w:szCs w:val="22"/>
          <w:lang w:bidi="ar"/>
        </w:rPr>
        <w:t>Spearman</w:t>
      </w:r>
      <w:r w:rsidRPr="007A56A4">
        <w:rPr>
          <w:b/>
          <w:bCs/>
          <w:color w:val="000000"/>
          <w:kern w:val="0"/>
          <w:sz w:val="22"/>
          <w:szCs w:val="22"/>
          <w:lang w:bidi="ar"/>
        </w:rPr>
        <w:t>相关系数表</w:t>
      </w:r>
    </w:p>
    <w:p w14:paraId="0C9BB802" w14:textId="77777777" w:rsidR="00BB4ABC" w:rsidRPr="007A56A4" w:rsidRDefault="00000000">
      <w:pPr>
        <w:widowControl/>
        <w:jc w:val="left"/>
        <w:rPr>
          <w:color w:val="000000"/>
          <w:kern w:val="0"/>
          <w:sz w:val="24"/>
          <w:lang w:bidi="ar"/>
        </w:rPr>
      </w:pPr>
      <w:r w:rsidRPr="007A56A4">
        <w:rPr>
          <w:color w:val="000000"/>
          <w:kern w:val="0"/>
          <w:sz w:val="24"/>
          <w:lang w:bidi="ar"/>
        </w:rPr>
        <w:t>由表</w:t>
      </w:r>
      <w:r w:rsidRPr="007A56A4">
        <w:rPr>
          <w:color w:val="000000"/>
          <w:kern w:val="0"/>
          <w:sz w:val="24"/>
          <w:lang w:bidi="ar"/>
        </w:rPr>
        <w:t xml:space="preserve"> 1 </w:t>
      </w:r>
      <w:r w:rsidRPr="007A56A4">
        <w:rPr>
          <w:color w:val="000000"/>
          <w:kern w:val="0"/>
          <w:sz w:val="24"/>
          <w:lang w:bidi="ar"/>
        </w:rPr>
        <w:t>可知：</w:t>
      </w:r>
    </w:p>
    <w:p w14:paraId="4CEEEE75" w14:textId="77777777" w:rsidR="00BB4ABC" w:rsidRPr="007A56A4" w:rsidRDefault="00000000">
      <w:pPr>
        <w:widowControl/>
        <w:numPr>
          <w:ilvl w:val="0"/>
          <w:numId w:val="6"/>
        </w:numPr>
        <w:jc w:val="left"/>
        <w:rPr>
          <w:b/>
          <w:bCs/>
          <w:sz w:val="24"/>
        </w:rPr>
      </w:pPr>
      <w:r w:rsidRPr="007A56A4">
        <w:rPr>
          <w:color w:val="000000"/>
          <w:sz w:val="24"/>
        </w:rPr>
        <w:t>基础设施恶化对洪水的影响最大，海岸脆弱性对洪水的影响最小。</w:t>
      </w:r>
    </w:p>
    <w:p w14:paraId="053ECE28" w14:textId="77777777" w:rsidR="00BB4ABC" w:rsidRPr="007A56A4" w:rsidRDefault="00000000">
      <w:pPr>
        <w:widowControl/>
        <w:numPr>
          <w:ilvl w:val="0"/>
          <w:numId w:val="6"/>
        </w:numPr>
        <w:jc w:val="left"/>
        <w:rPr>
          <w:sz w:val="24"/>
        </w:rPr>
      </w:pPr>
      <w:r w:rsidRPr="007A56A4">
        <w:rPr>
          <w:color w:val="000000"/>
          <w:sz w:val="24"/>
        </w:rPr>
        <w:t>20</w:t>
      </w:r>
      <w:r w:rsidRPr="007A56A4">
        <w:rPr>
          <w:color w:val="000000"/>
          <w:sz w:val="24"/>
        </w:rPr>
        <w:t>个指标与洪水概率的</w:t>
      </w:r>
      <w:r w:rsidRPr="007A56A4">
        <w:rPr>
          <w:color w:val="000000"/>
          <w:sz w:val="24"/>
        </w:rPr>
        <w:t>Spearman</w:t>
      </w:r>
      <w:r w:rsidRPr="007A56A4">
        <w:rPr>
          <w:color w:val="000000"/>
          <w:sz w:val="24"/>
        </w:rPr>
        <w:t>相关系数都在</w:t>
      </w:r>
      <w:r w:rsidRPr="007A56A4">
        <w:rPr>
          <w:color w:val="000000"/>
          <w:sz w:val="24"/>
        </w:rPr>
        <w:t>0.175</w:t>
      </w:r>
      <w:r w:rsidRPr="007A56A4">
        <w:rPr>
          <w:color w:val="000000"/>
          <w:sz w:val="24"/>
        </w:rPr>
        <w:t>左右，说明</w:t>
      </w:r>
      <w:r w:rsidRPr="007A56A4">
        <w:rPr>
          <w:color w:val="000000"/>
          <w:sz w:val="24"/>
        </w:rPr>
        <w:t>20</w:t>
      </w:r>
      <w:r w:rsidRPr="007A56A4">
        <w:rPr>
          <w:color w:val="000000"/>
          <w:sz w:val="24"/>
        </w:rPr>
        <w:t>个指标均与洪水发生概率呈正相关，但是相关性均较弱。</w:t>
      </w:r>
    </w:p>
    <w:p w14:paraId="55778B3A" w14:textId="77777777" w:rsidR="00BB4ABC" w:rsidRPr="007A56A4" w:rsidRDefault="00BB4ABC">
      <w:pPr>
        <w:widowControl/>
        <w:jc w:val="left"/>
        <w:rPr>
          <w:color w:val="000000"/>
          <w:sz w:val="24"/>
        </w:rPr>
      </w:pPr>
    </w:p>
    <w:p w14:paraId="662520D6" w14:textId="77777777" w:rsidR="00BB4ABC" w:rsidRPr="00044454" w:rsidRDefault="00000000">
      <w:pPr>
        <w:rPr>
          <w:b/>
          <w:bCs/>
          <w:sz w:val="24"/>
        </w:rPr>
      </w:pPr>
      <w:r w:rsidRPr="00044454">
        <w:rPr>
          <w:b/>
          <w:bCs/>
          <w:sz w:val="24"/>
        </w:rPr>
        <w:t>6.2 Spearman</w:t>
      </w:r>
      <w:r w:rsidRPr="00044454">
        <w:rPr>
          <w:b/>
          <w:bCs/>
          <w:sz w:val="24"/>
        </w:rPr>
        <w:t>相关系数的检验</w:t>
      </w:r>
    </w:p>
    <w:p w14:paraId="396999BE" w14:textId="77777777" w:rsidR="00BB4ABC" w:rsidRPr="007A56A4" w:rsidRDefault="00000000">
      <w:pPr>
        <w:widowControl/>
        <w:jc w:val="left"/>
        <w:rPr>
          <w:sz w:val="24"/>
        </w:rPr>
      </w:pPr>
      <w:r w:rsidRPr="007A56A4">
        <w:rPr>
          <w:color w:val="000000"/>
          <w:kern w:val="0"/>
          <w:sz w:val="24"/>
          <w:lang w:bidi="ar"/>
        </w:rPr>
        <w:t>本文对</w:t>
      </w:r>
      <w:r w:rsidRPr="007A56A4">
        <w:rPr>
          <w:color w:val="000000"/>
          <w:kern w:val="0"/>
          <w:sz w:val="24"/>
          <w:lang w:bidi="ar"/>
        </w:rPr>
        <w:t>20</w:t>
      </w:r>
      <w:r w:rsidRPr="007A56A4">
        <w:rPr>
          <w:color w:val="000000"/>
          <w:kern w:val="0"/>
          <w:sz w:val="24"/>
          <w:lang w:bidi="ar"/>
        </w:rPr>
        <w:t>个指标采取</w:t>
      </w:r>
      <w:r w:rsidRPr="007A56A4">
        <w:rPr>
          <w:color w:val="000000"/>
          <w:kern w:val="0"/>
          <w:sz w:val="24"/>
          <w:lang w:bidi="ar"/>
        </w:rPr>
        <w:t xml:space="preserve"> Spearman </w:t>
      </w:r>
      <w:r w:rsidRPr="007A56A4">
        <w:rPr>
          <w:color w:val="000000"/>
          <w:kern w:val="0"/>
          <w:sz w:val="24"/>
          <w:lang w:bidi="ar"/>
        </w:rPr>
        <w:t>相关系数检验，检验步骤如下：</w:t>
      </w:r>
    </w:p>
    <w:p w14:paraId="233BEC5C" w14:textId="77777777" w:rsidR="00BB4ABC" w:rsidRPr="007A56A4" w:rsidRDefault="00000000">
      <w:pPr>
        <w:widowControl/>
        <w:jc w:val="left"/>
        <w:rPr>
          <w:sz w:val="24"/>
        </w:rPr>
      </w:pPr>
      <w:r w:rsidRPr="007A56A4">
        <w:rPr>
          <w:b/>
          <w:bCs/>
          <w:color w:val="000000"/>
          <w:kern w:val="0"/>
          <w:sz w:val="24"/>
          <w:lang w:bidi="ar"/>
        </w:rPr>
        <w:t>(1)</w:t>
      </w:r>
      <w:r w:rsidRPr="007A56A4">
        <w:rPr>
          <w:b/>
          <w:bCs/>
          <w:color w:val="000000"/>
          <w:kern w:val="0"/>
          <w:sz w:val="24"/>
          <w:lang w:bidi="ar"/>
        </w:rPr>
        <w:t>提出假设</w:t>
      </w:r>
      <w:r w:rsidRPr="007A56A4">
        <w:rPr>
          <w:b/>
          <w:bCs/>
          <w:color w:val="000000"/>
          <w:kern w:val="0"/>
          <w:sz w:val="24"/>
          <w:lang w:bidi="ar"/>
        </w:rPr>
        <w:t xml:space="preserve"> </w:t>
      </w:r>
    </w:p>
    <w:p w14:paraId="4CE75332" w14:textId="77777777" w:rsidR="00BB4ABC" w:rsidRPr="007A56A4" w:rsidRDefault="00000000">
      <w:pPr>
        <w:widowControl/>
        <w:jc w:val="left"/>
        <w:rPr>
          <w:sz w:val="24"/>
        </w:rPr>
      </w:pPr>
      <w:r w:rsidRPr="007A56A4">
        <w:rPr>
          <w:color w:val="000000"/>
          <w:kern w:val="0"/>
          <w:sz w:val="24"/>
          <w:lang w:bidi="ar"/>
        </w:rPr>
        <w:t>原假设</w:t>
      </w:r>
      <w:r w:rsidRPr="007A56A4">
        <w:rPr>
          <w:rFonts w:ascii="Cambria Math" w:hAnsi="Cambria Math" w:cs="Cambria Math"/>
          <w:color w:val="000000"/>
          <w:kern w:val="0"/>
          <w:sz w:val="24"/>
          <w:lang w:bidi="ar"/>
        </w:rPr>
        <w:t>𝐻</w:t>
      </w:r>
      <w:r w:rsidRPr="007A56A4">
        <w:rPr>
          <w:color w:val="000000"/>
          <w:kern w:val="0"/>
          <w:sz w:val="24"/>
          <w:lang w:bidi="ar"/>
        </w:rPr>
        <w:t>0</w:t>
      </w:r>
      <w:r w:rsidRPr="007A56A4">
        <w:rPr>
          <w:color w:val="000000"/>
          <w:kern w:val="0"/>
          <w:sz w:val="24"/>
          <w:lang w:bidi="ar"/>
        </w:rPr>
        <w:t>：</w:t>
      </w:r>
      <w:r w:rsidRPr="007A56A4">
        <w:rPr>
          <w:color w:val="000000"/>
          <w:kern w:val="0"/>
          <w:sz w:val="24"/>
          <w:lang w:bidi="ar"/>
        </w:rPr>
        <w:t xml:space="preserve">Spearman </w:t>
      </w:r>
      <w:r w:rsidRPr="007A56A4">
        <w:rPr>
          <w:color w:val="000000"/>
          <w:kern w:val="0"/>
          <w:sz w:val="24"/>
          <w:lang w:bidi="ar"/>
        </w:rPr>
        <w:t>系数</w:t>
      </w:r>
      <m:oMath>
        <m:r>
          <w:rPr>
            <w:rFonts w:ascii="Cambria Math" w:hAnsi="Cambria Math"/>
            <w:sz w:val="24"/>
          </w:rPr>
          <m:t>ρ</m:t>
        </m:r>
      </m:oMath>
      <w:r w:rsidRPr="007A56A4">
        <w:rPr>
          <w:color w:val="000000"/>
          <w:kern w:val="0"/>
          <w:sz w:val="24"/>
          <w:lang w:bidi="ar"/>
        </w:rPr>
        <w:t xml:space="preserve"> ≠ 0 </w:t>
      </w:r>
    </w:p>
    <w:p w14:paraId="616F93D5" w14:textId="77777777" w:rsidR="00BB4ABC" w:rsidRPr="007A56A4" w:rsidRDefault="00000000">
      <w:pPr>
        <w:widowControl/>
        <w:jc w:val="left"/>
        <w:rPr>
          <w:sz w:val="24"/>
        </w:rPr>
      </w:pPr>
      <w:r w:rsidRPr="007A56A4">
        <w:rPr>
          <w:color w:val="000000"/>
          <w:kern w:val="0"/>
          <w:sz w:val="24"/>
          <w:lang w:bidi="ar"/>
        </w:rPr>
        <w:t>备择假设</w:t>
      </w:r>
      <w:r w:rsidRPr="007A56A4">
        <w:rPr>
          <w:rFonts w:ascii="Cambria Math" w:hAnsi="Cambria Math" w:cs="Cambria Math"/>
          <w:color w:val="000000"/>
          <w:kern w:val="0"/>
          <w:sz w:val="24"/>
          <w:lang w:bidi="ar"/>
        </w:rPr>
        <w:t>𝐻</w:t>
      </w:r>
      <w:r w:rsidRPr="007A56A4">
        <w:rPr>
          <w:color w:val="000000"/>
          <w:kern w:val="0"/>
          <w:sz w:val="24"/>
          <w:lang w:bidi="ar"/>
        </w:rPr>
        <w:t>1</w:t>
      </w:r>
      <w:r w:rsidRPr="007A56A4">
        <w:rPr>
          <w:color w:val="000000"/>
          <w:kern w:val="0"/>
          <w:sz w:val="24"/>
          <w:lang w:bidi="ar"/>
        </w:rPr>
        <w:t>：</w:t>
      </w:r>
      <w:r w:rsidRPr="007A56A4">
        <w:rPr>
          <w:color w:val="000000"/>
          <w:kern w:val="0"/>
          <w:sz w:val="24"/>
          <w:lang w:bidi="ar"/>
        </w:rPr>
        <w:t xml:space="preserve">Spearman </w:t>
      </w:r>
      <w:r w:rsidRPr="007A56A4">
        <w:rPr>
          <w:color w:val="000000"/>
          <w:kern w:val="0"/>
          <w:sz w:val="24"/>
          <w:lang w:bidi="ar"/>
        </w:rPr>
        <w:t>系数</w:t>
      </w:r>
      <m:oMath>
        <m:r>
          <w:rPr>
            <w:rFonts w:ascii="Cambria Math" w:hAnsi="Cambria Math"/>
            <w:sz w:val="24"/>
          </w:rPr>
          <m:t>ρ</m:t>
        </m:r>
      </m:oMath>
      <w:r w:rsidRPr="007A56A4">
        <w:rPr>
          <w:color w:val="000000"/>
          <w:kern w:val="0"/>
          <w:sz w:val="24"/>
          <w:lang w:bidi="ar"/>
        </w:rPr>
        <w:t xml:space="preserve"> = 0 </w:t>
      </w:r>
    </w:p>
    <w:p w14:paraId="10873716" w14:textId="77777777" w:rsidR="00BB4ABC" w:rsidRPr="007A56A4" w:rsidRDefault="00000000">
      <w:pPr>
        <w:widowControl/>
        <w:jc w:val="left"/>
        <w:rPr>
          <w:sz w:val="24"/>
        </w:rPr>
      </w:pPr>
      <w:r w:rsidRPr="007A56A4">
        <w:rPr>
          <w:color w:val="000000"/>
          <w:kern w:val="0"/>
          <w:sz w:val="24"/>
          <w:lang w:bidi="ar"/>
        </w:rPr>
        <w:lastRenderedPageBreak/>
        <w:t>设定置信水平为</w:t>
      </w:r>
      <w:r w:rsidRPr="007A56A4">
        <w:rPr>
          <w:color w:val="000000"/>
          <w:kern w:val="0"/>
          <w:sz w:val="24"/>
          <w:lang w:bidi="ar"/>
        </w:rPr>
        <w:t xml:space="preserve"> 99.5% </w:t>
      </w:r>
    </w:p>
    <w:p w14:paraId="2E58FF44" w14:textId="77777777" w:rsidR="00BB4ABC" w:rsidRPr="007A56A4" w:rsidRDefault="00000000">
      <w:pPr>
        <w:widowControl/>
        <w:numPr>
          <w:ilvl w:val="0"/>
          <w:numId w:val="7"/>
        </w:numPr>
        <w:jc w:val="left"/>
        <w:rPr>
          <w:b/>
          <w:bCs/>
          <w:color w:val="000000"/>
          <w:kern w:val="0"/>
          <w:sz w:val="24"/>
          <w:lang w:bidi="ar"/>
        </w:rPr>
      </w:pPr>
      <w:r w:rsidRPr="007A56A4">
        <w:rPr>
          <w:b/>
          <w:bCs/>
          <w:color w:val="000000"/>
          <w:kern w:val="0"/>
          <w:sz w:val="24"/>
          <w:lang w:bidi="ar"/>
        </w:rPr>
        <w:t>计算</w:t>
      </w:r>
      <w:r w:rsidRPr="007A56A4">
        <w:rPr>
          <w:b/>
          <w:bCs/>
          <w:color w:val="000000"/>
          <w:kern w:val="0"/>
          <w:sz w:val="24"/>
          <w:lang w:bidi="ar"/>
        </w:rPr>
        <w:t>P</w:t>
      </w:r>
      <w:r w:rsidRPr="007A56A4">
        <w:rPr>
          <w:b/>
          <w:bCs/>
          <w:color w:val="000000"/>
          <w:kern w:val="0"/>
          <w:sz w:val="24"/>
          <w:lang w:bidi="ar"/>
        </w:rPr>
        <w:t>值</w:t>
      </w:r>
    </w:p>
    <w:p w14:paraId="274596FE" w14:textId="77777777" w:rsidR="00BB4ABC" w:rsidRPr="007A56A4" w:rsidRDefault="00000000">
      <w:pPr>
        <w:widowControl/>
        <w:jc w:val="left"/>
        <w:rPr>
          <w:sz w:val="24"/>
        </w:rPr>
      </w:pPr>
      <w:r w:rsidRPr="007A56A4">
        <w:rPr>
          <w:color w:val="000000"/>
          <w:kern w:val="0"/>
          <w:sz w:val="24"/>
          <w:lang w:bidi="ar"/>
        </w:rPr>
        <w:t>本文采用</w:t>
      </w:r>
      <w:r w:rsidRPr="007A56A4">
        <w:rPr>
          <w:color w:val="000000"/>
          <w:kern w:val="0"/>
          <w:sz w:val="24"/>
          <w:lang w:bidi="ar"/>
        </w:rPr>
        <w:t>Python</w:t>
      </w:r>
      <w:r w:rsidRPr="007A56A4">
        <w:rPr>
          <w:color w:val="000000"/>
          <w:kern w:val="0"/>
          <w:sz w:val="24"/>
          <w:lang w:bidi="ar"/>
        </w:rPr>
        <w:t>进行</w:t>
      </w:r>
      <w:r w:rsidRPr="007A56A4">
        <w:rPr>
          <w:color w:val="000000"/>
          <w:kern w:val="0"/>
          <w:sz w:val="24"/>
          <w:lang w:bidi="ar"/>
        </w:rPr>
        <w:t>spearman</w:t>
      </w:r>
      <w:r w:rsidRPr="007A56A4">
        <w:rPr>
          <w:color w:val="000000"/>
          <w:kern w:val="0"/>
          <w:sz w:val="24"/>
          <w:lang w:bidi="ar"/>
        </w:rPr>
        <w:t>相关系数检验，</w:t>
      </w:r>
      <w:r w:rsidRPr="007A56A4">
        <w:rPr>
          <w:sz w:val="24"/>
        </w:rPr>
        <w:t>结果如表</w:t>
      </w:r>
      <w:r w:rsidRPr="007A56A4">
        <w:rPr>
          <w:sz w:val="24"/>
        </w:rPr>
        <w:t>2</w:t>
      </w:r>
      <w:r w:rsidRPr="007A56A4">
        <w:rPr>
          <w:sz w:val="24"/>
        </w:rPr>
        <w:t>所示</w:t>
      </w:r>
    </w:p>
    <w:p w14:paraId="33BE4619" w14:textId="77777777" w:rsidR="00BB4ABC" w:rsidRPr="007A56A4" w:rsidRDefault="00BB4ABC">
      <w:pPr>
        <w:widowControl/>
        <w:jc w:val="left"/>
        <w:rPr>
          <w:sz w:val="24"/>
        </w:rPr>
      </w:pPr>
    </w:p>
    <w:tbl>
      <w:tblPr>
        <w:tblStyle w:val="a8"/>
        <w:tblpPr w:leftFromText="180" w:rightFromText="180" w:vertAnchor="text" w:horzAnchor="page" w:tblpXSpec="center" w:tblpY="427"/>
        <w:tblOverlap w:val="never"/>
        <w:tblW w:w="4903" w:type="pct"/>
        <w:jc w:val="center"/>
        <w:tblLook w:val="04A0" w:firstRow="1" w:lastRow="0" w:firstColumn="1" w:lastColumn="0" w:noHBand="0" w:noVBand="1"/>
      </w:tblPr>
      <w:tblGrid>
        <w:gridCol w:w="1421"/>
        <w:gridCol w:w="1421"/>
        <w:gridCol w:w="1420"/>
        <w:gridCol w:w="1420"/>
        <w:gridCol w:w="1420"/>
        <w:gridCol w:w="1420"/>
      </w:tblGrid>
      <w:tr w:rsidR="00BB4ABC" w:rsidRPr="007A56A4" w14:paraId="36F4EA48" w14:textId="77777777">
        <w:trPr>
          <w:trHeight w:val="483"/>
          <w:jc w:val="center"/>
        </w:trPr>
        <w:tc>
          <w:tcPr>
            <w:tcW w:w="5000" w:type="pct"/>
            <w:gridSpan w:val="6"/>
            <w:tcBorders>
              <w:top w:val="single" w:sz="12" w:space="0" w:color="000000"/>
              <w:left w:val="nil"/>
              <w:bottom w:val="single" w:sz="4" w:space="0" w:color="000000"/>
              <w:right w:val="nil"/>
              <w:tl2br w:val="nil"/>
            </w:tcBorders>
            <w:shd w:val="clear" w:color="auto" w:fill="FFFFFF"/>
          </w:tcPr>
          <w:p w14:paraId="2593ECEC" w14:textId="77777777" w:rsidR="00BB4ABC" w:rsidRPr="007A56A4" w:rsidRDefault="00000000">
            <w:pPr>
              <w:ind w:firstLineChars="900" w:firstLine="2160"/>
              <w:rPr>
                <w:color w:val="000000"/>
                <w:sz w:val="24"/>
              </w:rPr>
            </w:pPr>
            <w:r w:rsidRPr="007A56A4">
              <w:rPr>
                <w:bCs/>
                <w:color w:val="000000"/>
                <w:kern w:val="0"/>
                <w:sz w:val="24"/>
                <w:lang w:bidi="ar"/>
              </w:rPr>
              <w:t>Spearman</w:t>
            </w:r>
            <w:r w:rsidRPr="007A56A4">
              <w:rPr>
                <w:bCs/>
                <w:color w:val="000000"/>
                <w:kern w:val="0"/>
                <w:sz w:val="24"/>
                <w:lang w:bidi="ar"/>
              </w:rPr>
              <w:t>相关系数检验的</w:t>
            </w:r>
            <w:r w:rsidRPr="007A56A4">
              <w:rPr>
                <w:bCs/>
                <w:color w:val="000000"/>
                <w:kern w:val="0"/>
                <w:sz w:val="24"/>
                <w:lang w:bidi="ar"/>
              </w:rPr>
              <w:t>P</w:t>
            </w:r>
            <w:r w:rsidRPr="007A56A4">
              <w:rPr>
                <w:bCs/>
                <w:color w:val="000000"/>
                <w:kern w:val="0"/>
                <w:sz w:val="24"/>
                <w:lang w:bidi="ar"/>
              </w:rPr>
              <w:t>值</w:t>
            </w:r>
          </w:p>
        </w:tc>
      </w:tr>
      <w:tr w:rsidR="00BB4ABC" w:rsidRPr="007A56A4" w14:paraId="72BB9A5E" w14:textId="77777777">
        <w:trPr>
          <w:trHeight w:val="461"/>
          <w:jc w:val="center"/>
        </w:trPr>
        <w:tc>
          <w:tcPr>
            <w:tcW w:w="831" w:type="pct"/>
            <w:tcBorders>
              <w:top w:val="single" w:sz="4" w:space="0" w:color="000000"/>
              <w:left w:val="nil"/>
              <w:bottom w:val="nil"/>
              <w:right w:val="nil"/>
            </w:tcBorders>
            <w:shd w:val="clear" w:color="auto" w:fill="FFFFFF"/>
          </w:tcPr>
          <w:p w14:paraId="6CCCB01C" w14:textId="77777777" w:rsidR="00BB4ABC" w:rsidRPr="007A56A4" w:rsidRDefault="00BB4ABC">
            <w:pPr>
              <w:rPr>
                <w:color w:val="000000"/>
                <w:sz w:val="24"/>
              </w:rPr>
            </w:pPr>
          </w:p>
        </w:tc>
        <w:tc>
          <w:tcPr>
            <w:tcW w:w="831" w:type="pct"/>
            <w:tcBorders>
              <w:top w:val="single" w:sz="4" w:space="0" w:color="000000"/>
              <w:left w:val="nil"/>
              <w:bottom w:val="nil"/>
              <w:right w:val="nil"/>
            </w:tcBorders>
            <w:shd w:val="clear" w:color="auto" w:fill="FFFFFF"/>
          </w:tcPr>
          <w:p w14:paraId="038D07DB" w14:textId="77777777" w:rsidR="00BB4ABC" w:rsidRPr="007A56A4" w:rsidRDefault="00000000">
            <w:pPr>
              <w:rPr>
                <w:color w:val="000000"/>
                <w:sz w:val="24"/>
              </w:rPr>
            </w:pPr>
            <w:r w:rsidRPr="007A56A4">
              <w:rPr>
                <w:color w:val="000000"/>
                <w:sz w:val="24"/>
              </w:rPr>
              <w:t>季风强度</w:t>
            </w:r>
          </w:p>
        </w:tc>
        <w:tc>
          <w:tcPr>
            <w:tcW w:w="832" w:type="pct"/>
            <w:tcBorders>
              <w:top w:val="single" w:sz="4" w:space="0" w:color="000000"/>
              <w:left w:val="nil"/>
              <w:bottom w:val="nil"/>
              <w:right w:val="nil"/>
            </w:tcBorders>
            <w:shd w:val="clear" w:color="auto" w:fill="FFFFFF"/>
          </w:tcPr>
          <w:p w14:paraId="5472FC67" w14:textId="77777777" w:rsidR="00BB4ABC" w:rsidRPr="007A56A4" w:rsidRDefault="00000000">
            <w:pPr>
              <w:rPr>
                <w:color w:val="000000"/>
                <w:sz w:val="24"/>
              </w:rPr>
            </w:pPr>
            <w:r w:rsidRPr="007A56A4">
              <w:rPr>
                <w:color w:val="000000"/>
                <w:sz w:val="24"/>
              </w:rPr>
              <w:t>地形排水</w:t>
            </w:r>
          </w:p>
        </w:tc>
        <w:tc>
          <w:tcPr>
            <w:tcW w:w="832" w:type="pct"/>
            <w:tcBorders>
              <w:top w:val="single" w:sz="4" w:space="0" w:color="000000"/>
              <w:left w:val="nil"/>
              <w:bottom w:val="nil"/>
              <w:right w:val="nil"/>
            </w:tcBorders>
            <w:shd w:val="clear" w:color="auto" w:fill="FFFFFF"/>
          </w:tcPr>
          <w:p w14:paraId="5A49DCD3" w14:textId="77777777" w:rsidR="00BB4ABC" w:rsidRPr="007A56A4" w:rsidRDefault="00000000">
            <w:pPr>
              <w:rPr>
                <w:color w:val="000000"/>
                <w:sz w:val="24"/>
              </w:rPr>
            </w:pPr>
            <w:r w:rsidRPr="007A56A4">
              <w:rPr>
                <w:color w:val="000000"/>
                <w:sz w:val="24"/>
              </w:rPr>
              <w:t>河流管理</w:t>
            </w:r>
          </w:p>
        </w:tc>
        <w:tc>
          <w:tcPr>
            <w:tcW w:w="832" w:type="pct"/>
            <w:tcBorders>
              <w:top w:val="single" w:sz="4" w:space="0" w:color="000000"/>
              <w:left w:val="nil"/>
              <w:bottom w:val="nil"/>
              <w:right w:val="nil"/>
            </w:tcBorders>
            <w:shd w:val="clear" w:color="auto" w:fill="FFFFFF"/>
          </w:tcPr>
          <w:p w14:paraId="5EA96996" w14:textId="77777777" w:rsidR="00BB4ABC" w:rsidRPr="007A56A4" w:rsidRDefault="00000000">
            <w:pPr>
              <w:jc w:val="center"/>
              <w:rPr>
                <w:color w:val="000000"/>
                <w:sz w:val="24"/>
              </w:rPr>
            </w:pPr>
            <w:r w:rsidRPr="007A56A4">
              <w:rPr>
                <w:color w:val="000000"/>
                <w:sz w:val="24"/>
              </w:rPr>
              <w:t>...</w:t>
            </w:r>
          </w:p>
        </w:tc>
        <w:tc>
          <w:tcPr>
            <w:tcW w:w="840" w:type="pct"/>
            <w:tcBorders>
              <w:top w:val="single" w:sz="4" w:space="0" w:color="000000"/>
              <w:left w:val="nil"/>
              <w:bottom w:val="nil"/>
              <w:right w:val="nil"/>
            </w:tcBorders>
            <w:shd w:val="clear" w:color="auto" w:fill="FFFFFF"/>
          </w:tcPr>
          <w:p w14:paraId="24447EA7" w14:textId="77777777" w:rsidR="00BB4ABC" w:rsidRPr="007A56A4" w:rsidRDefault="00000000">
            <w:pPr>
              <w:rPr>
                <w:color w:val="000000"/>
                <w:sz w:val="24"/>
              </w:rPr>
            </w:pPr>
            <w:r w:rsidRPr="007A56A4">
              <w:rPr>
                <w:color w:val="000000"/>
                <w:sz w:val="24"/>
              </w:rPr>
              <w:t>政策因素</w:t>
            </w:r>
          </w:p>
        </w:tc>
      </w:tr>
      <w:tr w:rsidR="00BB4ABC" w:rsidRPr="007A56A4" w14:paraId="2D11F06B" w14:textId="77777777">
        <w:trPr>
          <w:trHeight w:val="461"/>
          <w:jc w:val="center"/>
        </w:trPr>
        <w:tc>
          <w:tcPr>
            <w:tcW w:w="831" w:type="pct"/>
            <w:tcBorders>
              <w:top w:val="nil"/>
              <w:left w:val="nil"/>
              <w:bottom w:val="nil"/>
              <w:right w:val="nil"/>
            </w:tcBorders>
            <w:shd w:val="clear" w:color="auto" w:fill="FFFFFF"/>
          </w:tcPr>
          <w:p w14:paraId="221DEFDA" w14:textId="77777777" w:rsidR="00BB4ABC" w:rsidRPr="007A56A4" w:rsidRDefault="00000000">
            <w:pPr>
              <w:rPr>
                <w:color w:val="000000"/>
                <w:sz w:val="24"/>
              </w:rPr>
            </w:pPr>
            <w:r w:rsidRPr="007A56A4">
              <w:rPr>
                <w:color w:val="000000"/>
                <w:sz w:val="24"/>
              </w:rPr>
              <w:t>季风强度</w:t>
            </w:r>
          </w:p>
        </w:tc>
        <w:tc>
          <w:tcPr>
            <w:tcW w:w="831" w:type="pct"/>
            <w:tcBorders>
              <w:top w:val="nil"/>
              <w:left w:val="nil"/>
              <w:bottom w:val="nil"/>
              <w:right w:val="nil"/>
            </w:tcBorders>
            <w:shd w:val="clear" w:color="auto" w:fill="FFFFFF"/>
          </w:tcPr>
          <w:p w14:paraId="718740A7" w14:textId="77777777" w:rsidR="00BB4ABC" w:rsidRPr="007A56A4" w:rsidRDefault="00000000">
            <w:pPr>
              <w:rPr>
                <w:color w:val="000000"/>
                <w:sz w:val="24"/>
              </w:rPr>
            </w:pPr>
            <w:r w:rsidRPr="007A56A4">
              <w:rPr>
                <w:color w:val="000000"/>
                <w:sz w:val="24"/>
              </w:rPr>
              <w:t>1.0000</w:t>
            </w:r>
          </w:p>
        </w:tc>
        <w:tc>
          <w:tcPr>
            <w:tcW w:w="832" w:type="pct"/>
            <w:tcBorders>
              <w:top w:val="nil"/>
              <w:left w:val="nil"/>
              <w:bottom w:val="nil"/>
              <w:right w:val="nil"/>
            </w:tcBorders>
            <w:shd w:val="clear" w:color="auto" w:fill="FFFFFF"/>
          </w:tcPr>
          <w:p w14:paraId="6CC84B4A"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nil"/>
              <w:right w:val="nil"/>
            </w:tcBorders>
            <w:shd w:val="clear" w:color="auto" w:fill="FFFFFF"/>
          </w:tcPr>
          <w:p w14:paraId="5AFD430D"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nil"/>
              <w:right w:val="nil"/>
            </w:tcBorders>
            <w:shd w:val="clear" w:color="auto" w:fill="FFFFFF"/>
          </w:tcPr>
          <w:p w14:paraId="41023C97" w14:textId="77777777" w:rsidR="00BB4ABC" w:rsidRPr="007A56A4" w:rsidRDefault="00000000">
            <w:pPr>
              <w:jc w:val="center"/>
              <w:rPr>
                <w:color w:val="000000"/>
                <w:sz w:val="24"/>
              </w:rPr>
            </w:pPr>
            <w:r w:rsidRPr="007A56A4">
              <w:rPr>
                <w:color w:val="000000"/>
                <w:sz w:val="24"/>
              </w:rPr>
              <w:t>...</w:t>
            </w:r>
          </w:p>
        </w:tc>
        <w:tc>
          <w:tcPr>
            <w:tcW w:w="840" w:type="pct"/>
            <w:tcBorders>
              <w:top w:val="nil"/>
              <w:left w:val="nil"/>
              <w:bottom w:val="nil"/>
              <w:right w:val="nil"/>
            </w:tcBorders>
            <w:shd w:val="clear" w:color="auto" w:fill="FFFFFF"/>
          </w:tcPr>
          <w:p w14:paraId="0DDB31CB" w14:textId="77777777" w:rsidR="00BB4ABC" w:rsidRPr="007A56A4" w:rsidRDefault="00000000">
            <w:pPr>
              <w:rPr>
                <w:color w:val="000000"/>
                <w:sz w:val="24"/>
              </w:rPr>
            </w:pPr>
            <w:r w:rsidRPr="007A56A4">
              <w:rPr>
                <w:color w:val="000000"/>
                <w:sz w:val="24"/>
              </w:rPr>
              <w:t>0.0000</w:t>
            </w:r>
          </w:p>
        </w:tc>
      </w:tr>
      <w:tr w:rsidR="00BB4ABC" w:rsidRPr="007A56A4" w14:paraId="3D3BF8C7" w14:textId="77777777">
        <w:trPr>
          <w:trHeight w:val="461"/>
          <w:jc w:val="center"/>
        </w:trPr>
        <w:tc>
          <w:tcPr>
            <w:tcW w:w="831" w:type="pct"/>
            <w:tcBorders>
              <w:top w:val="nil"/>
              <w:left w:val="nil"/>
              <w:bottom w:val="nil"/>
              <w:right w:val="nil"/>
            </w:tcBorders>
            <w:shd w:val="clear" w:color="auto" w:fill="FFFFFF"/>
          </w:tcPr>
          <w:p w14:paraId="24411123" w14:textId="77777777" w:rsidR="00BB4ABC" w:rsidRPr="007A56A4" w:rsidRDefault="00000000">
            <w:pPr>
              <w:rPr>
                <w:color w:val="000000"/>
                <w:sz w:val="24"/>
              </w:rPr>
            </w:pPr>
            <w:r w:rsidRPr="007A56A4">
              <w:rPr>
                <w:color w:val="000000"/>
                <w:sz w:val="24"/>
              </w:rPr>
              <w:t>地形排水</w:t>
            </w:r>
          </w:p>
        </w:tc>
        <w:tc>
          <w:tcPr>
            <w:tcW w:w="831" w:type="pct"/>
            <w:tcBorders>
              <w:top w:val="nil"/>
              <w:left w:val="nil"/>
              <w:bottom w:val="nil"/>
              <w:right w:val="nil"/>
            </w:tcBorders>
            <w:shd w:val="clear" w:color="auto" w:fill="FFFFFF"/>
          </w:tcPr>
          <w:p w14:paraId="6F3B4481"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nil"/>
              <w:right w:val="nil"/>
            </w:tcBorders>
            <w:shd w:val="clear" w:color="auto" w:fill="FFFFFF"/>
          </w:tcPr>
          <w:p w14:paraId="4FBFEC11" w14:textId="77777777" w:rsidR="00BB4ABC" w:rsidRPr="007A56A4" w:rsidRDefault="00000000">
            <w:pPr>
              <w:rPr>
                <w:color w:val="000000"/>
                <w:sz w:val="24"/>
              </w:rPr>
            </w:pPr>
            <w:r w:rsidRPr="007A56A4">
              <w:rPr>
                <w:color w:val="000000"/>
                <w:sz w:val="24"/>
              </w:rPr>
              <w:t>1.0000</w:t>
            </w:r>
          </w:p>
        </w:tc>
        <w:tc>
          <w:tcPr>
            <w:tcW w:w="832" w:type="pct"/>
            <w:tcBorders>
              <w:top w:val="nil"/>
              <w:left w:val="nil"/>
              <w:bottom w:val="nil"/>
              <w:right w:val="nil"/>
            </w:tcBorders>
            <w:shd w:val="clear" w:color="auto" w:fill="FFFFFF"/>
          </w:tcPr>
          <w:p w14:paraId="10D034E6"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nil"/>
              <w:right w:val="nil"/>
            </w:tcBorders>
            <w:shd w:val="clear" w:color="auto" w:fill="FFFFFF"/>
          </w:tcPr>
          <w:p w14:paraId="1E8A248A" w14:textId="77777777" w:rsidR="00BB4ABC" w:rsidRPr="007A56A4" w:rsidRDefault="00000000">
            <w:pPr>
              <w:jc w:val="center"/>
              <w:rPr>
                <w:color w:val="000000"/>
                <w:sz w:val="24"/>
              </w:rPr>
            </w:pPr>
            <w:r w:rsidRPr="007A56A4">
              <w:rPr>
                <w:color w:val="000000"/>
                <w:sz w:val="24"/>
              </w:rPr>
              <w:t>...</w:t>
            </w:r>
          </w:p>
        </w:tc>
        <w:tc>
          <w:tcPr>
            <w:tcW w:w="840" w:type="pct"/>
            <w:tcBorders>
              <w:top w:val="nil"/>
              <w:left w:val="nil"/>
              <w:bottom w:val="nil"/>
              <w:right w:val="nil"/>
            </w:tcBorders>
            <w:shd w:val="clear" w:color="auto" w:fill="FFFFFF"/>
          </w:tcPr>
          <w:p w14:paraId="34A87276" w14:textId="77777777" w:rsidR="00BB4ABC" w:rsidRPr="007A56A4" w:rsidRDefault="00000000">
            <w:pPr>
              <w:rPr>
                <w:color w:val="000000"/>
                <w:sz w:val="24"/>
              </w:rPr>
            </w:pPr>
            <w:r w:rsidRPr="007A56A4">
              <w:rPr>
                <w:color w:val="000000"/>
                <w:sz w:val="24"/>
              </w:rPr>
              <w:t>0.0000</w:t>
            </w:r>
          </w:p>
        </w:tc>
      </w:tr>
      <w:tr w:rsidR="00BB4ABC" w:rsidRPr="007A56A4" w14:paraId="773987E4" w14:textId="77777777">
        <w:trPr>
          <w:trHeight w:val="461"/>
          <w:jc w:val="center"/>
        </w:trPr>
        <w:tc>
          <w:tcPr>
            <w:tcW w:w="831" w:type="pct"/>
            <w:tcBorders>
              <w:top w:val="nil"/>
              <w:left w:val="nil"/>
              <w:bottom w:val="nil"/>
              <w:right w:val="nil"/>
            </w:tcBorders>
            <w:shd w:val="clear" w:color="auto" w:fill="FFFFFF"/>
          </w:tcPr>
          <w:p w14:paraId="40C3B0F3" w14:textId="77777777" w:rsidR="00BB4ABC" w:rsidRPr="007A56A4" w:rsidRDefault="00000000">
            <w:pPr>
              <w:rPr>
                <w:color w:val="000000"/>
                <w:sz w:val="24"/>
              </w:rPr>
            </w:pPr>
            <w:r w:rsidRPr="007A56A4">
              <w:rPr>
                <w:color w:val="000000"/>
                <w:sz w:val="24"/>
              </w:rPr>
              <w:t>河流管理</w:t>
            </w:r>
          </w:p>
        </w:tc>
        <w:tc>
          <w:tcPr>
            <w:tcW w:w="831" w:type="pct"/>
            <w:tcBorders>
              <w:top w:val="nil"/>
              <w:left w:val="nil"/>
              <w:bottom w:val="nil"/>
              <w:right w:val="nil"/>
            </w:tcBorders>
            <w:shd w:val="clear" w:color="auto" w:fill="FFFFFF"/>
          </w:tcPr>
          <w:p w14:paraId="2E683F22"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nil"/>
              <w:right w:val="nil"/>
            </w:tcBorders>
            <w:shd w:val="clear" w:color="auto" w:fill="FFFFFF"/>
          </w:tcPr>
          <w:p w14:paraId="704AC18F"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nil"/>
              <w:right w:val="nil"/>
            </w:tcBorders>
            <w:shd w:val="clear" w:color="auto" w:fill="FFFFFF"/>
          </w:tcPr>
          <w:p w14:paraId="7EF06C5A" w14:textId="77777777" w:rsidR="00BB4ABC" w:rsidRPr="007A56A4" w:rsidRDefault="00000000">
            <w:pPr>
              <w:rPr>
                <w:color w:val="000000"/>
                <w:sz w:val="24"/>
              </w:rPr>
            </w:pPr>
            <w:r w:rsidRPr="007A56A4">
              <w:rPr>
                <w:color w:val="000000"/>
                <w:sz w:val="24"/>
              </w:rPr>
              <w:t>1.0000</w:t>
            </w:r>
          </w:p>
        </w:tc>
        <w:tc>
          <w:tcPr>
            <w:tcW w:w="832" w:type="pct"/>
            <w:tcBorders>
              <w:top w:val="nil"/>
              <w:left w:val="nil"/>
              <w:bottom w:val="nil"/>
              <w:right w:val="nil"/>
            </w:tcBorders>
            <w:shd w:val="clear" w:color="auto" w:fill="FFFFFF"/>
          </w:tcPr>
          <w:p w14:paraId="6879BDFE" w14:textId="77777777" w:rsidR="00BB4ABC" w:rsidRPr="007A56A4" w:rsidRDefault="00000000">
            <w:pPr>
              <w:jc w:val="center"/>
              <w:rPr>
                <w:color w:val="000000"/>
                <w:sz w:val="24"/>
              </w:rPr>
            </w:pPr>
            <w:r w:rsidRPr="007A56A4">
              <w:rPr>
                <w:color w:val="000000"/>
                <w:sz w:val="24"/>
              </w:rPr>
              <w:t>...</w:t>
            </w:r>
          </w:p>
        </w:tc>
        <w:tc>
          <w:tcPr>
            <w:tcW w:w="840" w:type="pct"/>
            <w:tcBorders>
              <w:top w:val="nil"/>
              <w:left w:val="nil"/>
              <w:bottom w:val="nil"/>
              <w:right w:val="nil"/>
            </w:tcBorders>
            <w:shd w:val="clear" w:color="auto" w:fill="FFFFFF"/>
          </w:tcPr>
          <w:p w14:paraId="217A9882" w14:textId="77777777" w:rsidR="00BB4ABC" w:rsidRPr="007A56A4" w:rsidRDefault="00000000">
            <w:pPr>
              <w:rPr>
                <w:color w:val="000000"/>
                <w:sz w:val="24"/>
              </w:rPr>
            </w:pPr>
            <w:r w:rsidRPr="007A56A4">
              <w:rPr>
                <w:color w:val="000000"/>
                <w:sz w:val="24"/>
              </w:rPr>
              <w:t>0.0000</w:t>
            </w:r>
          </w:p>
        </w:tc>
      </w:tr>
      <w:tr w:rsidR="00BB4ABC" w:rsidRPr="007A56A4" w14:paraId="397E7D62" w14:textId="77777777">
        <w:trPr>
          <w:trHeight w:val="461"/>
          <w:jc w:val="center"/>
        </w:trPr>
        <w:tc>
          <w:tcPr>
            <w:tcW w:w="831" w:type="pct"/>
            <w:tcBorders>
              <w:top w:val="nil"/>
              <w:left w:val="nil"/>
              <w:bottom w:val="nil"/>
              <w:right w:val="nil"/>
            </w:tcBorders>
            <w:shd w:val="clear" w:color="auto" w:fill="FFFFFF"/>
          </w:tcPr>
          <w:p w14:paraId="751F3FC5" w14:textId="77777777" w:rsidR="00BB4ABC" w:rsidRPr="007A56A4" w:rsidRDefault="00000000">
            <w:pPr>
              <w:rPr>
                <w:color w:val="000000"/>
                <w:sz w:val="24"/>
              </w:rPr>
            </w:pPr>
            <w:r w:rsidRPr="007A56A4">
              <w:rPr>
                <w:noProof/>
                <w:sz w:val="24"/>
              </w:rPr>
              <mc:AlternateContent>
                <mc:Choice Requires="wps">
                  <w:drawing>
                    <wp:anchor distT="0" distB="0" distL="114300" distR="114300" simplePos="0" relativeHeight="251660288" behindDoc="0" locked="0" layoutInCell="1" allowOverlap="1" wp14:anchorId="4DE03076" wp14:editId="2CAFF483">
                      <wp:simplePos x="0" y="0"/>
                      <wp:positionH relativeFrom="column">
                        <wp:posOffset>0</wp:posOffset>
                      </wp:positionH>
                      <wp:positionV relativeFrom="paragraph">
                        <wp:posOffset>0</wp:posOffset>
                      </wp:positionV>
                      <wp:extent cx="1828800" cy="1828800"/>
                      <wp:effectExtent l="0" t="0" r="0" b="0"/>
                      <wp:wrapSquare wrapText="bothSides"/>
                      <wp:docPr id="1588391584" name="文本框 158839158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4CADF45"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wps:txbx>
                            <wps:bodyPr rot="0" spcFirstLastPara="0" vertOverflow="overflow" horzOverflow="overflow" vert="eaVert" wrap="none" lIns="91440" tIns="45720" rIns="91440" bIns="45720" numCol="1" spcCol="0" rtlCol="0" fromWordArt="0" anchor="t" anchorCtr="0" forceAA="0" compatLnSpc="1">
                              <a:spAutoFit/>
                            </wps:bodyPr>
                          </wps:wsp>
                        </a:graphicData>
                      </a:graphic>
                    </wp:anchor>
                  </w:drawing>
                </mc:Choice>
                <mc:Fallback>
                  <w:pict>
                    <v:shapetype w14:anchorId="4DE03076" id="_x0000_t202" coordsize="21600,21600" o:spt="202" path="m,l,21600r21600,l21600,xe">
                      <v:stroke joinstyle="miter"/>
                      <v:path gradientshapeok="t" o:connecttype="rect"/>
                    </v:shapetype>
                    <v:shape id="文本框 1588391584" o:spid="_x0000_s1026" type="#_x0000_t202" style="position:absolute;left:0;text-align:left;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" fillcolor="white [3201]" stroked="f" strokeweight=".5pt">
                      <v:textbox style="layout-flow:vertical-ideographic;mso-fit-shape-to-text:t">
                        <w:txbxContent>
                          <w:p w14:paraId="04CADF45"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v:textbox>
                      <w10:wrap type="square"/>
                    </v:shape>
                  </w:pict>
                </mc:Fallback>
              </mc:AlternateContent>
            </w:r>
          </w:p>
        </w:tc>
        <w:tc>
          <w:tcPr>
            <w:tcW w:w="831" w:type="pct"/>
            <w:tcBorders>
              <w:top w:val="nil"/>
              <w:left w:val="nil"/>
              <w:bottom w:val="nil"/>
              <w:right w:val="nil"/>
            </w:tcBorders>
            <w:shd w:val="clear" w:color="auto" w:fill="FFFFFF"/>
          </w:tcPr>
          <w:p w14:paraId="4ADE51D7" w14:textId="77777777" w:rsidR="00BB4ABC" w:rsidRPr="007A56A4" w:rsidRDefault="00000000">
            <w:pPr>
              <w:rPr>
                <w:color w:val="000000"/>
                <w:sz w:val="24"/>
              </w:rPr>
            </w:pPr>
            <w:r w:rsidRPr="007A56A4">
              <w:rPr>
                <w:noProof/>
                <w:sz w:val="24"/>
              </w:rPr>
              <mc:AlternateContent>
                <mc:Choice Requires="wps">
                  <w:drawing>
                    <wp:anchor distT="0" distB="0" distL="114300" distR="114300" simplePos="0" relativeHeight="251661312" behindDoc="0" locked="0" layoutInCell="1" allowOverlap="1" wp14:anchorId="754410AA" wp14:editId="4F404A1C">
                      <wp:simplePos x="0" y="0"/>
                      <wp:positionH relativeFrom="column">
                        <wp:posOffset>0</wp:posOffset>
                      </wp:positionH>
                      <wp:positionV relativeFrom="paragraph">
                        <wp:posOffset>0</wp:posOffset>
                      </wp:positionV>
                      <wp:extent cx="1828800" cy="311785"/>
                      <wp:effectExtent l="0" t="0" r="0" b="0"/>
                      <wp:wrapSquare wrapText="bothSides"/>
                      <wp:docPr id="1504298127" name="文本框 1504298127"/>
                      <wp:cNvGraphicFramePr/>
                      <a:graphic xmlns:a="http://schemas.openxmlformats.org/drawingml/2006/main">
                        <a:graphicData uri="http://schemas.microsoft.com/office/word/2010/wordprocessingShape">
                          <wps:wsp>
                            <wps:cNvSpPr txBox="1"/>
                            <wps:spPr>
                              <a:xfrm>
                                <a:off x="0" y="0"/>
                                <a:ext cx="1828800" cy="311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EE1EE9"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wps:txbx>
                            <wps:bodyPr rot="0" spcFirstLastPara="0" vertOverflow="overflow" horzOverflow="overflow" vert="eaVert" wrap="square" lIns="91440" tIns="45720" rIns="91440" bIns="45720" numCol="1" spcCol="0" rtlCol="0" fromWordArt="0" anchor="t" anchorCtr="0" forceAA="0" compatLnSpc="1">
                              <a:spAutoFit/>
                            </wps:bodyPr>
                          </wps:wsp>
                        </a:graphicData>
                      </a:graphic>
                    </wp:anchor>
                  </w:drawing>
                </mc:Choice>
                <mc:Fallback>
                  <w:pict>
                    <v:shape w14:anchorId="754410AA" id="文本框 1504298127" o:spid="_x0000_s1027" type="#_x0000_t202" style="position:absolute;left:0;text-align:left;margin-left:0;margin-top:0;width:2in;height:24.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" filled="f" stroked="f" strokeweight=".5pt">
                      <v:textbox style="layout-flow:vertical-ideographic;mso-fit-shape-to-text:t">
                        <w:txbxContent>
                          <w:p w14:paraId="48EE1EE9"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v:textbox>
                      <w10:wrap type="square"/>
                    </v:shape>
                  </w:pict>
                </mc:Fallback>
              </mc:AlternateContent>
            </w:r>
          </w:p>
        </w:tc>
        <w:tc>
          <w:tcPr>
            <w:tcW w:w="832" w:type="pct"/>
            <w:tcBorders>
              <w:top w:val="nil"/>
              <w:left w:val="nil"/>
              <w:bottom w:val="nil"/>
              <w:right w:val="nil"/>
            </w:tcBorders>
            <w:shd w:val="clear" w:color="auto" w:fill="FFFFFF"/>
          </w:tcPr>
          <w:p w14:paraId="4DF686E3" w14:textId="77777777" w:rsidR="00BB4ABC" w:rsidRPr="007A56A4" w:rsidRDefault="00000000">
            <w:pPr>
              <w:rPr>
                <w:color w:val="000000"/>
                <w:sz w:val="24"/>
              </w:rPr>
            </w:pPr>
            <w:r w:rsidRPr="007A56A4">
              <w:rPr>
                <w:noProof/>
                <w:sz w:val="24"/>
              </w:rPr>
              <mc:AlternateContent>
                <mc:Choice Requires="wps">
                  <w:drawing>
                    <wp:anchor distT="0" distB="0" distL="114300" distR="114300" simplePos="0" relativeHeight="251659264" behindDoc="0" locked="0" layoutInCell="1" allowOverlap="1" wp14:anchorId="7067F3DA" wp14:editId="5F02F0AC">
                      <wp:simplePos x="0" y="0"/>
                      <wp:positionH relativeFrom="column">
                        <wp:posOffset>0</wp:posOffset>
                      </wp:positionH>
                      <wp:positionV relativeFrom="paragraph">
                        <wp:posOffset>0</wp:posOffset>
                      </wp:positionV>
                      <wp:extent cx="1828800" cy="1828800"/>
                      <wp:effectExtent l="0" t="0" r="0" b="0"/>
                      <wp:wrapSquare wrapText="bothSides"/>
                      <wp:docPr id="2083451333" name="文本框 208345133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25FB7B9"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wps:txbx>
                            <wps:bodyPr rot="0" spcFirstLastPara="0" vertOverflow="overflow" horzOverflow="overflow" vert="eaVert" wrap="none" lIns="91440" tIns="45720" rIns="91440" bIns="45720" numCol="1" spcCol="0" rtlCol="0" fromWordArt="0" anchor="t" anchorCtr="0" forceAA="0" compatLnSpc="1">
                              <a:spAutoFit/>
                            </wps:bodyPr>
                          </wps:wsp>
                        </a:graphicData>
                      </a:graphic>
                    </wp:anchor>
                  </w:drawing>
                </mc:Choice>
                <mc:Fallback>
                  <w:pict>
                    <v:shape w14:anchorId="7067F3DA" id="文本框 2083451333" o:spid="_x0000_s1028"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" fillcolor="white [3201]" stroked="f" strokeweight=".5pt">
                      <v:textbox style="layout-flow:vertical-ideographic;mso-fit-shape-to-text:t">
                        <w:txbxContent>
                          <w:p w14:paraId="025FB7B9"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v:textbox>
                      <w10:wrap type="square"/>
                    </v:shape>
                  </w:pict>
                </mc:Fallback>
              </mc:AlternateContent>
            </w:r>
          </w:p>
        </w:tc>
        <w:tc>
          <w:tcPr>
            <w:tcW w:w="832" w:type="pct"/>
            <w:tcBorders>
              <w:top w:val="nil"/>
              <w:left w:val="nil"/>
              <w:bottom w:val="nil"/>
              <w:right w:val="nil"/>
            </w:tcBorders>
            <w:shd w:val="clear" w:color="auto" w:fill="FFFFFF"/>
          </w:tcPr>
          <w:p w14:paraId="05A18DE2" w14:textId="77777777" w:rsidR="00BB4ABC" w:rsidRPr="007A56A4" w:rsidRDefault="00000000">
            <w:pPr>
              <w:jc w:val="center"/>
              <w:rPr>
                <w:sz w:val="24"/>
              </w:rPr>
            </w:pPr>
            <w:r w:rsidRPr="007A56A4">
              <w:rPr>
                <w:noProof/>
                <w:sz w:val="24"/>
              </w:rPr>
              <mc:AlternateContent>
                <mc:Choice Requires="wps">
                  <w:drawing>
                    <wp:anchor distT="0" distB="0" distL="114300" distR="114300" simplePos="0" relativeHeight="251662336" behindDoc="0" locked="0" layoutInCell="1" allowOverlap="1" wp14:anchorId="0ED7E7B4" wp14:editId="0BE0A97A">
                      <wp:simplePos x="0" y="0"/>
                      <wp:positionH relativeFrom="column">
                        <wp:posOffset>0</wp:posOffset>
                      </wp:positionH>
                      <wp:positionV relativeFrom="paragraph">
                        <wp:posOffset>0</wp:posOffset>
                      </wp:positionV>
                      <wp:extent cx="1828800" cy="1828800"/>
                      <wp:effectExtent l="0" t="0" r="0" b="0"/>
                      <wp:wrapSquare wrapText="bothSides"/>
                      <wp:docPr id="1499307051" name="文本框 149930705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51882"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wps:txbx>
                            <wps:bodyPr rot="0" spcFirstLastPara="0" vertOverflow="overflow" horzOverflow="overflow" vert="eaVert" wrap="none" lIns="91440" tIns="45720" rIns="91440" bIns="45720" numCol="1" spcCol="0" rtlCol="0" fromWordArt="0" anchor="t" anchorCtr="0" forceAA="0" compatLnSpc="1">
                              <a:spAutoFit/>
                            </wps:bodyPr>
                          </wps:wsp>
                        </a:graphicData>
                      </a:graphic>
                    </wp:anchor>
                  </w:drawing>
                </mc:Choice>
                <mc:Fallback>
                  <w:pict>
                    <v:shape w14:anchorId="0ED7E7B4" id="文本框 1499307051" o:spid="_x0000_s1029" type="#_x0000_t202" style="position:absolute;left:0;text-align:left;margin-left:0;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" fillcolor="white [3201]" stroked="f" strokeweight=".5pt">
                      <v:textbox style="layout-flow:vertical-ideographic;mso-fit-shape-to-text:t">
                        <w:txbxContent>
                          <w:p w14:paraId="0BB51882"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v:textbox>
                      <w10:wrap type="square"/>
                    </v:shape>
                  </w:pict>
                </mc:Fallback>
              </mc:AlternateContent>
            </w:r>
          </w:p>
        </w:tc>
        <w:tc>
          <w:tcPr>
            <w:tcW w:w="832" w:type="pct"/>
            <w:tcBorders>
              <w:top w:val="nil"/>
              <w:left w:val="nil"/>
              <w:bottom w:val="nil"/>
              <w:right w:val="nil"/>
            </w:tcBorders>
            <w:shd w:val="clear" w:color="auto" w:fill="FFFFFF"/>
          </w:tcPr>
          <w:p w14:paraId="21CCBB4B" w14:textId="77777777" w:rsidR="00BB4ABC" w:rsidRPr="007A56A4" w:rsidRDefault="00000000">
            <w:pPr>
              <w:jc w:val="center"/>
              <w:rPr>
                <w:sz w:val="24"/>
              </w:rPr>
            </w:pPr>
            <w:r w:rsidRPr="007A56A4">
              <w:rPr>
                <w:noProof/>
                <w:sz w:val="24"/>
              </w:rPr>
              <mc:AlternateContent>
                <mc:Choice Requires="wps">
                  <w:drawing>
                    <wp:anchor distT="0" distB="0" distL="114300" distR="114300" simplePos="0" relativeHeight="251664384" behindDoc="0" locked="0" layoutInCell="1" allowOverlap="1" wp14:anchorId="44D272EE" wp14:editId="588FE47C">
                      <wp:simplePos x="0" y="0"/>
                      <wp:positionH relativeFrom="column">
                        <wp:posOffset>0</wp:posOffset>
                      </wp:positionH>
                      <wp:positionV relativeFrom="paragraph">
                        <wp:posOffset>0</wp:posOffset>
                      </wp:positionV>
                      <wp:extent cx="1828800" cy="1828800"/>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7E500F5"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wps:txbx>
                            <wps:bodyPr rot="0" spcFirstLastPara="0" vertOverflow="overflow" horzOverflow="overflow" vert="eaVert" wrap="none" lIns="91440" tIns="45720" rIns="91440" bIns="45720" numCol="1" spcCol="0" rtlCol="0" fromWordArt="0" anchor="t" anchorCtr="0" forceAA="0" compatLnSpc="1">
                              <a:spAutoFit/>
                            </wps:bodyPr>
                          </wps:wsp>
                        </a:graphicData>
                      </a:graphic>
                    </wp:anchor>
                  </w:drawing>
                </mc:Choice>
                <mc:Fallback>
                  <w:pict>
                    <v:shape w14:anchorId="44D272EE" id="文本框 25" o:spid="_x0000_s1030" type="#_x0000_t202" style="position:absolute;left:0;text-align:left;margin-left:0;margin-top:0;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" fillcolor="white [3201]" stroked="f" strokeweight=".5pt">
                      <v:textbox style="layout-flow:vertical-ideographic;mso-fit-shape-to-text:t">
                        <w:txbxContent>
                          <w:p w14:paraId="07E500F5"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v:textbox>
                      <w10:wrap type="square"/>
                    </v:shape>
                  </w:pict>
                </mc:Fallback>
              </mc:AlternateContent>
            </w:r>
          </w:p>
        </w:tc>
        <w:tc>
          <w:tcPr>
            <w:tcW w:w="840" w:type="pct"/>
            <w:tcBorders>
              <w:top w:val="nil"/>
              <w:left w:val="nil"/>
              <w:bottom w:val="nil"/>
              <w:right w:val="nil"/>
            </w:tcBorders>
            <w:shd w:val="clear" w:color="auto" w:fill="FFFFFF"/>
          </w:tcPr>
          <w:p w14:paraId="4639FBD2" w14:textId="77777777" w:rsidR="00BB4ABC" w:rsidRPr="007A56A4" w:rsidRDefault="00000000">
            <w:pPr>
              <w:rPr>
                <w:color w:val="000000"/>
                <w:sz w:val="24"/>
              </w:rPr>
            </w:pPr>
            <w:r w:rsidRPr="007A56A4">
              <w:rPr>
                <w:noProof/>
                <w:sz w:val="24"/>
              </w:rPr>
              <mc:AlternateContent>
                <mc:Choice Requires="wps">
                  <w:drawing>
                    <wp:anchor distT="0" distB="0" distL="114300" distR="114300" simplePos="0" relativeHeight="251663360" behindDoc="0" locked="0" layoutInCell="1" allowOverlap="1" wp14:anchorId="233D4297" wp14:editId="003050A9">
                      <wp:simplePos x="0" y="0"/>
                      <wp:positionH relativeFrom="column">
                        <wp:posOffset>0</wp:posOffset>
                      </wp:positionH>
                      <wp:positionV relativeFrom="paragraph">
                        <wp:posOffset>0</wp:posOffset>
                      </wp:positionV>
                      <wp:extent cx="1828800" cy="1828800"/>
                      <wp:effectExtent l="0" t="0" r="0" b="0"/>
                      <wp:wrapSquare wrapText="bothSides"/>
                      <wp:docPr id="1799092398" name="文本框 179909239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2F840C0"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wps:txbx>
                            <wps:bodyPr rot="0" spcFirstLastPara="0" vertOverflow="overflow" horzOverflow="overflow" vert="eaVert" wrap="none" lIns="91440" tIns="45720" rIns="91440" bIns="45720" numCol="1" spcCol="0" rtlCol="0" fromWordArt="0" anchor="t" anchorCtr="0" forceAA="0" compatLnSpc="1">
                              <a:spAutoFit/>
                            </wps:bodyPr>
                          </wps:wsp>
                        </a:graphicData>
                      </a:graphic>
                    </wp:anchor>
                  </w:drawing>
                </mc:Choice>
                <mc:Fallback>
                  <w:pict>
                    <v:shape w14:anchorId="233D4297" id="文本框 1799092398" o:spid="_x0000_s1031"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" fillcolor="white [3201]" stroked="f" strokeweight=".5pt">
                      <v:textbox style="layout-flow:vertical-ideographic;mso-fit-shape-to-text:t">
                        <w:txbxContent>
                          <w:p w14:paraId="12F840C0" w14:textId="77777777" w:rsidR="00BB4ABC" w:rsidRDefault="00000000">
                            <w:pPr>
                              <w:jc w:val="center"/>
                              <w:rPr>
                                <w:rFonts w:ascii="宋体" w:hAnsi="宋体" w:cs="宋体"/>
                                <w:color w:val="000000"/>
                                <w:sz w:val="22"/>
                                <w:szCs w:val="22"/>
                              </w:rPr>
                            </w:pPr>
                            <w:r>
                              <w:rPr>
                                <w:rFonts w:ascii="宋体" w:hAnsi="宋体" w:cs="宋体" w:hint="eastAsia"/>
                                <w:color w:val="000000"/>
                                <w:sz w:val="22"/>
                                <w:szCs w:val="22"/>
                              </w:rPr>
                              <w:t>...</w:t>
                            </w:r>
                          </w:p>
                        </w:txbxContent>
                      </v:textbox>
                      <w10:wrap type="square"/>
                    </v:shape>
                  </w:pict>
                </mc:Fallback>
              </mc:AlternateContent>
            </w:r>
          </w:p>
        </w:tc>
      </w:tr>
      <w:tr w:rsidR="00BB4ABC" w:rsidRPr="007A56A4" w14:paraId="4B9A2E08" w14:textId="77777777">
        <w:trPr>
          <w:trHeight w:val="461"/>
          <w:jc w:val="center"/>
        </w:trPr>
        <w:tc>
          <w:tcPr>
            <w:tcW w:w="831" w:type="pct"/>
            <w:tcBorders>
              <w:top w:val="nil"/>
              <w:left w:val="nil"/>
              <w:bottom w:val="single" w:sz="12" w:space="0" w:color="000000"/>
              <w:right w:val="nil"/>
            </w:tcBorders>
            <w:shd w:val="clear" w:color="auto" w:fill="FFFFFF"/>
          </w:tcPr>
          <w:p w14:paraId="449CE720" w14:textId="77777777" w:rsidR="00BB4ABC" w:rsidRPr="007A56A4" w:rsidRDefault="00000000">
            <w:pPr>
              <w:rPr>
                <w:color w:val="000000"/>
                <w:sz w:val="24"/>
              </w:rPr>
            </w:pPr>
            <w:r w:rsidRPr="007A56A4">
              <w:rPr>
                <w:color w:val="000000"/>
                <w:sz w:val="24"/>
              </w:rPr>
              <w:t>政策因素</w:t>
            </w:r>
          </w:p>
        </w:tc>
        <w:tc>
          <w:tcPr>
            <w:tcW w:w="831" w:type="pct"/>
            <w:tcBorders>
              <w:top w:val="nil"/>
              <w:left w:val="nil"/>
              <w:bottom w:val="single" w:sz="12" w:space="0" w:color="000000"/>
              <w:right w:val="nil"/>
            </w:tcBorders>
            <w:shd w:val="clear" w:color="auto" w:fill="FFFFFF"/>
          </w:tcPr>
          <w:p w14:paraId="525B9E40"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single" w:sz="12" w:space="0" w:color="000000"/>
              <w:right w:val="nil"/>
            </w:tcBorders>
            <w:shd w:val="clear" w:color="auto" w:fill="FFFFFF"/>
          </w:tcPr>
          <w:p w14:paraId="1FD2DF1C"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single" w:sz="12" w:space="0" w:color="000000"/>
              <w:right w:val="nil"/>
            </w:tcBorders>
            <w:shd w:val="clear" w:color="auto" w:fill="FFFFFF"/>
          </w:tcPr>
          <w:p w14:paraId="77C5F130" w14:textId="77777777" w:rsidR="00BB4ABC" w:rsidRPr="007A56A4" w:rsidRDefault="00000000">
            <w:pPr>
              <w:rPr>
                <w:color w:val="000000"/>
                <w:sz w:val="24"/>
              </w:rPr>
            </w:pPr>
            <w:r w:rsidRPr="007A56A4">
              <w:rPr>
                <w:color w:val="000000"/>
                <w:sz w:val="24"/>
              </w:rPr>
              <w:t>0.0000</w:t>
            </w:r>
          </w:p>
        </w:tc>
        <w:tc>
          <w:tcPr>
            <w:tcW w:w="832" w:type="pct"/>
            <w:tcBorders>
              <w:top w:val="nil"/>
              <w:left w:val="nil"/>
              <w:bottom w:val="single" w:sz="12" w:space="0" w:color="000000"/>
              <w:right w:val="nil"/>
            </w:tcBorders>
            <w:shd w:val="clear" w:color="auto" w:fill="FFFFFF"/>
          </w:tcPr>
          <w:p w14:paraId="7FC2AB3B" w14:textId="77777777" w:rsidR="00BB4ABC" w:rsidRPr="007A56A4" w:rsidRDefault="00000000">
            <w:pPr>
              <w:rPr>
                <w:color w:val="000000"/>
                <w:sz w:val="24"/>
              </w:rPr>
            </w:pPr>
            <w:r w:rsidRPr="007A56A4">
              <w:rPr>
                <w:color w:val="000000"/>
                <w:sz w:val="24"/>
              </w:rPr>
              <w:t>0.0000</w:t>
            </w:r>
          </w:p>
        </w:tc>
        <w:tc>
          <w:tcPr>
            <w:tcW w:w="840" w:type="pct"/>
            <w:tcBorders>
              <w:top w:val="nil"/>
              <w:left w:val="nil"/>
              <w:bottom w:val="single" w:sz="12" w:space="0" w:color="000000"/>
              <w:right w:val="nil"/>
            </w:tcBorders>
            <w:shd w:val="clear" w:color="auto" w:fill="FFFFFF"/>
          </w:tcPr>
          <w:p w14:paraId="6A2FECBE" w14:textId="77777777" w:rsidR="00BB4ABC" w:rsidRPr="007A56A4" w:rsidRDefault="00000000">
            <w:pPr>
              <w:rPr>
                <w:color w:val="000000"/>
                <w:sz w:val="24"/>
              </w:rPr>
            </w:pPr>
            <w:r w:rsidRPr="007A56A4">
              <w:rPr>
                <w:color w:val="000000"/>
                <w:sz w:val="24"/>
              </w:rPr>
              <w:t>1.0000</w:t>
            </w:r>
          </w:p>
        </w:tc>
      </w:tr>
    </w:tbl>
    <w:p w14:paraId="74E4D028" w14:textId="77777777" w:rsidR="00BB4ABC" w:rsidRPr="007A56A4" w:rsidRDefault="00000000">
      <w:pPr>
        <w:widowControl/>
        <w:jc w:val="center"/>
        <w:rPr>
          <w:b/>
          <w:bCs/>
          <w:color w:val="000000"/>
          <w:kern w:val="0"/>
          <w:sz w:val="22"/>
          <w:szCs w:val="22"/>
          <w:lang w:bidi="ar"/>
        </w:rPr>
      </w:pPr>
      <w:r w:rsidRPr="007A56A4">
        <w:rPr>
          <w:b/>
          <w:bCs/>
          <w:color w:val="000000"/>
          <w:kern w:val="0"/>
          <w:sz w:val="22"/>
          <w:szCs w:val="22"/>
          <w:lang w:bidi="ar"/>
        </w:rPr>
        <w:t>表</w:t>
      </w:r>
      <w:r w:rsidRPr="007A56A4">
        <w:rPr>
          <w:b/>
          <w:bCs/>
          <w:color w:val="000000"/>
          <w:kern w:val="0"/>
          <w:sz w:val="22"/>
          <w:szCs w:val="22"/>
          <w:lang w:bidi="ar"/>
        </w:rPr>
        <w:t xml:space="preserve"> 2 Spearman</w:t>
      </w:r>
      <w:r w:rsidRPr="007A56A4">
        <w:rPr>
          <w:b/>
          <w:bCs/>
          <w:color w:val="000000"/>
          <w:kern w:val="0"/>
          <w:sz w:val="22"/>
          <w:szCs w:val="22"/>
          <w:lang w:bidi="ar"/>
        </w:rPr>
        <w:t>相关系数表的</w:t>
      </w:r>
      <w:r w:rsidRPr="007A56A4">
        <w:rPr>
          <w:b/>
          <w:bCs/>
          <w:color w:val="000000"/>
          <w:kern w:val="0"/>
          <w:sz w:val="22"/>
          <w:szCs w:val="22"/>
          <w:lang w:bidi="ar"/>
        </w:rPr>
        <w:t>P</w:t>
      </w:r>
      <w:r w:rsidRPr="007A56A4">
        <w:rPr>
          <w:b/>
          <w:bCs/>
          <w:color w:val="000000"/>
          <w:kern w:val="0"/>
          <w:sz w:val="22"/>
          <w:szCs w:val="22"/>
          <w:lang w:bidi="ar"/>
        </w:rPr>
        <w:t>值</w:t>
      </w:r>
    </w:p>
    <w:p w14:paraId="091273EA" w14:textId="77777777" w:rsidR="00BB4ABC" w:rsidRPr="007A56A4" w:rsidRDefault="00BB4ABC">
      <w:pPr>
        <w:widowControl/>
        <w:jc w:val="center"/>
        <w:rPr>
          <w:b/>
          <w:bCs/>
          <w:color w:val="000000"/>
          <w:kern w:val="0"/>
          <w:sz w:val="22"/>
          <w:szCs w:val="22"/>
          <w:lang w:bidi="ar"/>
        </w:rPr>
      </w:pPr>
    </w:p>
    <w:p w14:paraId="23F58258" w14:textId="77777777" w:rsidR="00BB4ABC" w:rsidRPr="007A56A4" w:rsidRDefault="00000000">
      <w:pPr>
        <w:widowControl/>
        <w:jc w:val="center"/>
        <w:rPr>
          <w:color w:val="000000"/>
          <w:kern w:val="0"/>
          <w:sz w:val="24"/>
          <w:lang w:bidi="ar"/>
        </w:rPr>
      </w:pPr>
      <w:r w:rsidRPr="007A56A4">
        <w:rPr>
          <w:noProof/>
          <w:sz w:val="24"/>
        </w:rPr>
        <w:drawing>
          <wp:inline distT="0" distB="0" distL="0" distR="0" wp14:anchorId="5893008A" wp14:editId="58FC4916">
            <wp:extent cx="3040495" cy="2634568"/>
            <wp:effectExtent l="0" t="0" r="0" b="0"/>
            <wp:docPr id="302026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26706" name="图片 1"/>
                    <pic:cNvPicPr>
                      <a:picLocks noChangeAspect="1"/>
                    </pic:cNvPicPr>
                  </pic:nvPicPr>
                  <pic:blipFill>
                    <a:blip r:embed="rId34"/>
                    <a:stretch>
                      <a:fillRect/>
                    </a:stretch>
                  </pic:blipFill>
                  <pic:spPr>
                    <a:xfrm>
                      <a:off x="0" y="0"/>
                      <a:ext cx="3047396" cy="2640547"/>
                    </a:xfrm>
                    <a:prstGeom prst="rect">
                      <a:avLst/>
                    </a:prstGeom>
                  </pic:spPr>
                </pic:pic>
              </a:graphicData>
            </a:graphic>
          </wp:inline>
        </w:drawing>
      </w:r>
    </w:p>
    <w:p w14:paraId="1C963580" w14:textId="77777777" w:rsidR="00BB4ABC" w:rsidRPr="007A56A4" w:rsidRDefault="00000000">
      <w:pPr>
        <w:widowControl/>
        <w:ind w:firstLineChars="200" w:firstLine="480"/>
        <w:jc w:val="left"/>
        <w:rPr>
          <w:rFonts w:eastAsiaTheme="majorEastAsia"/>
          <w:sz w:val="24"/>
        </w:rPr>
      </w:pPr>
      <w:r w:rsidRPr="007A56A4">
        <w:rPr>
          <w:rFonts w:eastAsiaTheme="majorEastAsia"/>
          <w:sz w:val="24"/>
        </w:rPr>
        <w:t>表</w:t>
      </w:r>
      <w:r w:rsidRPr="007A56A4">
        <w:rPr>
          <w:rFonts w:eastAsiaTheme="majorEastAsia"/>
          <w:sz w:val="24"/>
        </w:rPr>
        <w:t>2</w:t>
      </w:r>
      <w:r w:rsidRPr="007A56A4">
        <w:rPr>
          <w:rFonts w:eastAsiaTheme="majorEastAsia"/>
          <w:sz w:val="24"/>
        </w:rPr>
        <w:t>是</w:t>
      </w:r>
      <w:r w:rsidRPr="007A56A4">
        <w:rPr>
          <w:rFonts w:eastAsiaTheme="majorEastAsia"/>
          <w:bCs/>
          <w:color w:val="000000"/>
          <w:kern w:val="0"/>
          <w:sz w:val="24"/>
          <w:lang w:bidi="ar"/>
        </w:rPr>
        <w:t>Spearman</w:t>
      </w:r>
      <w:r w:rsidRPr="007A56A4">
        <w:rPr>
          <w:rFonts w:eastAsiaTheme="majorEastAsia"/>
          <w:bCs/>
          <w:color w:val="000000"/>
          <w:kern w:val="0"/>
          <w:sz w:val="24"/>
          <w:lang w:bidi="ar"/>
        </w:rPr>
        <w:t>相关系数检验的</w:t>
      </w:r>
      <w:r w:rsidRPr="007A56A4">
        <w:rPr>
          <w:rFonts w:eastAsiaTheme="majorEastAsia"/>
          <w:bCs/>
          <w:color w:val="000000"/>
          <w:kern w:val="0"/>
          <w:sz w:val="24"/>
          <w:lang w:bidi="ar"/>
        </w:rPr>
        <w:t>P</w:t>
      </w:r>
      <w:r w:rsidRPr="007A56A4">
        <w:rPr>
          <w:rFonts w:eastAsiaTheme="majorEastAsia"/>
          <w:bCs/>
          <w:color w:val="000000"/>
          <w:kern w:val="0"/>
          <w:sz w:val="24"/>
          <w:lang w:bidi="ar"/>
        </w:rPr>
        <w:t>值构成的矩阵，其对角线元素为</w:t>
      </w:r>
      <w:r w:rsidRPr="007A56A4">
        <w:rPr>
          <w:rFonts w:eastAsiaTheme="majorEastAsia"/>
          <w:bCs/>
          <w:color w:val="000000"/>
          <w:kern w:val="0"/>
          <w:sz w:val="24"/>
          <w:lang w:bidi="ar"/>
        </w:rPr>
        <w:t>1</w:t>
      </w:r>
      <w:r w:rsidRPr="007A56A4">
        <w:rPr>
          <w:rFonts w:eastAsiaTheme="majorEastAsia"/>
          <w:bCs/>
          <w:color w:val="000000"/>
          <w:kern w:val="0"/>
          <w:sz w:val="24"/>
          <w:lang w:bidi="ar"/>
        </w:rPr>
        <w:t>，其余元素均为</w:t>
      </w:r>
      <w:r w:rsidRPr="007A56A4">
        <w:rPr>
          <w:rFonts w:eastAsiaTheme="majorEastAsia"/>
          <w:bCs/>
          <w:color w:val="000000"/>
          <w:kern w:val="0"/>
          <w:sz w:val="24"/>
          <w:lang w:bidi="ar"/>
        </w:rPr>
        <w:t>0</w:t>
      </w:r>
      <w:r w:rsidRPr="007A56A4">
        <w:rPr>
          <w:rFonts w:eastAsiaTheme="majorEastAsia"/>
          <w:bCs/>
          <w:color w:val="000000"/>
          <w:kern w:val="0"/>
          <w:sz w:val="24"/>
          <w:lang w:bidi="ar"/>
        </w:rPr>
        <w:t>，即其为单位矩阵，可知任意两指标之间的</w:t>
      </w:r>
      <w:r w:rsidRPr="007A56A4">
        <w:rPr>
          <w:rFonts w:eastAsiaTheme="majorEastAsia"/>
          <w:bCs/>
          <w:color w:val="000000"/>
          <w:kern w:val="0"/>
          <w:sz w:val="24"/>
          <w:lang w:bidi="ar"/>
        </w:rPr>
        <w:t>P</w:t>
      </w:r>
      <w:r w:rsidRPr="007A56A4">
        <w:rPr>
          <w:rFonts w:eastAsiaTheme="majorEastAsia"/>
          <w:bCs/>
          <w:color w:val="000000"/>
          <w:kern w:val="0"/>
          <w:sz w:val="24"/>
          <w:lang w:bidi="ar"/>
        </w:rPr>
        <w:t>值均为</w:t>
      </w:r>
      <w:r w:rsidRPr="007A56A4">
        <w:rPr>
          <w:rFonts w:eastAsiaTheme="majorEastAsia"/>
          <w:bCs/>
          <w:color w:val="000000"/>
          <w:kern w:val="0"/>
          <w:sz w:val="24"/>
          <w:lang w:bidi="ar"/>
        </w:rPr>
        <w:t>0</w:t>
      </w:r>
      <w:r w:rsidRPr="007A56A4">
        <w:rPr>
          <w:rFonts w:eastAsiaTheme="majorEastAsia"/>
          <w:bCs/>
          <w:color w:val="000000"/>
          <w:kern w:val="0"/>
          <w:sz w:val="24"/>
          <w:lang w:bidi="ar"/>
        </w:rPr>
        <w:t>，</w:t>
      </w:r>
      <w:r w:rsidRPr="007A56A4">
        <w:rPr>
          <w:rFonts w:eastAsiaTheme="majorEastAsia"/>
          <w:sz w:val="24"/>
        </w:rPr>
        <w:t>故接受原假设，认为</w:t>
      </w:r>
      <w:r w:rsidRPr="007A56A4">
        <w:rPr>
          <w:rFonts w:eastAsiaTheme="majorEastAsia"/>
          <w:color w:val="000000"/>
          <w:kern w:val="0"/>
          <w:sz w:val="24"/>
          <w:lang w:bidi="ar"/>
        </w:rPr>
        <w:t>Spearman</w:t>
      </w:r>
      <w:r w:rsidRPr="007A56A4">
        <w:rPr>
          <w:rFonts w:eastAsiaTheme="majorEastAsia"/>
          <w:color w:val="000000"/>
          <w:kern w:val="0"/>
          <w:sz w:val="24"/>
          <w:lang w:bidi="ar"/>
        </w:rPr>
        <w:t>系数</w:t>
      </w:r>
      <m:oMath>
        <m:r>
          <w:rPr>
            <w:rFonts w:ascii="Cambria Math" w:eastAsiaTheme="majorEastAsia" w:hAnsi="Cambria Math"/>
            <w:sz w:val="24"/>
          </w:rPr>
          <m:t>ρ</m:t>
        </m:r>
      </m:oMath>
      <w:r w:rsidRPr="007A56A4">
        <w:rPr>
          <w:rFonts w:eastAsiaTheme="majorEastAsia"/>
          <w:color w:val="000000"/>
          <w:kern w:val="0"/>
          <w:sz w:val="24"/>
          <w:lang w:bidi="ar"/>
        </w:rPr>
        <w:t>≠0</w:t>
      </w:r>
      <w:r w:rsidRPr="007A56A4">
        <w:rPr>
          <w:rFonts w:eastAsiaTheme="majorEastAsia"/>
          <w:color w:val="000000"/>
          <w:kern w:val="0"/>
          <w:sz w:val="24"/>
          <w:lang w:bidi="ar"/>
        </w:rPr>
        <w:t>。</w:t>
      </w:r>
    </w:p>
    <w:p w14:paraId="498F2692" w14:textId="77777777" w:rsidR="00BB4ABC" w:rsidRPr="007A56A4" w:rsidRDefault="00000000">
      <w:pPr>
        <w:jc w:val="center"/>
        <w:rPr>
          <w:rFonts w:eastAsia="黑体"/>
          <w:sz w:val="28"/>
          <w:szCs w:val="28"/>
        </w:rPr>
      </w:pPr>
      <w:r w:rsidRPr="007A56A4">
        <w:rPr>
          <w:rFonts w:eastAsia="黑体"/>
          <w:sz w:val="28"/>
          <w:szCs w:val="28"/>
        </w:rPr>
        <w:t>七、问题</w:t>
      </w:r>
      <w:r w:rsidRPr="007A56A4">
        <w:rPr>
          <w:rFonts w:eastAsia="黑体"/>
          <w:sz w:val="28"/>
          <w:szCs w:val="28"/>
        </w:rPr>
        <w:t>2</w:t>
      </w:r>
      <w:r w:rsidRPr="007A56A4">
        <w:rPr>
          <w:rFonts w:eastAsia="黑体"/>
          <w:sz w:val="28"/>
          <w:szCs w:val="28"/>
        </w:rPr>
        <w:t>模型的建立与求解</w:t>
      </w:r>
    </w:p>
    <w:p w14:paraId="13C79C4A" w14:textId="77777777" w:rsidR="00BB4ABC" w:rsidRPr="007A56A4" w:rsidRDefault="00000000">
      <w:pPr>
        <w:jc w:val="left"/>
        <w:rPr>
          <w:rFonts w:eastAsia="黑体"/>
          <w:sz w:val="28"/>
          <w:szCs w:val="28"/>
        </w:rPr>
      </w:pPr>
      <w:r w:rsidRPr="007A56A4">
        <w:rPr>
          <w:rFonts w:eastAsia="黑体"/>
          <w:sz w:val="28"/>
          <w:szCs w:val="28"/>
        </w:rPr>
        <w:t>7.1</w:t>
      </w:r>
      <w:r w:rsidRPr="007A56A4">
        <w:rPr>
          <w:rFonts w:eastAsia="黑体"/>
          <w:sz w:val="28"/>
          <w:szCs w:val="28"/>
        </w:rPr>
        <w:t>低，中，高风险聚类</w:t>
      </w:r>
    </w:p>
    <w:p w14:paraId="6BC36FEA" w14:textId="77777777" w:rsidR="00BB4ABC" w:rsidRPr="007A56A4" w:rsidRDefault="00000000">
      <w:pPr>
        <w:jc w:val="left"/>
        <w:rPr>
          <w:b/>
          <w:bCs/>
          <w:sz w:val="24"/>
        </w:rPr>
      </w:pPr>
      <w:r w:rsidRPr="007A56A4">
        <w:rPr>
          <w:b/>
          <w:bCs/>
          <w:sz w:val="24"/>
        </w:rPr>
        <w:t>7.1.1.</w:t>
      </w:r>
      <w:r w:rsidRPr="007A56A4">
        <w:rPr>
          <w:b/>
          <w:bCs/>
          <w:color w:val="000000"/>
          <w:sz w:val="24"/>
          <w:shd w:val="clear" w:color="auto" w:fill="FFFFFF"/>
        </w:rPr>
        <w:t>K-Means++</w:t>
      </w:r>
      <w:r w:rsidRPr="007A56A4">
        <w:rPr>
          <w:b/>
          <w:bCs/>
          <w:color w:val="000000"/>
          <w:sz w:val="24"/>
          <w:shd w:val="clear" w:color="auto" w:fill="FFFFFF"/>
        </w:rPr>
        <w:t>聚类过程</w:t>
      </w:r>
    </w:p>
    <w:p w14:paraId="43A94437" w14:textId="77777777" w:rsidR="00BB4ABC" w:rsidRPr="007A56A4" w:rsidRDefault="00000000">
      <w:pPr>
        <w:ind w:firstLineChars="200" w:firstLine="480"/>
        <w:jc w:val="left"/>
        <w:rPr>
          <w:color w:val="000000"/>
          <w:sz w:val="24"/>
          <w:shd w:val="clear" w:color="auto" w:fill="FFFFFF"/>
        </w:rPr>
      </w:pPr>
      <w:r w:rsidRPr="007A56A4">
        <w:rPr>
          <w:color w:val="000000"/>
          <w:sz w:val="24"/>
          <w:shd w:val="clear" w:color="auto" w:fill="FFFFFF"/>
        </w:rPr>
        <w:t>K-Means++</w:t>
      </w:r>
      <w:r w:rsidRPr="007A56A4">
        <w:rPr>
          <w:color w:val="000000"/>
          <w:sz w:val="24"/>
          <w:shd w:val="clear" w:color="auto" w:fill="FFFFFF"/>
        </w:rPr>
        <w:t>是</w:t>
      </w:r>
      <w:r w:rsidRPr="007A56A4">
        <w:rPr>
          <w:color w:val="000000"/>
          <w:sz w:val="24"/>
          <w:shd w:val="clear" w:color="auto" w:fill="FFFFFF"/>
        </w:rPr>
        <w:t>K-Means</w:t>
      </w:r>
      <w:r w:rsidRPr="007A56A4">
        <w:rPr>
          <w:color w:val="000000"/>
          <w:sz w:val="24"/>
          <w:shd w:val="clear" w:color="auto" w:fill="FFFFFF"/>
        </w:rPr>
        <w:t>聚类算法的一种改进版本，它通过智能地选择初始聚类中心来提高</w:t>
      </w:r>
      <w:r w:rsidRPr="007A56A4">
        <w:rPr>
          <w:color w:val="000000"/>
          <w:sz w:val="24"/>
          <w:shd w:val="clear" w:color="auto" w:fill="FFFFFF"/>
        </w:rPr>
        <w:t>K-Means</w:t>
      </w:r>
      <w:r w:rsidRPr="007A56A4">
        <w:rPr>
          <w:color w:val="000000"/>
          <w:sz w:val="24"/>
          <w:shd w:val="clear" w:color="auto" w:fill="FFFFFF"/>
        </w:rPr>
        <w:t>的性能。</w:t>
      </w:r>
      <w:r w:rsidRPr="007A56A4">
        <w:rPr>
          <w:color w:val="000000"/>
          <w:sz w:val="24"/>
          <w:shd w:val="clear" w:color="auto" w:fill="FFFFFF"/>
        </w:rPr>
        <w:t>K-Means++</w:t>
      </w:r>
      <w:r w:rsidRPr="007A56A4">
        <w:rPr>
          <w:color w:val="000000"/>
          <w:sz w:val="24"/>
          <w:shd w:val="clear" w:color="auto" w:fill="FFFFFF"/>
        </w:rPr>
        <w:t>的目标是更好地选择初始聚类中心，以减少算法的迭代次数，提高聚类的质量。具体步骤如下：</w:t>
      </w:r>
    </w:p>
    <w:p w14:paraId="4FAAD483" w14:textId="77777777" w:rsidR="00BB4ABC" w:rsidRPr="007A56A4" w:rsidRDefault="00BB4ABC">
      <w:pPr>
        <w:jc w:val="left"/>
        <w:rPr>
          <w:color w:val="000000"/>
          <w:sz w:val="24"/>
          <w:shd w:val="clear" w:color="auto" w:fill="FFFFFF"/>
        </w:rPr>
      </w:pPr>
    </w:p>
    <w:p w14:paraId="67A779F5" w14:textId="77777777" w:rsidR="00BB4ABC" w:rsidRPr="007A56A4" w:rsidRDefault="00000000">
      <w:pPr>
        <w:numPr>
          <w:ilvl w:val="0"/>
          <w:numId w:val="8"/>
        </w:numPr>
        <w:ind w:left="420" w:hanging="420"/>
        <w:jc w:val="left"/>
        <w:rPr>
          <w:sz w:val="24"/>
        </w:rPr>
      </w:pPr>
      <w:r w:rsidRPr="007A56A4">
        <w:rPr>
          <w:b/>
          <w:bCs/>
          <w:sz w:val="24"/>
        </w:rPr>
        <w:t>选择第一个聚类中心</w:t>
      </w:r>
      <w:r w:rsidRPr="007A56A4">
        <w:rPr>
          <w:sz w:val="24"/>
        </w:rPr>
        <w:t>：随机选择一个数据点作为第一个聚类中心。</w:t>
      </w:r>
    </w:p>
    <w:p w14:paraId="1EFE9A13" w14:textId="77777777" w:rsidR="00BB4ABC" w:rsidRPr="007A56A4" w:rsidRDefault="00000000">
      <w:pPr>
        <w:numPr>
          <w:ilvl w:val="0"/>
          <w:numId w:val="8"/>
        </w:numPr>
        <w:ind w:left="420" w:hanging="420"/>
        <w:jc w:val="left"/>
        <w:rPr>
          <w:sz w:val="24"/>
        </w:rPr>
      </w:pPr>
      <w:r w:rsidRPr="007A56A4">
        <w:rPr>
          <w:b/>
          <w:bCs/>
          <w:sz w:val="24"/>
        </w:rPr>
        <w:lastRenderedPageBreak/>
        <w:t>选择后续聚类中心：</w:t>
      </w:r>
      <w:r w:rsidRPr="007A56A4">
        <w:rPr>
          <w:sz w:val="24"/>
        </w:rPr>
        <w:t>对于每个数据点，计算它与已选择的聚类中心之间的最短距离</w:t>
      </w:r>
      <w:r w:rsidRPr="007A56A4">
        <w:rPr>
          <w:sz w:val="24"/>
        </w:rPr>
        <w:t>D(x)</w:t>
      </w:r>
      <w:r w:rsidRPr="007A56A4">
        <w:rPr>
          <w:sz w:val="24"/>
        </w:rPr>
        <w:t>（即与最近的聚类中心之间的距离）。每个数据点作为下一个聚类中心的概率为</w:t>
      </w:r>
      <w:r w:rsidRPr="007A56A4">
        <w:rPr>
          <w:sz w:val="24"/>
        </w:rPr>
        <w:t>:</w:t>
      </w:r>
    </w:p>
    <w:p w14:paraId="28699E39" w14:textId="77777777" w:rsidR="00BB4ABC" w:rsidRPr="007A56A4" w:rsidRDefault="00000000">
      <w:pPr>
        <w:jc w:val="left"/>
        <w:rPr>
          <w:sz w:val="24"/>
        </w:rPr>
      </w:pPr>
      <m:oMathPara>
        <m:oMath>
          <m:r>
            <m:rPr>
              <m:sty m:val="p"/>
            </m:rPr>
            <w:rPr>
              <w:rFonts w:ascii="Cambria Math" w:hAnsi="Cambria Math"/>
              <w:sz w:val="24"/>
            </w:rPr>
            <m:t>[p(x)=</m:t>
          </m:r>
          <m:f>
            <m:fPr>
              <m:ctrlPr>
                <w:rPr>
                  <w:rFonts w:ascii="Cambria Math" w:hAnsi="Cambria Math"/>
                  <w:sz w:val="24"/>
                </w:rPr>
              </m:ctrlPr>
            </m:fPr>
            <m:num>
              <m:r>
                <w:rPr>
                  <w:rFonts w:ascii="Cambria Math" w:hAnsi="Cambria Math"/>
                  <w:sz w:val="24"/>
                </w:rPr>
                <m:t>D(x</m:t>
              </m:r>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num>
            <m:den>
              <m:limLow>
                <m:limLowPr>
                  <m:ctrlPr>
                    <w:rPr>
                      <w:rFonts w:ascii="Cambria Math" w:hAnsi="Cambria Math"/>
                      <w:sz w:val="24"/>
                    </w:rPr>
                  </m:ctrlPr>
                </m:limLowPr>
                <m:e>
                  <m:r>
                    <w:rPr>
                      <w:rFonts w:ascii="Cambria Math" w:hAnsi="Cambria Math"/>
                      <w:sz w:val="24"/>
                    </w:rPr>
                    <m:t>∑</m:t>
                  </m:r>
                </m:e>
                <m:lim>
                  <m:r>
                    <w:rPr>
                      <w:rFonts w:ascii="Cambria Math" w:hAnsi="Cambria Math"/>
                      <w:sz w:val="24"/>
                    </w:rPr>
                    <m:t>x∈X</m:t>
                  </m:r>
                </m:lim>
              </m:limLow>
              <m:r>
                <w:rPr>
                  <w:rFonts w:ascii="Cambria Math" w:hAnsi="Cambria Math"/>
                  <w:sz w:val="24"/>
                </w:rPr>
                <m:t>D(x</m:t>
              </m:r>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den>
          </m:f>
          <m:r>
            <m:rPr>
              <m:sty m:val="p"/>
            </m:rPr>
            <w:rPr>
              <w:rFonts w:ascii="Cambria Math" w:hAnsi="Cambria Math"/>
              <w:sz w:val="24"/>
            </w:rPr>
            <m:t>]</m:t>
          </m:r>
        </m:oMath>
      </m:oMathPara>
    </w:p>
    <w:p w14:paraId="76E7C9F2" w14:textId="77777777" w:rsidR="00BB4ABC" w:rsidRPr="007A56A4" w:rsidRDefault="00000000">
      <w:pPr>
        <w:ind w:firstLineChars="200" w:firstLine="480"/>
        <w:jc w:val="left"/>
        <w:rPr>
          <w:sz w:val="24"/>
        </w:rPr>
      </w:pPr>
      <w:r w:rsidRPr="007A56A4">
        <w:rPr>
          <w:sz w:val="24"/>
        </w:rPr>
        <w:t>其中</w:t>
      </w:r>
      <w:r w:rsidRPr="007A56A4">
        <w:rPr>
          <w:sz w:val="24"/>
        </w:rPr>
        <w:t>x</w:t>
      </w:r>
      <w:r w:rsidRPr="007A56A4">
        <w:rPr>
          <w:sz w:val="24"/>
        </w:rPr>
        <w:t>代表任意一个数据点，</w:t>
      </w:r>
      <w:r w:rsidRPr="007A56A4">
        <w:rPr>
          <w:sz w:val="24"/>
        </w:rPr>
        <w:t>X</w:t>
      </w:r>
      <w:r w:rsidRPr="007A56A4">
        <w:rPr>
          <w:sz w:val="24"/>
        </w:rPr>
        <w:t>表示数据集。这样保证了距离更远的数据点更有可能被选为下一个聚类中心，以确保新的聚类中心较好地覆盖数据分布。</w:t>
      </w:r>
    </w:p>
    <w:p w14:paraId="353B2F91" w14:textId="77777777" w:rsidR="00BB4ABC" w:rsidRPr="007A56A4" w:rsidRDefault="00000000">
      <w:pPr>
        <w:numPr>
          <w:ilvl w:val="0"/>
          <w:numId w:val="8"/>
        </w:numPr>
        <w:jc w:val="left"/>
        <w:rPr>
          <w:sz w:val="24"/>
        </w:rPr>
      </w:pPr>
      <w:r w:rsidRPr="007A56A4">
        <w:rPr>
          <w:b/>
          <w:bCs/>
          <w:sz w:val="24"/>
        </w:rPr>
        <w:t>完成聚类中心的选择：</w:t>
      </w:r>
      <w:r w:rsidRPr="007A56A4">
        <w:rPr>
          <w:sz w:val="24"/>
        </w:rPr>
        <w:t>重复步骤</w:t>
      </w:r>
      <w:r w:rsidRPr="007A56A4">
        <w:rPr>
          <w:sz w:val="24"/>
        </w:rPr>
        <w:t>2</w:t>
      </w:r>
      <w:r w:rsidRPr="007A56A4">
        <w:rPr>
          <w:sz w:val="24"/>
        </w:rPr>
        <w:t>直到选择足够数量的聚类中心（一般为</w:t>
      </w:r>
      <w:r w:rsidRPr="007A56A4">
        <w:rPr>
          <w:sz w:val="24"/>
        </w:rPr>
        <w:t>k</w:t>
      </w:r>
      <w:r w:rsidRPr="007A56A4">
        <w:rPr>
          <w:sz w:val="24"/>
        </w:rPr>
        <w:t>个，我们称将数据分成了</w:t>
      </w:r>
      <w:r w:rsidRPr="007A56A4">
        <w:rPr>
          <w:sz w:val="24"/>
        </w:rPr>
        <w:t>k</w:t>
      </w:r>
      <w:r w:rsidRPr="007A56A4">
        <w:rPr>
          <w:sz w:val="24"/>
        </w:rPr>
        <w:t>个簇）。</w:t>
      </w:r>
    </w:p>
    <w:p w14:paraId="3A9CA1AC" w14:textId="77777777" w:rsidR="00BB4ABC" w:rsidRPr="007A56A4" w:rsidRDefault="00000000">
      <w:pPr>
        <w:numPr>
          <w:ilvl w:val="0"/>
          <w:numId w:val="8"/>
        </w:numPr>
        <w:ind w:left="420" w:hanging="420"/>
        <w:jc w:val="left"/>
        <w:rPr>
          <w:sz w:val="24"/>
        </w:rPr>
      </w:pPr>
      <w:r w:rsidRPr="007A56A4">
        <w:rPr>
          <w:b/>
          <w:bCs/>
          <w:sz w:val="24"/>
        </w:rPr>
        <w:t>计算每个数据点到聚类中心的距离</w:t>
      </w:r>
      <w:r w:rsidRPr="007A56A4">
        <w:rPr>
          <w:sz w:val="24"/>
        </w:rPr>
        <w:t>：对于每个数据点，计算它与每个聚类中心的距离，通常使用欧氏距离或其他距离度量方式。对于数据点与聚类中心的距离由以下公式给出：</w:t>
      </w:r>
    </w:p>
    <w:p w14:paraId="25F30EB7" w14:textId="77777777" w:rsidR="00BB4ABC" w:rsidRPr="007A56A4" w:rsidRDefault="00000000">
      <w:pPr>
        <w:jc w:val="center"/>
        <w:rPr>
          <w:sz w:val="24"/>
        </w:rPr>
      </w:pPr>
      <m:oMath>
        <m:r>
          <w:rPr>
            <w:rFonts w:ascii="Cambria Math" w:hAnsi="Cambria Math"/>
            <w:sz w:val="24"/>
          </w:rPr>
          <m:t>[d(</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m:t>
        </m:r>
        <m:rad>
          <m:radPr>
            <m:degHide m:val="1"/>
            <m:ctrlPr>
              <w:rPr>
                <w:rFonts w:ascii="Cambria Math" w:hAnsi="Cambria Math"/>
                <w:sz w:val="24"/>
              </w:rPr>
            </m:ctrlPr>
          </m:radPr>
          <m:deg/>
          <m:e>
            <m:nary>
              <m:naryPr>
                <m:chr m:val="∑"/>
                <m:ctrlPr>
                  <w:rPr>
                    <w:rFonts w:ascii="Cambria Math" w:hAnsi="Cambria Math"/>
                    <w:sz w:val="24"/>
                  </w:rPr>
                </m:ctrlPr>
              </m:naryPr>
              <m:sub>
                <m:r>
                  <w:rPr>
                    <w:rFonts w:ascii="Cambria Math" w:hAnsi="Cambria Math"/>
                    <w:sz w:val="24"/>
                  </w:rPr>
                  <m:t>k=1</m:t>
                </m:r>
              </m:sub>
              <m:sup>
                <m:r>
                  <w:rPr>
                    <w:rFonts w:ascii="Cambria Math" w:hAnsi="Cambria Math"/>
                    <w:sz w:val="24"/>
                  </w:rPr>
                  <m:t>N</m:t>
                </m:r>
              </m:sup>
              <m:e>
                <m:sSup>
                  <m:sSupPr>
                    <m:ctrlPr>
                      <w:rPr>
                        <w:rFonts w:ascii="Cambria Math" w:hAnsi="Cambria Math"/>
                        <w:sz w:val="24"/>
                      </w:rPr>
                    </m:ctrlPr>
                  </m:sSupPr>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ik</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jk</m:t>
                        </m:r>
                      </m:sub>
                    </m:sSub>
                    <m:r>
                      <w:rPr>
                        <w:rFonts w:ascii="Cambria Math" w:hAnsi="Cambria Math"/>
                        <w:sz w:val="24"/>
                      </w:rPr>
                      <m:t>)</m:t>
                    </m:r>
                  </m:e>
                  <m:sup>
                    <m:r>
                      <w:rPr>
                        <w:rFonts w:ascii="Cambria Math" w:hAnsi="Cambria Math"/>
                        <w:sz w:val="24"/>
                      </w:rPr>
                      <m:t>2</m:t>
                    </m:r>
                  </m:sup>
                </m:sSup>
              </m:e>
            </m:nary>
          </m:e>
        </m:rad>
      </m:oMath>
      <w:r w:rsidRPr="007A56A4">
        <w:rPr>
          <w:sz w:val="24"/>
        </w:rPr>
        <w:t>]</w:t>
      </w:r>
    </w:p>
    <w:p w14:paraId="7888440A" w14:textId="77777777" w:rsidR="00BB4ABC" w:rsidRPr="007A56A4" w:rsidRDefault="00000000">
      <w:pPr>
        <w:ind w:firstLineChars="200" w:firstLine="480"/>
        <w:jc w:val="left"/>
        <w:rPr>
          <w:sz w:val="24"/>
        </w:rPr>
      </w:pPr>
      <w:r w:rsidRPr="007A56A4">
        <w:rPr>
          <w:sz w:val="24"/>
        </w:rPr>
        <w:t>其中</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7A56A4">
        <w:rPr>
          <w:sz w:val="24"/>
        </w:rPr>
        <w:t>为第</w:t>
      </w:r>
      <w:proofErr w:type="spellStart"/>
      <w:r w:rsidRPr="007A56A4">
        <w:rPr>
          <w:sz w:val="24"/>
        </w:rPr>
        <w:t>i</w:t>
      </w:r>
      <w:proofErr w:type="spellEnd"/>
      <w:r w:rsidRPr="007A56A4">
        <w:rPr>
          <w:sz w:val="24"/>
        </w:rPr>
        <w:t>个样本点，</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j</m:t>
            </m:r>
          </m:sub>
        </m:sSub>
      </m:oMath>
      <w:r w:rsidRPr="007A56A4">
        <w:rPr>
          <w:sz w:val="24"/>
        </w:rPr>
        <w:t>为第</w:t>
      </w:r>
      <w:r w:rsidRPr="007A56A4">
        <w:rPr>
          <w:sz w:val="24"/>
        </w:rPr>
        <w:t>j</w:t>
      </w:r>
      <w:r w:rsidRPr="007A56A4">
        <w:rPr>
          <w:sz w:val="24"/>
        </w:rPr>
        <w:t>个聚类中心，</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ik</m:t>
            </m:r>
          </m:sub>
        </m:sSub>
      </m:oMath>
      <w:r w:rsidRPr="007A56A4">
        <w:rPr>
          <w:sz w:val="24"/>
        </w:rPr>
        <w:t>是第</w:t>
      </w:r>
      <w:proofErr w:type="spellStart"/>
      <w:r w:rsidRPr="007A56A4">
        <w:rPr>
          <w:sz w:val="24"/>
        </w:rPr>
        <w:t>i</w:t>
      </w:r>
      <w:proofErr w:type="spellEnd"/>
      <w:r w:rsidRPr="007A56A4">
        <w:rPr>
          <w:sz w:val="24"/>
        </w:rPr>
        <w:t>个样本点的第</w:t>
      </w:r>
      <w:r w:rsidRPr="007A56A4">
        <w:rPr>
          <w:sz w:val="24"/>
        </w:rPr>
        <w:t>k</w:t>
      </w:r>
      <w:r w:rsidRPr="007A56A4">
        <w:rPr>
          <w:sz w:val="24"/>
        </w:rPr>
        <w:t>个分量，</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jk</m:t>
            </m:r>
          </m:sub>
        </m:sSub>
      </m:oMath>
      <w:r w:rsidRPr="007A56A4">
        <w:rPr>
          <w:sz w:val="24"/>
        </w:rPr>
        <w:t>是第</w:t>
      </w:r>
      <w:r w:rsidRPr="007A56A4">
        <w:rPr>
          <w:sz w:val="24"/>
        </w:rPr>
        <w:t>j</w:t>
      </w:r>
      <w:r w:rsidRPr="007A56A4">
        <w:rPr>
          <w:sz w:val="24"/>
        </w:rPr>
        <w:t>个聚类中心的第</w:t>
      </w:r>
      <w:r w:rsidRPr="007A56A4">
        <w:rPr>
          <w:sz w:val="24"/>
        </w:rPr>
        <w:t>k</w:t>
      </w:r>
      <w:r w:rsidRPr="007A56A4">
        <w:rPr>
          <w:sz w:val="24"/>
        </w:rPr>
        <w:t>个分量。</w:t>
      </w:r>
    </w:p>
    <w:p w14:paraId="1EA7315D" w14:textId="77777777" w:rsidR="00BB4ABC" w:rsidRPr="007A56A4" w:rsidRDefault="00000000">
      <w:pPr>
        <w:numPr>
          <w:ilvl w:val="0"/>
          <w:numId w:val="8"/>
        </w:numPr>
        <w:ind w:left="420" w:hanging="420"/>
        <w:jc w:val="left"/>
        <w:rPr>
          <w:sz w:val="24"/>
        </w:rPr>
      </w:pPr>
      <w:r w:rsidRPr="007A56A4">
        <w:rPr>
          <w:b/>
          <w:bCs/>
          <w:sz w:val="24"/>
        </w:rPr>
        <w:t>分配数据点到最近的聚类中心：</w:t>
      </w:r>
      <w:r w:rsidRPr="007A56A4">
        <w:rPr>
          <w:sz w:val="24"/>
        </w:rPr>
        <w:t>将每个数据点分配到距离它最近的聚类中心所属的簇。</w:t>
      </w:r>
    </w:p>
    <w:p w14:paraId="0F1D8EAF" w14:textId="77777777" w:rsidR="00BB4ABC" w:rsidRPr="007A56A4" w:rsidRDefault="00000000">
      <w:pPr>
        <w:numPr>
          <w:ilvl w:val="0"/>
          <w:numId w:val="8"/>
        </w:numPr>
        <w:ind w:left="420" w:hanging="420"/>
        <w:jc w:val="left"/>
        <w:rPr>
          <w:sz w:val="24"/>
        </w:rPr>
      </w:pPr>
      <w:r w:rsidRPr="007A56A4">
        <w:rPr>
          <w:b/>
          <w:bCs/>
          <w:sz w:val="24"/>
        </w:rPr>
        <w:t>更新聚类中心：</w:t>
      </w:r>
      <w:r w:rsidRPr="007A56A4">
        <w:rPr>
          <w:sz w:val="24"/>
        </w:rPr>
        <w:t>重新计算每个簇的中心，即该簇所有数据点的平均值。将该平均值作为新的聚类中心。即新的中心为：</w:t>
      </w:r>
    </w:p>
    <w:p w14:paraId="7BF79781" w14:textId="77777777" w:rsidR="00BB4ABC" w:rsidRPr="007A56A4" w:rsidRDefault="00000000">
      <w:pPr>
        <w:rPr>
          <w:sz w:val="24"/>
        </w:rPr>
      </w:pPr>
      <m:oMathPara>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j</m:t>
              </m:r>
            </m:sub>
            <m:sup>
              <m:r>
                <w:rPr>
                  <w:rFonts w:ascii="Cambria Math" w:hAnsi="Cambria Math"/>
                  <w:sz w:val="24"/>
                </w:rPr>
                <m:t>'</m:t>
              </m:r>
            </m:sup>
          </m:sSubSup>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sz w:val="24"/>
                    </w:rPr>
                  </m:ctrlPr>
                </m:sSubPr>
                <m:e>
                  <m:r>
                    <m:rPr>
                      <m:sty m:val="p"/>
                    </m:rPr>
                    <w:rPr>
                      <w:rFonts w:ascii="Cambria Math" w:hAnsi="Cambria Math"/>
                      <w:sz w:val="24"/>
                    </w:rPr>
                    <m:t>N</m:t>
                  </m:r>
                </m:e>
                <m: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j</m:t>
                      </m:r>
                    </m:sub>
                  </m:sSub>
                </m:sub>
              </m:sSub>
            </m:den>
          </m:f>
          <m:limLow>
            <m:limLowPr>
              <m:ctrlPr>
                <w:rPr>
                  <w:rFonts w:ascii="Cambria Math" w:hAnsi="Cambria Math"/>
                  <w:sz w:val="24"/>
                </w:rPr>
              </m:ctrlPr>
            </m:limLowPr>
            <m:e>
              <m:r>
                <w:rPr>
                  <w:rFonts w:ascii="Cambria Math" w:hAnsi="Cambria Math"/>
                  <w:sz w:val="24"/>
                </w:rPr>
                <m:t>∑</m:t>
              </m:r>
            </m:e>
            <m:lim>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lim>
          </m:limLow>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m:oMathPara>
    </w:p>
    <w:p w14:paraId="647C1816" w14:textId="77777777" w:rsidR="00BB4ABC" w:rsidRPr="007A56A4" w:rsidRDefault="00000000">
      <w:pPr>
        <w:ind w:firstLineChars="200" w:firstLine="480"/>
        <w:rPr>
          <w:sz w:val="24"/>
        </w:rPr>
      </w:pPr>
      <w:r w:rsidRPr="007A56A4">
        <w:rPr>
          <w:sz w:val="24"/>
        </w:rPr>
        <w:t>其中</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j</m:t>
            </m:r>
          </m:sub>
          <m:sup>
            <m:r>
              <w:rPr>
                <w:rFonts w:ascii="Cambria Math" w:hAnsi="Cambria Math"/>
                <w:sz w:val="24"/>
              </w:rPr>
              <m:t>'</m:t>
            </m:r>
          </m:sup>
        </m:sSubSup>
      </m:oMath>
      <w:r w:rsidRPr="007A56A4">
        <w:rPr>
          <w:sz w:val="24"/>
        </w:rPr>
        <w:t>为新的聚类中心，其中</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oMath>
      <w:r w:rsidRPr="007A56A4">
        <w:rPr>
          <w:sz w:val="24"/>
        </w:rPr>
        <w:t>为以</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j</m:t>
            </m:r>
          </m:sub>
        </m:sSub>
      </m:oMath>
      <w:r w:rsidRPr="007A56A4">
        <w:rPr>
          <w:sz w:val="24"/>
        </w:rPr>
        <w:t>为聚类中心的聚类，</w:t>
      </w:r>
      <m:oMath>
        <m:sSub>
          <m:sSubPr>
            <m:ctrlPr>
              <w:rPr>
                <w:rFonts w:ascii="Cambria Math" w:hAnsi="Cambria Math"/>
                <w:sz w:val="24"/>
              </w:rPr>
            </m:ctrlPr>
          </m:sSubPr>
          <m:e>
            <m:r>
              <m:rPr>
                <m:sty m:val="p"/>
              </m:rPr>
              <w:rPr>
                <w:rFonts w:ascii="Cambria Math" w:hAnsi="Cambria Math"/>
                <w:sz w:val="24"/>
              </w:rPr>
              <m:t>N</m:t>
            </m:r>
          </m:e>
          <m:sub>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j</m:t>
                </m:r>
              </m:sub>
            </m:sSub>
          </m:sub>
        </m:sSub>
      </m:oMath>
      <w:r w:rsidRPr="007A56A4">
        <w:rPr>
          <w:sz w:val="24"/>
        </w:rPr>
        <w:t>为</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oMath>
      <w:r w:rsidRPr="007A56A4">
        <w:rPr>
          <w:sz w:val="24"/>
        </w:rPr>
        <w:t>中数据点的个数。</w:t>
      </w:r>
    </w:p>
    <w:p w14:paraId="07B4F750" w14:textId="77777777" w:rsidR="00BB4ABC" w:rsidRPr="007A56A4" w:rsidRDefault="00000000">
      <w:pPr>
        <w:numPr>
          <w:ilvl w:val="0"/>
          <w:numId w:val="8"/>
        </w:numPr>
        <w:ind w:left="420" w:hanging="420"/>
        <w:jc w:val="left"/>
        <w:rPr>
          <w:sz w:val="24"/>
        </w:rPr>
      </w:pPr>
      <w:r w:rsidRPr="007A56A4">
        <w:rPr>
          <w:b/>
          <w:bCs/>
          <w:sz w:val="24"/>
        </w:rPr>
        <w:t>完成聚类</w:t>
      </w:r>
      <w:r w:rsidRPr="007A56A4">
        <w:rPr>
          <w:sz w:val="24"/>
        </w:rPr>
        <w:t>：重复步骤</w:t>
      </w:r>
      <w:r w:rsidRPr="007A56A4">
        <w:rPr>
          <w:sz w:val="24"/>
        </w:rPr>
        <w:t>4</w:t>
      </w:r>
      <w:r w:rsidRPr="007A56A4">
        <w:rPr>
          <w:sz w:val="24"/>
        </w:rPr>
        <w:t>，</w:t>
      </w:r>
      <w:r w:rsidRPr="007A56A4">
        <w:rPr>
          <w:sz w:val="24"/>
        </w:rPr>
        <w:t>5</w:t>
      </w:r>
      <w:r w:rsidRPr="007A56A4">
        <w:rPr>
          <w:sz w:val="24"/>
        </w:rPr>
        <w:t>，</w:t>
      </w:r>
      <w:r w:rsidRPr="007A56A4">
        <w:rPr>
          <w:sz w:val="24"/>
        </w:rPr>
        <w:t>6</w:t>
      </w:r>
      <w:r w:rsidRPr="007A56A4">
        <w:rPr>
          <w:sz w:val="24"/>
        </w:rPr>
        <w:t>，直到聚类中心不再改变，或达到预定义的停止条件（比如达到最大迭代次数）。</w:t>
      </w:r>
    </w:p>
    <w:p w14:paraId="44805A14" w14:textId="77777777" w:rsidR="00BB4ABC" w:rsidRPr="007A56A4" w:rsidRDefault="00000000">
      <w:pPr>
        <w:ind w:firstLineChars="200" w:firstLine="480"/>
        <w:jc w:val="left"/>
        <w:rPr>
          <w:sz w:val="24"/>
        </w:rPr>
      </w:pPr>
      <w:r w:rsidRPr="007A56A4">
        <w:rPr>
          <w:sz w:val="24"/>
        </w:rPr>
        <w:t>最终得到每个数据点所属的簇，即完成了</w:t>
      </w:r>
      <w:r w:rsidRPr="007A56A4">
        <w:rPr>
          <w:sz w:val="24"/>
        </w:rPr>
        <w:t>K-Means++</w:t>
      </w:r>
      <w:r w:rsidRPr="007A56A4">
        <w:rPr>
          <w:sz w:val="24"/>
        </w:rPr>
        <w:t>聚类。</w:t>
      </w:r>
    </w:p>
    <w:p w14:paraId="0B0C9CF1" w14:textId="77777777" w:rsidR="00BB4ABC" w:rsidRPr="007A56A4" w:rsidRDefault="00000000">
      <w:pPr>
        <w:widowControl/>
        <w:ind w:firstLineChars="200" w:firstLine="480"/>
        <w:jc w:val="left"/>
        <w:rPr>
          <w:sz w:val="24"/>
        </w:rPr>
      </w:pPr>
      <w:r w:rsidRPr="007A56A4">
        <w:rPr>
          <w:sz w:val="24"/>
        </w:rPr>
        <w:t>使用</w:t>
      </w:r>
      <w:r w:rsidRPr="007A56A4">
        <w:rPr>
          <w:sz w:val="24"/>
        </w:rPr>
        <w:t>Python</w:t>
      </w:r>
      <w:r w:rsidRPr="007A56A4">
        <w:rPr>
          <w:sz w:val="24"/>
        </w:rPr>
        <w:t>进行求解，再用箱型图和直方图进行可视化，得到以下结果：</w:t>
      </w:r>
    </w:p>
    <w:p w14:paraId="7DED7DB3" w14:textId="77777777" w:rsidR="00BB4ABC" w:rsidRPr="007A56A4" w:rsidRDefault="00000000" w:rsidP="009C5465">
      <w:pPr>
        <w:widowControl/>
        <w:jc w:val="center"/>
        <w:rPr>
          <w:sz w:val="24"/>
        </w:rPr>
      </w:pPr>
      <w:r w:rsidRPr="007A56A4">
        <w:rPr>
          <w:noProof/>
          <w:sz w:val="24"/>
        </w:rPr>
        <w:drawing>
          <wp:inline distT="0" distB="0" distL="0" distR="0" wp14:anchorId="069DEFF0" wp14:editId="2219E26F">
            <wp:extent cx="2057400" cy="2095794"/>
            <wp:effectExtent l="0" t="0" r="0" b="0"/>
            <wp:docPr id="1945124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24046" name="图片 1"/>
                    <pic:cNvPicPr>
                      <a:picLocks noChangeAspect="1"/>
                    </pic:cNvPicPr>
                  </pic:nvPicPr>
                  <pic:blipFill>
                    <a:blip r:embed="rId35"/>
                    <a:stretch>
                      <a:fillRect/>
                    </a:stretch>
                  </pic:blipFill>
                  <pic:spPr>
                    <a:xfrm>
                      <a:off x="0" y="0"/>
                      <a:ext cx="2099158" cy="2138331"/>
                    </a:xfrm>
                    <a:prstGeom prst="rect">
                      <a:avLst/>
                    </a:prstGeom>
                  </pic:spPr>
                </pic:pic>
              </a:graphicData>
            </a:graphic>
          </wp:inline>
        </w:drawing>
      </w:r>
      <w:r w:rsidRPr="007A56A4">
        <w:rPr>
          <w:noProof/>
          <w:sz w:val="24"/>
        </w:rPr>
        <w:drawing>
          <wp:inline distT="0" distB="0" distL="0" distR="0" wp14:anchorId="4F926ACD" wp14:editId="244EF896">
            <wp:extent cx="2722418" cy="2076720"/>
            <wp:effectExtent l="0" t="0" r="0" b="6350"/>
            <wp:docPr id="53919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124" name="图片 1"/>
                    <pic:cNvPicPr>
                      <a:picLocks noChangeAspect="1"/>
                    </pic:cNvPicPr>
                  </pic:nvPicPr>
                  <pic:blipFill>
                    <a:blip r:embed="rId36"/>
                    <a:stretch>
                      <a:fillRect/>
                    </a:stretch>
                  </pic:blipFill>
                  <pic:spPr>
                    <a:xfrm>
                      <a:off x="0" y="0"/>
                      <a:ext cx="2799977" cy="2135884"/>
                    </a:xfrm>
                    <a:prstGeom prst="rect">
                      <a:avLst/>
                    </a:prstGeom>
                  </pic:spPr>
                </pic:pic>
              </a:graphicData>
            </a:graphic>
          </wp:inline>
        </w:drawing>
      </w:r>
    </w:p>
    <w:p w14:paraId="1AFC260E" w14:textId="038B0A38" w:rsidR="00BB4ABC" w:rsidRPr="007A56A4" w:rsidRDefault="00000000">
      <w:pPr>
        <w:widowControl/>
        <w:ind w:firstLineChars="200" w:firstLine="480"/>
        <w:jc w:val="left"/>
        <w:rPr>
          <w:sz w:val="24"/>
        </w:rPr>
      </w:pPr>
      <w:r w:rsidRPr="007A56A4">
        <w:rPr>
          <w:sz w:val="24"/>
        </w:rPr>
        <w:lastRenderedPageBreak/>
        <w:t>从图中不难看出，低，中，高风险的洪水概率是无交错的且大致服从正态分布，但是对于风险评级的划分，我们希望得到</w:t>
      </w:r>
      <w:r w:rsidRPr="007A56A4">
        <w:rPr>
          <w:sz w:val="24"/>
        </w:rPr>
        <w:t>[0,1]</w:t>
      </w:r>
      <w:r w:rsidRPr="007A56A4">
        <w:rPr>
          <w:sz w:val="24"/>
        </w:rPr>
        <w:t>区间上的三个子区间，而事实上我们</w:t>
      </w:r>
      <w:r w:rsidRPr="007A56A4">
        <w:rPr>
          <w:sz w:val="24"/>
        </w:rPr>
        <w:t>K-Means++</w:t>
      </w:r>
      <w:r w:rsidRPr="007A56A4">
        <w:rPr>
          <w:sz w:val="24"/>
        </w:rPr>
        <w:t>得到的三个区间分别为</w:t>
      </w:r>
      <w:r w:rsidRPr="007A56A4">
        <w:rPr>
          <w:sz w:val="24"/>
        </w:rPr>
        <w:t>[0.285,0.47]</w:t>
      </w:r>
      <w:r w:rsidRPr="007A56A4">
        <w:rPr>
          <w:sz w:val="24"/>
        </w:rPr>
        <w:t>，</w:t>
      </w:r>
      <w:r w:rsidRPr="007A56A4">
        <w:rPr>
          <w:sz w:val="24"/>
        </w:rPr>
        <w:t>[0.475,0.535]</w:t>
      </w:r>
      <w:r w:rsidRPr="007A56A4">
        <w:rPr>
          <w:sz w:val="24"/>
        </w:rPr>
        <w:t>，</w:t>
      </w:r>
      <w:r w:rsidRPr="007A56A4">
        <w:rPr>
          <w:sz w:val="24"/>
        </w:rPr>
        <w:t>[0.54,0.725]</w:t>
      </w:r>
      <w:r w:rsidRPr="007A56A4">
        <w:rPr>
          <w:sz w:val="24"/>
        </w:rPr>
        <w:t>，显然这些区间是存在空缺的，为了填补这个空缺实现一个完整的回归区间划分使其较好地满足回归</w:t>
      </w:r>
      <w:r w:rsidRPr="007A56A4">
        <w:rPr>
          <w:sz w:val="24"/>
        </w:rPr>
        <w:t>+</w:t>
      </w:r>
      <w:r w:rsidRPr="007A56A4">
        <w:rPr>
          <w:sz w:val="24"/>
        </w:rPr>
        <w:t>三分类模型，基于对</w:t>
      </w:r>
      <w:r w:rsidRPr="007A56A4">
        <w:rPr>
          <w:sz w:val="24"/>
        </w:rPr>
        <w:t>train.csv</w:t>
      </w:r>
      <w:r w:rsidRPr="007A56A4">
        <w:rPr>
          <w:sz w:val="24"/>
        </w:rPr>
        <w:t>中洪水概率的统计分析，我们使用</w:t>
      </w:r>
      <w:r w:rsidR="001D7BB7">
        <w:rPr>
          <w:rFonts w:hint="eastAsia"/>
          <w:sz w:val="24"/>
        </w:rPr>
        <w:t>逻辑</w:t>
      </w:r>
      <w:r w:rsidRPr="007A56A4">
        <w:rPr>
          <w:color w:val="000000"/>
          <w:kern w:val="0"/>
          <w:sz w:val="24"/>
          <w:lang w:bidi="ar"/>
        </w:rPr>
        <w:t>回归</w:t>
      </w:r>
      <w:r w:rsidRPr="007A56A4">
        <w:rPr>
          <w:sz w:val="24"/>
        </w:rPr>
        <w:t>对其进行区间填补。</w:t>
      </w:r>
    </w:p>
    <w:p w14:paraId="564C9B76" w14:textId="56D147C8" w:rsidR="00BB4ABC" w:rsidRPr="007A56A4" w:rsidRDefault="00000000">
      <w:pPr>
        <w:jc w:val="left"/>
        <w:rPr>
          <w:b/>
          <w:bCs/>
          <w:sz w:val="24"/>
        </w:rPr>
      </w:pPr>
      <w:r w:rsidRPr="007A56A4">
        <w:rPr>
          <w:b/>
          <w:bCs/>
          <w:sz w:val="24"/>
        </w:rPr>
        <w:t>7.1.2</w:t>
      </w:r>
      <w:r w:rsidR="000C0115">
        <w:rPr>
          <w:b/>
          <w:bCs/>
          <w:sz w:val="24"/>
        </w:rPr>
        <w:t xml:space="preserve"> </w:t>
      </w:r>
      <w:r w:rsidR="001D7BB7">
        <w:rPr>
          <w:rFonts w:hint="eastAsia"/>
          <w:b/>
          <w:bCs/>
          <w:sz w:val="24"/>
          <w:shd w:val="clear" w:color="auto" w:fill="FFFFFF"/>
        </w:rPr>
        <w:t>逻辑</w:t>
      </w:r>
      <w:r w:rsidR="004A5CAE">
        <w:rPr>
          <w:rFonts w:hint="eastAsia"/>
          <w:b/>
          <w:bCs/>
          <w:sz w:val="24"/>
          <w:shd w:val="clear" w:color="auto" w:fill="FFFFFF"/>
        </w:rPr>
        <w:t>回归</w:t>
      </w:r>
      <w:r w:rsidRPr="007A56A4">
        <w:rPr>
          <w:rFonts w:hint="eastAsia"/>
          <w:b/>
          <w:bCs/>
          <w:sz w:val="24"/>
          <w:shd w:val="clear" w:color="auto" w:fill="FFFFFF"/>
        </w:rPr>
        <w:t>填</w:t>
      </w:r>
      <w:r w:rsidRPr="007A56A4">
        <w:rPr>
          <w:b/>
          <w:bCs/>
          <w:sz w:val="24"/>
          <w:shd w:val="clear" w:color="auto" w:fill="FFFFFF"/>
        </w:rPr>
        <w:t>补区间</w:t>
      </w:r>
    </w:p>
    <w:p w14:paraId="53F4D66E" w14:textId="66BF2F25" w:rsidR="00BB4ABC" w:rsidRPr="00C0297C" w:rsidRDefault="001D7BB7">
      <w:pPr>
        <w:ind w:firstLineChars="200" w:firstLine="480"/>
        <w:jc w:val="left"/>
        <w:rPr>
          <w:sz w:val="24"/>
          <w:shd w:val="clear" w:color="auto" w:fill="FFFFFF"/>
        </w:rPr>
      </w:pPr>
      <w:r>
        <w:rPr>
          <w:rFonts w:hint="eastAsia"/>
          <w:sz w:val="24"/>
          <w:shd w:val="clear" w:color="auto" w:fill="FFFFFF"/>
        </w:rPr>
        <w:t>逻辑</w:t>
      </w:r>
      <w:r w:rsidR="00000000" w:rsidRPr="00C0297C">
        <w:rPr>
          <w:rFonts w:hint="eastAsia"/>
          <w:sz w:val="24"/>
          <w:shd w:val="clear" w:color="auto" w:fill="FFFFFF"/>
        </w:rPr>
        <w:t>回归</w:t>
      </w:r>
      <w:r w:rsidR="00000000" w:rsidRPr="00C0297C">
        <w:rPr>
          <w:sz w:val="24"/>
          <w:shd w:val="clear" w:color="auto" w:fill="FFFFFF"/>
        </w:rPr>
        <w:t>,</w:t>
      </w:r>
      <w:r w:rsidR="00000000" w:rsidRPr="00C0297C">
        <w:rPr>
          <w:sz w:val="24"/>
          <w:shd w:val="clear" w:color="auto" w:fill="FFFFFF"/>
        </w:rPr>
        <w:t>即</w:t>
      </w:r>
      <w:r w:rsidR="00000000" w:rsidRPr="00C0297C">
        <w:rPr>
          <w:rFonts w:hint="eastAsia"/>
          <w:sz w:val="24"/>
          <w:shd w:val="clear" w:color="auto" w:fill="FFFFFF"/>
        </w:rPr>
        <w:t>对数概率</w:t>
      </w:r>
      <w:r w:rsidR="00000000" w:rsidRPr="00C0297C">
        <w:rPr>
          <w:rFonts w:hint="eastAsia"/>
          <w:sz w:val="24"/>
          <w:shd w:val="clear" w:color="auto" w:fill="FFFFFF"/>
        </w:rPr>
        <w:t>回</w:t>
      </w:r>
      <w:r w:rsidR="00000000" w:rsidRPr="00C0297C">
        <w:rPr>
          <w:rFonts w:hint="eastAsia"/>
          <w:sz w:val="24"/>
          <w:shd w:val="clear" w:color="auto" w:fill="FFFFFF"/>
        </w:rPr>
        <w:t>归</w:t>
      </w:r>
      <w:r w:rsidR="00000000" w:rsidRPr="00C0297C">
        <w:rPr>
          <w:sz w:val="24"/>
          <w:shd w:val="clear" w:color="auto" w:fill="FFFFFF"/>
        </w:rPr>
        <w:t>，是一种线性模型，是一种用于分类问题的算法。通过学习特征与类别之间的关系</w:t>
      </w:r>
      <w:r w:rsidR="00676510">
        <w:rPr>
          <w:rFonts w:hint="eastAsia"/>
          <w:sz w:val="24"/>
          <w:shd w:val="clear" w:color="auto" w:fill="FFFFFF"/>
        </w:rPr>
        <w:t>，逻辑</w:t>
      </w:r>
      <w:r w:rsidR="00000000" w:rsidRPr="00C0297C">
        <w:rPr>
          <w:sz w:val="24"/>
          <w:shd w:val="clear" w:color="auto" w:fill="FFFFFF"/>
        </w:rPr>
        <w:t>回归可以预测新数据点属于哪个类别，输出类别的概率，其过程如下：</w:t>
      </w:r>
    </w:p>
    <w:p w14:paraId="72D32E9F" w14:textId="77777777" w:rsidR="00BB4ABC" w:rsidRPr="007A56A4" w:rsidRDefault="00000000">
      <w:pPr>
        <w:numPr>
          <w:ilvl w:val="0"/>
          <w:numId w:val="9"/>
        </w:numPr>
        <w:jc w:val="left"/>
        <w:rPr>
          <w:sz w:val="24"/>
          <w:shd w:val="clear" w:color="auto" w:fill="FFFFFF"/>
        </w:rPr>
      </w:pPr>
      <w:r w:rsidRPr="007A56A4">
        <w:rPr>
          <w:b/>
          <w:bCs/>
          <w:sz w:val="24"/>
          <w:shd w:val="clear" w:color="auto" w:fill="FFFFFF"/>
        </w:rPr>
        <w:t>收集数据</w:t>
      </w:r>
      <w:r w:rsidRPr="007A56A4">
        <w:rPr>
          <w:sz w:val="24"/>
          <w:shd w:val="clear" w:color="auto" w:fill="FFFFFF"/>
        </w:rPr>
        <w:t>：收集具有标签的训练数据集，每个数据点包括特征值和类别标签。</w:t>
      </w:r>
    </w:p>
    <w:p w14:paraId="2AB082D9" w14:textId="77777777" w:rsidR="00BB4ABC" w:rsidRPr="007A56A4" w:rsidRDefault="00000000">
      <w:pPr>
        <w:numPr>
          <w:ilvl w:val="0"/>
          <w:numId w:val="9"/>
        </w:numPr>
        <w:jc w:val="left"/>
        <w:rPr>
          <w:sz w:val="24"/>
          <w:shd w:val="clear" w:color="auto" w:fill="FFFFFF"/>
        </w:rPr>
      </w:pPr>
      <w:r w:rsidRPr="007A56A4">
        <w:rPr>
          <w:b/>
          <w:bCs/>
          <w:sz w:val="24"/>
          <w:shd w:val="clear" w:color="auto" w:fill="FFFFFF"/>
        </w:rPr>
        <w:t>特征工程</w:t>
      </w:r>
      <w:r w:rsidRPr="007A56A4">
        <w:rPr>
          <w:sz w:val="24"/>
          <w:shd w:val="clear" w:color="auto" w:fill="FFFFFF"/>
        </w:rPr>
        <w:t>：对数据进行特征提取和选择，包括数据清洗、特征缩放、特征选择等操作。</w:t>
      </w:r>
    </w:p>
    <w:p w14:paraId="509886B0" w14:textId="77777777" w:rsidR="00BB4ABC" w:rsidRPr="007A56A4" w:rsidRDefault="00000000">
      <w:pPr>
        <w:numPr>
          <w:ilvl w:val="0"/>
          <w:numId w:val="9"/>
        </w:numPr>
        <w:jc w:val="left"/>
        <w:rPr>
          <w:sz w:val="24"/>
          <w:shd w:val="clear" w:color="auto" w:fill="FFFFFF"/>
        </w:rPr>
      </w:pPr>
      <w:r w:rsidRPr="007A56A4">
        <w:rPr>
          <w:b/>
          <w:bCs/>
          <w:sz w:val="24"/>
          <w:shd w:val="clear" w:color="auto" w:fill="FFFFFF"/>
        </w:rPr>
        <w:t>定义预测函数</w:t>
      </w:r>
      <w:r w:rsidRPr="007A56A4">
        <w:rPr>
          <w:sz w:val="24"/>
          <w:shd w:val="clear" w:color="auto" w:fill="FFFFFF"/>
        </w:rPr>
        <w:t>：假设我们的模型可以用如下形式表达：</w:t>
      </w:r>
    </w:p>
    <w:p w14:paraId="0673EF33" w14:textId="77777777" w:rsidR="00BB4ABC" w:rsidRPr="007A56A4" w:rsidRDefault="00000000">
      <w:pPr>
        <w:jc w:val="left"/>
        <w:rPr>
          <w:sz w:val="24"/>
        </w:rPr>
      </w:pPr>
      <m:oMathPara>
        <m:oMath>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(x)=g(</m:t>
          </m:r>
          <m:sSup>
            <m:sSupPr>
              <m:ctrlPr>
                <w:rPr>
                  <w:rFonts w:ascii="Cambria Math" w:hAnsi="Cambria Math"/>
                  <w:sz w:val="24"/>
                </w:rPr>
              </m:ctrlPr>
            </m:sSupPr>
            <m:e>
              <m:r>
                <w:rPr>
                  <w:rFonts w:ascii="Cambria Math" w:hAnsi="Cambria Math"/>
                  <w:sz w:val="24"/>
                </w:rPr>
                <m:t>θ</m:t>
              </m:r>
            </m:e>
            <m:sup>
              <m:r>
                <w:rPr>
                  <w:rFonts w:ascii="Cambria Math" w:hAnsi="Cambria Math"/>
                  <w:sz w:val="24"/>
                </w:rPr>
                <m:t>T</m:t>
              </m:r>
            </m:sup>
          </m:sSup>
          <m:r>
            <w:rPr>
              <w:rFonts w:ascii="Cambria Math" w:hAnsi="Cambria Math"/>
              <w:sz w:val="24"/>
            </w:rPr>
            <m:t>x)]</m:t>
          </m:r>
        </m:oMath>
      </m:oMathPara>
    </w:p>
    <w:p w14:paraId="28AC222A" w14:textId="77777777" w:rsidR="00BB4ABC" w:rsidRPr="007A56A4" w:rsidRDefault="00000000">
      <w:pPr>
        <w:ind w:firstLineChars="200" w:firstLine="480"/>
        <w:jc w:val="left"/>
        <w:rPr>
          <w:sz w:val="24"/>
        </w:rPr>
      </w:pPr>
      <w:r w:rsidRPr="007A56A4">
        <w:rPr>
          <w:sz w:val="24"/>
        </w:rPr>
        <w:t>其中</w:t>
      </w:r>
      <w:r w:rsidRPr="007A56A4">
        <w:rPr>
          <w:sz w:val="24"/>
        </w:rPr>
        <w:t>[</w:t>
      </w:r>
      <m:oMath>
        <m:r>
          <m:rPr>
            <m:sty m:val="p"/>
          </m:rPr>
          <w:rPr>
            <w:rFonts w:ascii="Cambria Math" w:hAnsi="Cambria Math"/>
            <w:sz w:val="24"/>
          </w:rPr>
          <m:t>g(z)</m:t>
        </m:r>
      </m:oMath>
      <w:r w:rsidRPr="007A56A4">
        <w:rPr>
          <w:sz w:val="24"/>
        </w:rPr>
        <w:t>]</w:t>
      </w:r>
      <w:r w:rsidRPr="007A56A4">
        <w:rPr>
          <w:sz w:val="24"/>
        </w:rPr>
        <w:t>是</w:t>
      </w:r>
      <w:r w:rsidRPr="007A56A4">
        <w:rPr>
          <w:sz w:val="24"/>
        </w:rPr>
        <w:t>Sigmoid</w:t>
      </w:r>
      <w:r w:rsidRPr="007A56A4">
        <w:rPr>
          <w:sz w:val="24"/>
        </w:rPr>
        <w:t>函数，定义为：</w:t>
      </w:r>
    </w:p>
    <w:p w14:paraId="6EA7664B" w14:textId="77777777" w:rsidR="00BB4ABC" w:rsidRPr="007A56A4" w:rsidRDefault="00000000">
      <w:pPr>
        <w:jc w:val="center"/>
        <w:rPr>
          <w:sz w:val="24"/>
        </w:rPr>
      </w:pPr>
      <w:r w:rsidRPr="007A56A4">
        <w:rPr>
          <w:sz w:val="24"/>
        </w:rPr>
        <w:t>[</w:t>
      </w:r>
      <m:oMath>
        <m:r>
          <w:rPr>
            <w:rFonts w:ascii="Cambria Math" w:hAnsi="Cambria Math"/>
            <w:sz w:val="24"/>
          </w:rPr>
          <m:t>g(z)=</m:t>
        </m:r>
        <m:f>
          <m:fPr>
            <m:ctrlPr>
              <w:rPr>
                <w:rFonts w:ascii="Cambria Math" w:hAnsi="Cambria Math"/>
                <w:sz w:val="24"/>
              </w:rPr>
            </m:ctrlPr>
          </m:fPr>
          <m:num>
            <m:r>
              <w:rPr>
                <w:rFonts w:ascii="Cambria Math" w:hAnsi="Cambria Math"/>
                <w:sz w:val="24"/>
              </w:rPr>
              <m:t>1</m:t>
            </m:r>
          </m:num>
          <m:den>
            <m: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-z</m:t>
                </m:r>
              </m:sup>
            </m:sSup>
          </m:den>
        </m:f>
      </m:oMath>
      <w:r w:rsidRPr="007A56A4">
        <w:rPr>
          <w:sz w:val="24"/>
        </w:rPr>
        <w:t>]</w:t>
      </w:r>
    </w:p>
    <w:p w14:paraId="270C3E90" w14:textId="77777777" w:rsidR="00BB4ABC" w:rsidRPr="007A56A4" w:rsidRDefault="00000000">
      <w:pPr>
        <w:ind w:firstLineChars="200" w:firstLine="480"/>
        <w:rPr>
          <w:sz w:val="24"/>
        </w:rPr>
      </w:pPr>
      <m:oMath>
        <m:r>
          <m:rPr>
            <m:sty m:val="p"/>
          </m:rPr>
          <w:rPr>
            <w:rFonts w:ascii="Cambria Math" w:hAnsi="Cambria Math"/>
            <w:sz w:val="24"/>
          </w:rPr>
          <m:t>[g(z)]</m:t>
        </m:r>
      </m:oMath>
      <w:r w:rsidRPr="007A56A4">
        <w:rPr>
          <w:sz w:val="24"/>
        </w:rPr>
        <w:t>的导数满足</w:t>
      </w:r>
      <m:oMath>
        <m:sSup>
          <m:sSupPr>
            <m:ctrlPr>
              <w:rPr>
                <w:rFonts w:ascii="Cambria Math" w:hAnsi="Cambria Math"/>
                <w:sz w:val="24"/>
              </w:rPr>
            </m:ctrlPr>
          </m:sSupPr>
          <m:e>
            <m:r>
              <w:rPr>
                <w:rFonts w:ascii="Cambria Math" w:hAnsi="Cambria Math"/>
                <w:sz w:val="24"/>
              </w:rPr>
              <m:t>[g</m:t>
            </m:r>
          </m:e>
          <m:sup>
            <m:r>
              <w:rPr>
                <w:rFonts w:ascii="Cambria Math" w:hAnsi="Cambria Math"/>
                <w:sz w:val="24"/>
              </w:rPr>
              <m:t>'</m:t>
            </m:r>
          </m:sup>
        </m:sSup>
        <m:r>
          <w:rPr>
            <w:rFonts w:ascii="Cambria Math" w:hAnsi="Cambria Math"/>
            <w:sz w:val="24"/>
          </w:rPr>
          <m:t>(z)=g(z)(1-g(z))</m:t>
        </m:r>
      </m:oMath>
      <w:r w:rsidRPr="007A56A4">
        <w:rPr>
          <w:sz w:val="24"/>
        </w:rPr>
        <w:t>]</w:t>
      </w:r>
      <w:r w:rsidRPr="007A56A4">
        <w:rPr>
          <w:sz w:val="24"/>
        </w:rPr>
        <w:t>。</w:t>
      </w:r>
    </w:p>
    <w:p w14:paraId="1BC8E2C5" w14:textId="77777777" w:rsidR="00BB4ABC" w:rsidRPr="007A56A4" w:rsidRDefault="00000000">
      <w:pPr>
        <w:ind w:firstLineChars="200" w:firstLine="480"/>
        <w:jc w:val="left"/>
        <w:rPr>
          <w:sz w:val="24"/>
        </w:rPr>
      </w:pPr>
      <w:r w:rsidRPr="007A56A4">
        <w:rPr>
          <w:sz w:val="24"/>
        </w:rPr>
        <w:t>则最终预测函数表达式为：</w:t>
      </w:r>
    </w:p>
    <w:p w14:paraId="04B06BD9" w14:textId="77777777" w:rsidR="00BB4ABC" w:rsidRPr="007A56A4" w:rsidRDefault="00000000">
      <w:pPr>
        <w:jc w:val="left"/>
        <w:rPr>
          <w:sz w:val="24"/>
        </w:rPr>
      </w:pPr>
      <m:oMathPara>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(x)=</m:t>
          </m:r>
          <m:f>
            <m:fPr>
              <m:ctrlPr>
                <w:rPr>
                  <w:rFonts w:ascii="Cambria Math" w:hAnsi="Cambria Math"/>
                  <w:sz w:val="24"/>
                </w:rPr>
              </m:ctrlPr>
            </m:fPr>
            <m:num>
              <m:r>
                <w:rPr>
                  <w:rFonts w:ascii="Cambria Math" w:hAnsi="Cambria Math"/>
                  <w:sz w:val="24"/>
                </w:rPr>
                <m:t>1</m:t>
              </m:r>
            </m:num>
            <m:den>
              <m: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m:t>
                  </m:r>
                  <m:sSup>
                    <m:sSupPr>
                      <m:ctrlPr>
                        <w:rPr>
                          <w:rFonts w:ascii="Cambria Math" w:hAnsi="Cambria Math"/>
                          <w:sz w:val="24"/>
                        </w:rPr>
                      </m:ctrlPr>
                    </m:sSupPr>
                    <m:e>
                      <m:r>
                        <w:rPr>
                          <w:rFonts w:ascii="Cambria Math" w:hAnsi="Cambria Math"/>
                          <w:sz w:val="24"/>
                        </w:rPr>
                        <m:t>θ</m:t>
                      </m:r>
                    </m:e>
                    <m:sup>
                      <m:r>
                        <w:rPr>
                          <w:rFonts w:ascii="Cambria Math" w:hAnsi="Cambria Math"/>
                          <w:sz w:val="24"/>
                        </w:rPr>
                        <m:t>T</m:t>
                      </m:r>
                    </m:sup>
                  </m:sSup>
                  <m:r>
                    <w:rPr>
                      <w:rFonts w:ascii="Cambria Math" w:hAnsi="Cambria Math"/>
                      <w:sz w:val="24"/>
                    </w:rPr>
                    <m:t>x</m:t>
                  </m:r>
                </m:sup>
              </m:sSup>
            </m:den>
          </m:f>
          <m:r>
            <m:rPr>
              <m:sty m:val="p"/>
            </m:rPr>
            <w:rPr>
              <w:rFonts w:ascii="Cambria Math" w:hAnsi="Cambria Math"/>
              <w:sz w:val="24"/>
            </w:rPr>
            <m:t>]</m:t>
          </m:r>
        </m:oMath>
      </m:oMathPara>
    </w:p>
    <w:p w14:paraId="7F2613DC" w14:textId="77777777" w:rsidR="00BB4ABC" w:rsidRPr="007A56A4" w:rsidRDefault="00000000">
      <w:pPr>
        <w:ind w:firstLineChars="200" w:firstLine="480"/>
        <w:rPr>
          <w:sz w:val="24"/>
        </w:rPr>
      </w:pPr>
      <w:r w:rsidRPr="007A56A4">
        <w:rPr>
          <w:sz w:val="24"/>
        </w:rPr>
        <w:t>其中</w:t>
      </w:r>
      <m:oMath>
        <m:sSup>
          <m:sSupPr>
            <m:ctrlPr>
              <w:rPr>
                <w:rFonts w:ascii="Cambria Math" w:hAnsi="Cambria Math"/>
                <w:sz w:val="24"/>
              </w:rPr>
            </m:ctrlPr>
          </m:sSupPr>
          <m:e>
            <m:r>
              <w:rPr>
                <w:rFonts w:ascii="Cambria Math" w:hAnsi="Cambria Math"/>
                <w:sz w:val="24"/>
              </w:rPr>
              <m:t>[θ</m:t>
            </m:r>
          </m:e>
          <m:sup>
            <m:r>
              <w:rPr>
                <w:rFonts w:ascii="Cambria Math" w:hAnsi="Cambria Math"/>
                <w:sz w:val="24"/>
              </w:rPr>
              <m:t>T</m:t>
            </m:r>
          </m:sup>
        </m:sSup>
        <m:r>
          <w:rPr>
            <w:rFonts w:ascii="Cambria Math" w:hAnsi="Cambria Math"/>
            <w:sz w:val="24"/>
          </w:rPr>
          <m:t>x=</m:t>
        </m:r>
        <m:sSub>
          <m:sSubPr>
            <m:ctrlPr>
              <w:rPr>
                <w:rFonts w:ascii="Cambria Math" w:hAnsi="Cambria Math"/>
                <w:sz w:val="24"/>
              </w:rPr>
            </m:ctrlPr>
          </m:sSubPr>
          <m:e>
            <m:r>
              <w:rPr>
                <w:rFonts w:ascii="Cambria Math" w:hAnsi="Cambria Math"/>
                <w:sz w:val="24"/>
              </w:rPr>
              <m:t>θ</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n</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sidRPr="007A56A4">
        <w:rPr>
          <w:sz w:val="24"/>
        </w:rPr>
        <w:t>，</w:t>
      </w:r>
      <m:oMath>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i</m:t>
            </m:r>
          </m:sub>
        </m:sSub>
        <m:r>
          <m:rPr>
            <m:sty m:val="p"/>
          </m:rPr>
          <w:rPr>
            <w:rFonts w:ascii="Cambria Math" w:hAnsi="Cambria Math"/>
            <w:sz w:val="24"/>
          </w:rPr>
          <m:t>(i=1,2,3,...,n)]</m:t>
        </m:r>
      </m:oMath>
      <w:r w:rsidRPr="007A56A4">
        <w:rPr>
          <w:sz w:val="24"/>
        </w:rPr>
        <w:t>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i</m:t>
            </m:r>
          </m:sub>
        </m:sSub>
        <m:r>
          <m:rPr>
            <m:sty m:val="p"/>
          </m:rPr>
          <w:rPr>
            <w:rFonts w:ascii="Cambria Math" w:hAnsi="Cambria Math"/>
            <w:sz w:val="24"/>
          </w:rPr>
          <m:t>]</m:t>
        </m:r>
      </m:oMath>
      <w:r w:rsidRPr="007A56A4">
        <w:rPr>
          <w:sz w:val="24"/>
        </w:rPr>
        <w:t>对应权重</w:t>
      </w:r>
      <w:r w:rsidRPr="007A56A4">
        <w:rPr>
          <w:sz w:val="24"/>
        </w:rPr>
        <w:t>,</w:t>
      </w:r>
      <w:r w:rsidRPr="007A56A4">
        <w:rPr>
          <w:sz w:val="24"/>
        </w:rPr>
        <w:t>需要后续过程计算得出。</w:t>
      </w:r>
    </w:p>
    <w:p w14:paraId="72D4C951" w14:textId="77777777" w:rsidR="00BB4ABC" w:rsidRPr="007A56A4" w:rsidRDefault="00000000">
      <w:pPr>
        <w:ind w:firstLineChars="200" w:firstLine="480"/>
        <w:rPr>
          <w:sz w:val="24"/>
        </w:rPr>
      </w:pPr>
      <w:r w:rsidRPr="007A56A4">
        <w:rPr>
          <w:sz w:val="24"/>
        </w:rPr>
        <w:t>最后样本为正样本的概率为</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(x)]</m:t>
        </m:r>
      </m:oMath>
      <w:r w:rsidRPr="007A56A4">
        <w:rPr>
          <w:sz w:val="24"/>
        </w:rPr>
        <w:t>，样本为负样本的概率为</w:t>
      </w:r>
      <w:r w:rsidRPr="007A56A4">
        <w:rPr>
          <w:sz w:val="24"/>
        </w:rPr>
        <w:t>[</w:t>
      </w:r>
      <m:oMath>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(x)]</m:t>
        </m:r>
      </m:oMath>
      <w:r w:rsidRPr="007A56A4">
        <w:rPr>
          <w:sz w:val="24"/>
        </w:rPr>
        <w:t>。</w:t>
      </w:r>
    </w:p>
    <w:p w14:paraId="683C25EE" w14:textId="77777777" w:rsidR="00BB4ABC" w:rsidRPr="007A56A4" w:rsidRDefault="00000000">
      <w:pPr>
        <w:numPr>
          <w:ilvl w:val="0"/>
          <w:numId w:val="9"/>
        </w:numPr>
        <w:jc w:val="left"/>
        <w:rPr>
          <w:sz w:val="24"/>
        </w:rPr>
      </w:pPr>
      <w:r w:rsidRPr="007A56A4">
        <w:rPr>
          <w:b/>
          <w:bCs/>
          <w:sz w:val="24"/>
        </w:rPr>
        <w:t>定义损失函数</w:t>
      </w:r>
      <w:r w:rsidRPr="007A56A4">
        <w:rPr>
          <w:sz w:val="24"/>
        </w:rPr>
        <w:t>：我们使用交叉熵损失函数来度量模型预测值与真实标签之间的误差（由于篇幅原因，我们不给出推导过程）：</w:t>
      </w:r>
    </w:p>
    <w:p w14:paraId="6687FEE4" w14:textId="77777777" w:rsidR="00BB4ABC" w:rsidRPr="007A56A4" w:rsidRDefault="00000000">
      <w:pPr>
        <w:rPr>
          <w:sz w:val="24"/>
        </w:rPr>
      </w:pPr>
      <m:oMathPara>
        <m:oMath>
          <m:r>
            <w:rPr>
              <w:rFonts w:ascii="Cambria Math" w:hAnsi="Cambria Math"/>
              <w:sz w:val="24"/>
            </w:rPr>
            <m:t>J(θ)=-</m:t>
          </m:r>
          <m:f>
            <m:fPr>
              <m:ctrlPr>
                <w:rPr>
                  <w:rFonts w:ascii="Cambria Math" w:hAnsi="Cambria Math"/>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sz w:val="24"/>
                </w:rPr>
              </m:ctrlPr>
            </m:naryPr>
            <m:sub>
              <m:r>
                <w:rPr>
                  <w:rFonts w:ascii="Cambria Math" w:hAnsi="Cambria Math"/>
                  <w:sz w:val="24"/>
                </w:rPr>
                <m:t>i=1</m:t>
              </m:r>
            </m:sub>
            <m:sup>
              <m:r>
                <w:rPr>
                  <w:rFonts w:ascii="Cambria Math" w:hAnsi="Cambria Math"/>
                  <w:sz w:val="24"/>
                </w:rPr>
                <m:t>m</m:t>
              </m:r>
            </m:sup>
            <m:e>
              <m:r>
                <w:rPr>
                  <w:rFonts w:ascii="Cambria Math" w:hAnsi="Cambria Math"/>
                  <w:sz w:val="24"/>
                </w:rPr>
                <m:t>[</m:t>
              </m:r>
            </m:e>
          </m:nary>
          <m:sSup>
            <m:sSupPr>
              <m:ctrlPr>
                <w:rPr>
                  <w:rFonts w:ascii="Cambria Math" w:hAnsi="Cambria Math"/>
                  <w:sz w:val="24"/>
                </w:rPr>
              </m:ctrlPr>
            </m:sSupPr>
            <m:e>
              <m:r>
                <w:rPr>
                  <w:rFonts w:ascii="Cambria Math" w:hAnsi="Cambria Math"/>
                  <w:sz w:val="24"/>
                </w:rPr>
                <m:t>y</m:t>
              </m:r>
            </m:e>
            <m:sup>
              <m:r>
                <w:rPr>
                  <w:rFonts w:ascii="Cambria Math" w:hAnsi="Cambria Math"/>
                  <w:sz w:val="24"/>
                </w:rPr>
                <m:t>(i)</m:t>
              </m:r>
            </m:sup>
          </m:sSup>
          <m:func>
            <m:funcPr>
              <m:ctrlPr>
                <w:rPr>
                  <w:rFonts w:ascii="Cambria Math" w:hAnsi="Cambria Math"/>
                  <w:sz w:val="24"/>
                </w:rPr>
              </m:ctrlPr>
            </m:funcPr>
            <m:fName>
              <m:r>
                <w:rPr>
                  <w:rFonts w:ascii="Cambria Math" w:hAnsi="Cambria Math"/>
                  <w:sz w:val="24"/>
                </w:rPr>
                <m:t>log</m:t>
              </m:r>
            </m:fName>
            <m:e>
              <m:r>
                <w:rPr>
                  <w:rFonts w:ascii="Cambria Math" w:hAnsi="Cambria Math"/>
                  <w:sz w:val="24"/>
                </w:rPr>
                <m:t>(</m:t>
              </m:r>
            </m:e>
          </m:func>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m:t>
          </m:r>
          <m:sSup>
            <m:sSupPr>
              <m:ctrlPr>
                <w:rPr>
                  <w:rFonts w:ascii="Cambria Math" w:hAnsi="Cambria Math"/>
                  <w:sz w:val="24"/>
                </w:rPr>
              </m:ctrlPr>
            </m:sSupPr>
            <m:e>
              <m:r>
                <w:rPr>
                  <w:rFonts w:ascii="Cambria Math" w:hAnsi="Cambria Math"/>
                  <w:sz w:val="24"/>
                </w:rPr>
                <m:t>x</m:t>
              </m:r>
            </m:e>
            <m:sup>
              <m:r>
                <w:rPr>
                  <w:rFonts w:ascii="Cambria Math" w:hAnsi="Cambria Math"/>
                  <w:sz w:val="24"/>
                </w:rPr>
                <m:t>(i)</m:t>
              </m:r>
            </m:sup>
          </m:sSup>
          <m:r>
            <w:rPr>
              <w:rFonts w:ascii="Cambria Math" w:hAnsi="Cambria Math"/>
              <w:sz w:val="24"/>
            </w:rPr>
            <m:t>))+(1-</m:t>
          </m:r>
          <m:sSup>
            <m:sSupPr>
              <m:ctrlPr>
                <w:rPr>
                  <w:rFonts w:ascii="Cambria Math" w:hAnsi="Cambria Math"/>
                  <w:sz w:val="24"/>
                </w:rPr>
              </m:ctrlPr>
            </m:sSupPr>
            <m:e>
              <m:r>
                <w:rPr>
                  <w:rFonts w:ascii="Cambria Math" w:hAnsi="Cambria Math"/>
                  <w:sz w:val="24"/>
                </w:rPr>
                <m:t>y</m:t>
              </m:r>
            </m:e>
            <m:sup>
              <m:r>
                <w:rPr>
                  <w:rFonts w:ascii="Cambria Math" w:hAnsi="Cambria Math"/>
                  <w:sz w:val="24"/>
                </w:rPr>
                <m:t>(i)</m:t>
              </m:r>
            </m:sup>
          </m:sSup>
          <m:r>
            <w:rPr>
              <w:rFonts w:ascii="Cambria Math" w:hAnsi="Cambria Math"/>
              <w:sz w:val="24"/>
            </w:rPr>
            <m:t>)</m:t>
          </m:r>
          <m:func>
            <m:funcPr>
              <m:ctrlPr>
                <w:rPr>
                  <w:rFonts w:ascii="Cambria Math" w:hAnsi="Cambria Math"/>
                  <w:sz w:val="24"/>
                </w:rPr>
              </m:ctrlPr>
            </m:funcPr>
            <m:fName>
              <m:r>
                <w:rPr>
                  <w:rFonts w:ascii="Cambria Math" w:hAnsi="Cambria Math"/>
                  <w:sz w:val="24"/>
                </w:rPr>
                <m:t>log</m:t>
              </m:r>
            </m:fName>
            <m:e>
              <m:r>
                <w:rPr>
                  <w:rFonts w:ascii="Cambria Math" w:hAnsi="Cambria Math"/>
                  <w:sz w:val="24"/>
                </w:rPr>
                <m:t>(</m:t>
              </m:r>
            </m:e>
          </m:func>
          <m:sSub>
            <m:sSubPr>
              <m:ctrlPr>
                <w:rPr>
                  <w:rFonts w:ascii="Cambria Math" w:hAnsi="Cambria Math"/>
                  <w:sz w:val="24"/>
                </w:rPr>
              </m:ctrlPr>
            </m:sSubPr>
            <m:e>
              <m:r>
                <w:rPr>
                  <w:rFonts w:ascii="Cambria Math" w:hAnsi="Cambria Math"/>
                  <w:sz w:val="24"/>
                </w:rPr>
                <m:t>1-</m:t>
              </m:r>
              <m:r>
                <w:rPr>
                  <w:rFonts w:ascii="Cambria Math" w:hAnsi="Cambria Math"/>
                  <w:sz w:val="24"/>
                </w:rPr>
                <m:t>h</m:t>
              </m:r>
            </m:e>
            <m:sub>
              <m:r>
                <w:rPr>
                  <w:rFonts w:ascii="Cambria Math" w:hAnsi="Cambria Math"/>
                  <w:sz w:val="24"/>
                </w:rPr>
                <m:t>θ</m:t>
              </m:r>
            </m:sub>
          </m:sSub>
          <m:r>
            <w:rPr>
              <w:rFonts w:ascii="Cambria Math" w:hAnsi="Cambria Math"/>
              <w:sz w:val="24"/>
            </w:rPr>
            <m:t>(</m:t>
          </m:r>
          <m:sSup>
            <m:sSupPr>
              <m:ctrlPr>
                <w:rPr>
                  <w:rFonts w:ascii="Cambria Math" w:hAnsi="Cambria Math"/>
                  <w:sz w:val="24"/>
                </w:rPr>
              </m:ctrlPr>
            </m:sSupPr>
            <m:e>
              <m:r>
                <w:rPr>
                  <w:rFonts w:ascii="Cambria Math" w:hAnsi="Cambria Math"/>
                  <w:sz w:val="24"/>
                </w:rPr>
                <m:t>x</m:t>
              </m:r>
            </m:e>
            <m:sup>
              <m:r>
                <w:rPr>
                  <w:rFonts w:ascii="Cambria Math" w:hAnsi="Cambria Math"/>
                  <w:sz w:val="24"/>
                </w:rPr>
                <m:t>(i)</m:t>
              </m:r>
            </m:sup>
          </m:sSup>
          <m:r>
            <w:rPr>
              <w:rFonts w:ascii="Cambria Math" w:hAnsi="Cambria Math"/>
              <w:sz w:val="24"/>
            </w:rPr>
            <m:t>))]</m:t>
          </m:r>
        </m:oMath>
      </m:oMathPara>
    </w:p>
    <w:p w14:paraId="0A4A4C18" w14:textId="77777777" w:rsidR="00BB4ABC" w:rsidRPr="007A56A4" w:rsidRDefault="00000000">
      <w:pPr>
        <w:numPr>
          <w:ilvl w:val="0"/>
          <w:numId w:val="9"/>
        </w:numPr>
        <w:jc w:val="left"/>
        <w:rPr>
          <w:sz w:val="24"/>
        </w:rPr>
      </w:pPr>
      <w:r w:rsidRPr="007A56A4">
        <w:rPr>
          <w:b/>
          <w:bCs/>
          <w:sz w:val="24"/>
        </w:rPr>
        <w:t>最小化损失函数：</w:t>
      </w:r>
      <w:r w:rsidRPr="007A56A4">
        <w:rPr>
          <w:sz w:val="24"/>
        </w:rPr>
        <w:t>通过梯度下降等优化算法，最小化损失函数，得到最佳的参数</w:t>
      </w:r>
      <m:oMath>
        <m:r>
          <w:rPr>
            <w:rFonts w:ascii="Cambria Math" w:hAnsi="Cambria Math"/>
            <w:sz w:val="24"/>
          </w:rPr>
          <m:t>[θ]</m:t>
        </m:r>
      </m:oMath>
      <w:r w:rsidRPr="007A56A4">
        <w:rPr>
          <w:sz w:val="24"/>
        </w:rPr>
        <w:t>。</w:t>
      </w:r>
    </w:p>
    <w:p w14:paraId="5F55F156" w14:textId="77777777" w:rsidR="00BB4ABC" w:rsidRPr="007A56A4" w:rsidRDefault="00000000">
      <w:pPr>
        <w:numPr>
          <w:ilvl w:val="0"/>
          <w:numId w:val="9"/>
        </w:numPr>
        <w:jc w:val="left"/>
        <w:rPr>
          <w:sz w:val="24"/>
        </w:rPr>
      </w:pPr>
      <w:r w:rsidRPr="007A56A4">
        <w:rPr>
          <w:b/>
          <w:bCs/>
          <w:sz w:val="24"/>
        </w:rPr>
        <w:t>预测：</w:t>
      </w:r>
      <w:r w:rsidRPr="007A56A4">
        <w:rPr>
          <w:sz w:val="24"/>
        </w:rPr>
        <w:t>当模型训练完成后，我们可以用训练好的参数对新数据进行分类预测。分类规则为：</w:t>
      </w:r>
      <w:r w:rsidRPr="007A56A4">
        <w:rPr>
          <w:color w:val="191B1F"/>
          <w:sz w:val="24"/>
          <w:shd w:val="clear" w:color="auto" w:fill="FFFFFF"/>
        </w:rPr>
        <w:t>如果正样本的概率大于负样本的概率，则样本被判定为正样本，否则被判定为负样本，这等价于</w:t>
      </w:r>
    </w:p>
    <w:p w14:paraId="7F18480E" w14:textId="77777777" w:rsidR="00BB4ABC" w:rsidRPr="007A56A4" w:rsidRDefault="00000000">
      <w:pPr>
        <w:jc w:val="left"/>
        <w:rPr>
          <w:sz w:val="24"/>
        </w:rPr>
      </w:pPr>
      <m:oMathPara>
        <m:oMath>
          <m:r>
            <m:rPr>
              <m:sty m:val="p"/>
            </m:rPr>
            <w:rPr>
              <w:rFonts w:ascii="Cambria Math" w:hAnsi="Cambria Math"/>
              <w:sz w:val="24"/>
            </w:rPr>
            <m:t>[</m:t>
          </m:r>
          <m:f>
            <m:fPr>
              <m:ctrlPr>
                <w:rPr>
                  <w:rFonts w:ascii="Cambria Math" w:hAnsi="Cambria Math"/>
                  <w:sz w:val="24"/>
                </w:rPr>
              </m:ctrlPr>
            </m:fPr>
            <m:num>
              <m:r>
                <w:rPr>
                  <w:rFonts w:ascii="Cambria Math" w:hAnsi="Cambria Math"/>
                  <w:sz w:val="24"/>
                </w:rPr>
                <m:t>h(x)</m:t>
              </m:r>
            </m:num>
            <m:den>
              <m:r>
                <w:rPr>
                  <w:rFonts w:ascii="Cambria Math" w:hAnsi="Cambria Math"/>
                  <w:sz w:val="24"/>
                </w:rPr>
                <m:t>1-</m:t>
              </m:r>
              <m:r>
                <w:rPr>
                  <w:rFonts w:ascii="Cambria Math" w:hAnsi="Cambria Math"/>
                  <w:sz w:val="24"/>
                </w:rPr>
                <m:t>h(x)</m:t>
              </m:r>
            </m:den>
          </m:f>
          <m:r>
            <w:rPr>
              <w:rFonts w:ascii="Cambria Math" w:hAnsi="Cambria Math"/>
              <w:sz w:val="24"/>
            </w:rPr>
            <m:t>&gt;1]</m:t>
          </m:r>
        </m:oMath>
      </m:oMathPara>
    </w:p>
    <w:p w14:paraId="61913CCA" w14:textId="61302C07" w:rsidR="00BB4ABC" w:rsidRPr="00087976" w:rsidRDefault="00B56CE5" w:rsidP="00087976">
      <w:pPr>
        <w:ind w:firstLineChars="200" w:firstLine="480"/>
        <w:jc w:val="left"/>
        <w:rPr>
          <w:sz w:val="24"/>
        </w:rPr>
      </w:pPr>
      <w:r>
        <w:rPr>
          <w:rFonts w:hint="eastAsia"/>
          <w:sz w:val="24"/>
        </w:rPr>
        <w:t>首先</w:t>
      </w:r>
      <w:r w:rsidR="007D0BE0">
        <w:rPr>
          <w:rFonts w:hint="eastAsia"/>
          <w:sz w:val="24"/>
        </w:rPr>
        <w:t>将</w:t>
      </w:r>
      <w:r>
        <w:rPr>
          <w:rFonts w:hint="eastAsia"/>
          <w:sz w:val="24"/>
        </w:rPr>
        <w:t>训练集给出的</w:t>
      </w:r>
      <w:r w:rsidR="007D0BE0">
        <w:rPr>
          <w:rFonts w:hint="eastAsia"/>
          <w:sz w:val="24"/>
        </w:rPr>
        <w:t>洪水概率</w:t>
      </w:r>
      <w:r w:rsidR="00894FBC">
        <w:rPr>
          <w:rFonts w:hint="eastAsia"/>
          <w:sz w:val="24"/>
        </w:rPr>
        <w:t>作为特征，</w:t>
      </w:r>
      <w:r w:rsidR="00644A45">
        <w:rPr>
          <w:rFonts w:hint="eastAsia"/>
          <w:sz w:val="24"/>
        </w:rPr>
        <w:t>将聚类出的类别作为分类标签，训练</w:t>
      </w:r>
      <w:r w:rsidR="0039735E">
        <w:rPr>
          <w:rFonts w:hint="eastAsia"/>
          <w:sz w:val="24"/>
        </w:rPr>
        <w:t>逻辑</w:t>
      </w:r>
      <w:r w:rsidR="00644A45">
        <w:rPr>
          <w:rFonts w:hint="eastAsia"/>
          <w:sz w:val="24"/>
        </w:rPr>
        <w:t>回归分类器</w:t>
      </w:r>
      <w:r w:rsidR="00C61402">
        <w:rPr>
          <w:rFonts w:hint="eastAsia"/>
          <w:sz w:val="24"/>
        </w:rPr>
        <w:t>，原始的区间</w:t>
      </w:r>
      <w:r w:rsidR="00192683">
        <w:rPr>
          <w:sz w:val="24"/>
        </w:rPr>
        <w:t>[</w:t>
      </w:r>
      <w:r w:rsidR="00192683" w:rsidRPr="007A56A4">
        <w:rPr>
          <w:color w:val="000000"/>
          <w:kern w:val="0"/>
          <w:sz w:val="24"/>
          <w:lang w:bidi="ar"/>
        </w:rPr>
        <w:t>0.2825</w:t>
      </w:r>
      <w:r w:rsidR="00192683">
        <w:rPr>
          <w:color w:val="000000"/>
          <w:kern w:val="0"/>
          <w:sz w:val="24"/>
          <w:lang w:bidi="ar"/>
        </w:rPr>
        <w:t xml:space="preserve">, </w:t>
      </w:r>
      <w:r w:rsidR="00192683" w:rsidRPr="007A56A4">
        <w:rPr>
          <w:color w:val="000000"/>
          <w:kern w:val="0"/>
          <w:sz w:val="24"/>
          <w:lang w:bidi="ar"/>
        </w:rPr>
        <w:t>0.7275</w:t>
      </w:r>
      <w:r w:rsidR="00192683">
        <w:rPr>
          <w:sz w:val="24"/>
        </w:rPr>
        <w:t>]</w:t>
      </w:r>
      <w:r w:rsidR="00C61402">
        <w:rPr>
          <w:rFonts w:hint="eastAsia"/>
          <w:sz w:val="24"/>
        </w:rPr>
        <w:t>微分切片为</w:t>
      </w:r>
      <w:r w:rsidR="00C61402" w:rsidRPr="00C61402">
        <w:rPr>
          <w:sz w:val="24"/>
        </w:rPr>
        <w:t>1048575</w:t>
      </w:r>
      <w:r w:rsidR="00BA0E2B">
        <w:rPr>
          <w:rFonts w:hint="eastAsia"/>
          <w:sz w:val="24"/>
        </w:rPr>
        <w:t>份，为了提升精确度，将其提升</w:t>
      </w:r>
      <w:r w:rsidR="00BA0E2B">
        <w:rPr>
          <w:rFonts w:hint="eastAsia"/>
          <w:sz w:val="24"/>
        </w:rPr>
        <w:t>100</w:t>
      </w:r>
      <w:r w:rsidR="00BA0E2B">
        <w:rPr>
          <w:rFonts w:hint="eastAsia"/>
          <w:sz w:val="24"/>
        </w:rPr>
        <w:t>倍，</w:t>
      </w:r>
      <w:r w:rsidR="008239CF">
        <w:rPr>
          <w:rFonts w:hint="eastAsia"/>
          <w:sz w:val="24"/>
        </w:rPr>
        <w:t>生成</w:t>
      </w:r>
      <w:r w:rsidR="006D0457">
        <w:rPr>
          <w:rFonts w:hint="eastAsia"/>
          <w:sz w:val="24"/>
        </w:rPr>
        <w:t>一个</w:t>
      </w:r>
      <w:r w:rsidR="008239CF">
        <w:rPr>
          <w:rFonts w:hint="eastAsia"/>
          <w:sz w:val="24"/>
        </w:rPr>
        <w:t>相对连续的概率区间划分</w:t>
      </w:r>
      <w:r w:rsidR="00B76F20">
        <w:rPr>
          <w:rFonts w:hint="eastAsia"/>
          <w:sz w:val="24"/>
        </w:rPr>
        <w:t>序列</w:t>
      </w:r>
      <w:r w:rsidR="008239CF">
        <w:rPr>
          <w:rFonts w:hint="eastAsia"/>
          <w:sz w:val="24"/>
        </w:rPr>
        <w:t>，随后</w:t>
      </w:r>
      <w:r w:rsidR="007E158A">
        <w:rPr>
          <w:rFonts w:hint="eastAsia"/>
          <w:sz w:val="24"/>
        </w:rPr>
        <w:t>将该序列用训练出的逻辑回归</w:t>
      </w:r>
      <w:r w:rsidR="000F3A1C">
        <w:rPr>
          <w:rFonts w:hint="eastAsia"/>
          <w:sz w:val="24"/>
        </w:rPr>
        <w:t>分类模型进行</w:t>
      </w:r>
      <w:r w:rsidR="006578FD">
        <w:rPr>
          <w:rFonts w:hint="eastAsia"/>
          <w:sz w:val="24"/>
        </w:rPr>
        <w:t>分类，</w:t>
      </w:r>
      <w:r w:rsidR="00000000" w:rsidRPr="007A56A4">
        <w:rPr>
          <w:color w:val="000000"/>
          <w:kern w:val="0"/>
          <w:sz w:val="24"/>
          <w:lang w:bidi="ar"/>
        </w:rPr>
        <w:t>成功找到三个基本连续的区间</w:t>
      </w:r>
      <w:r w:rsidR="00000000" w:rsidRPr="007A56A4">
        <w:rPr>
          <w:color w:val="000000"/>
          <w:kern w:val="0"/>
          <w:sz w:val="24"/>
          <w:lang w:bidi="ar"/>
        </w:rPr>
        <w:t>[0.282500, 0.472481</w:t>
      </w:r>
      <w:r w:rsidR="00FE3104">
        <w:rPr>
          <w:color w:val="000000"/>
          <w:kern w:val="0"/>
          <w:sz w:val="24"/>
          <w:lang w:bidi="ar"/>
        </w:rPr>
        <w:t>]</w:t>
      </w:r>
      <w:r w:rsidR="00000000" w:rsidRPr="007A56A4">
        <w:rPr>
          <w:color w:val="000000"/>
          <w:kern w:val="0"/>
          <w:sz w:val="24"/>
          <w:lang w:bidi="ar"/>
        </w:rPr>
        <w:t>, [0.472481, 0.537549], [0.537549, 0.727500],</w:t>
      </w:r>
      <w:r w:rsidR="00000000" w:rsidRPr="007A56A4">
        <w:rPr>
          <w:color w:val="000000"/>
          <w:kern w:val="0"/>
          <w:sz w:val="24"/>
          <w:lang w:bidi="ar"/>
        </w:rPr>
        <w:t>事实上，这三个区间并不是严格相邻，但是，此时区间之间的距离很小，基本视为连续。因此，得出区间划分的结论为：</w:t>
      </w:r>
    </w:p>
    <w:p w14:paraId="1BD60D64" w14:textId="67B32D93" w:rsidR="00BB4ABC" w:rsidRPr="007A56A4" w:rsidRDefault="00000000">
      <w:pPr>
        <w:ind w:firstLineChars="200" w:firstLine="560"/>
        <w:jc w:val="left"/>
        <w:rPr>
          <w:color w:val="000000"/>
          <w:kern w:val="0"/>
          <w:sz w:val="24"/>
          <w:lang w:bidi="ar"/>
        </w:rPr>
      </w:pPr>
      <m:oMathPara>
        <m:oMathParaPr>
          <m:jc m:val="center"/>
        </m:oMathParaPr>
        <m:oMath>
          <m:d>
            <m:dPr>
              <m:begChr m:val="{"/>
              <m:endChr m:val=""/>
              <m:ctrlPr>
                <w:rPr>
                  <w:rFonts w:ascii="Cambria Math" w:hAnsi="Cambria Math"/>
                  <w:i/>
                  <w:color w:val="000000"/>
                  <w:kern w:val="0"/>
                  <w:sz w:val="28"/>
                  <w:lang w:bidi="ar"/>
                </w:rPr>
              </m:ctrlPr>
            </m:dPr>
            <m:e>
              <m:eqArr>
                <m:eqArrPr>
                  <m:ctrlPr>
                    <w:rPr>
                      <w:rFonts w:ascii="Cambria Math" w:hAnsi="Cambria Math"/>
                      <w:i/>
                      <w:color w:val="000000"/>
                      <w:kern w:val="0"/>
                      <w:sz w:val="28"/>
                      <w:lang w:bidi="ar"/>
                    </w:rPr>
                  </m:ctrlPr>
                </m:eqArrPr>
                <m:e>
                  <m:r>
                    <m:rPr>
                      <m:sty m:val="b"/>
                    </m:rPr>
                    <w:rPr>
                      <w:rFonts w:ascii="Cambria Math" w:hAnsi="Cambria Math"/>
                      <w:color w:val="000000"/>
                      <w:kern w:val="0"/>
                      <w:sz w:val="28"/>
                      <w:lang w:bidi="ar"/>
                    </w:rPr>
                    <m:t>低风险区间</m:t>
                  </m:r>
                  <m:r>
                    <m:rPr>
                      <m:sty m:val="p"/>
                    </m:rPr>
                    <w:rPr>
                      <w:rFonts w:ascii="Cambria Math" w:hAnsi="Cambria Math"/>
                      <w:color w:val="000000"/>
                      <w:kern w:val="0"/>
                      <w:sz w:val="28"/>
                      <w:lang w:bidi="ar"/>
                    </w:rPr>
                    <m:t>：</m:t>
                  </m:r>
                  <m:r>
                    <m:rPr>
                      <m:sty m:val="b"/>
                    </m:rPr>
                    <w:rPr>
                      <w:rFonts w:ascii="Cambria Math" w:hAnsi="Cambria Math"/>
                      <w:color w:val="000000"/>
                      <w:kern w:val="0"/>
                      <w:sz w:val="28"/>
                      <w:lang w:bidi="ar"/>
                    </w:rPr>
                    <m:t>[0, 0.472481</m:t>
                  </m:r>
                  <m:r>
                    <m:rPr>
                      <m:sty m:val="bi"/>
                    </m:rPr>
                    <w:rPr>
                      <w:rFonts w:ascii="Cambria Math" w:hAnsi="Cambria Math"/>
                      <w:color w:val="000000"/>
                      <w:kern w:val="0"/>
                      <w:sz w:val="28"/>
                      <w:lang w:bidi="ar"/>
                    </w:rPr>
                    <m:t>)</m:t>
                  </m:r>
                </m:e>
                <m:e>
                  <m:r>
                    <m:rPr>
                      <m:sty m:val="b"/>
                    </m:rPr>
                    <w:rPr>
                      <w:rFonts w:ascii="Cambria Math" w:hAnsi="Cambria Math"/>
                      <w:color w:val="000000"/>
                      <w:kern w:val="0"/>
                      <w:sz w:val="28"/>
                      <w:lang w:bidi="ar"/>
                    </w:rPr>
                    <m:t xml:space="preserve"> </m:t>
                  </m:r>
                  <m:r>
                    <m:rPr>
                      <m:sty m:val="bi"/>
                    </m:rPr>
                    <w:rPr>
                      <w:rFonts w:ascii="Cambria Math" w:hAnsi="Cambria Math"/>
                      <w:color w:val="000000"/>
                      <w:kern w:val="0"/>
                      <w:sz w:val="28"/>
                      <w:lang w:bidi="ar"/>
                    </w:rPr>
                    <m:t xml:space="preserve">    </m:t>
                  </m:r>
                  <m:r>
                    <m:rPr>
                      <m:sty m:val="b"/>
                    </m:rPr>
                    <w:rPr>
                      <w:rFonts w:ascii="Cambria Math" w:hAnsi="Cambria Math"/>
                      <w:color w:val="000000"/>
                      <w:kern w:val="0"/>
                      <w:sz w:val="28"/>
                      <w:lang w:bidi="ar"/>
                    </w:rPr>
                    <m:t>中风险区间：</m:t>
                  </m:r>
                  <m:r>
                    <m:rPr>
                      <m:sty m:val="b"/>
                    </m:rPr>
                    <w:rPr>
                      <w:rFonts w:ascii="Cambria Math" w:hAnsi="Cambria Math"/>
                      <w:color w:val="000000"/>
                      <w:kern w:val="0"/>
                      <w:sz w:val="28"/>
                      <w:lang w:bidi="ar"/>
                    </w:rPr>
                    <m:t>[0.472481, 0.537549)</m:t>
                  </m:r>
                </m:e>
                <m:e>
                  <m:r>
                    <m:rPr>
                      <m:sty m:val="b"/>
                    </m:rPr>
                    <w:rPr>
                      <w:rFonts w:ascii="Cambria Math" w:hAnsi="Cambria Math"/>
                      <w:color w:val="000000"/>
                      <w:kern w:val="0"/>
                      <w:sz w:val="28"/>
                      <w:lang w:bidi="ar"/>
                    </w:rPr>
                    <m:t>高风险区间：</m:t>
                  </m:r>
                  <m:r>
                    <m:rPr>
                      <m:sty m:val="b"/>
                    </m:rPr>
                    <w:rPr>
                      <w:rFonts w:ascii="Cambria Math" w:hAnsi="Cambria Math"/>
                      <w:color w:val="000000"/>
                      <w:kern w:val="0"/>
                      <w:sz w:val="28"/>
                      <w:lang w:bidi="ar"/>
                    </w:rPr>
                    <m:t>[0.537549, 1]</m:t>
                  </m:r>
                </m:e>
              </m:eqArr>
            </m:e>
          </m:d>
        </m:oMath>
      </m:oMathPara>
    </w:p>
    <w:p w14:paraId="7DCC8067" w14:textId="01760F1A" w:rsidR="00BB4ABC" w:rsidRPr="007A56A4" w:rsidRDefault="00000000">
      <w:pPr>
        <w:widowControl/>
        <w:ind w:firstLineChars="200" w:firstLine="480"/>
        <w:jc w:val="left"/>
        <w:rPr>
          <w:color w:val="000000"/>
          <w:kern w:val="0"/>
          <w:sz w:val="24"/>
          <w:lang w:bidi="ar"/>
        </w:rPr>
      </w:pPr>
      <w:r w:rsidRPr="007A56A4">
        <w:rPr>
          <w:color w:val="000000"/>
          <w:kern w:val="0"/>
          <w:sz w:val="24"/>
          <w:lang w:bidi="ar"/>
        </w:rPr>
        <w:t>至此，我们将所有</w:t>
      </w:r>
      <w:r w:rsidRPr="007A56A4">
        <w:rPr>
          <w:color w:val="000000"/>
          <w:kern w:val="0"/>
          <w:sz w:val="24"/>
          <w:lang w:bidi="ar"/>
        </w:rPr>
        <w:t>train.csv</w:t>
      </w:r>
      <w:r w:rsidRPr="007A56A4">
        <w:rPr>
          <w:color w:val="000000"/>
          <w:kern w:val="0"/>
          <w:sz w:val="24"/>
          <w:lang w:bidi="ar"/>
        </w:rPr>
        <w:t>中所有数据根据洪水发生的概率划分成了低，中，高风险三个类别，接下来分析三个不同</w:t>
      </w:r>
      <w:r w:rsidR="00713853">
        <w:rPr>
          <w:rFonts w:hint="eastAsia"/>
          <w:color w:val="000000"/>
          <w:kern w:val="0"/>
          <w:sz w:val="24"/>
          <w:lang w:bidi="ar"/>
        </w:rPr>
        <w:t>风险</w:t>
      </w:r>
      <w:r w:rsidRPr="007A56A4">
        <w:rPr>
          <w:color w:val="000000"/>
          <w:kern w:val="0"/>
          <w:sz w:val="24"/>
          <w:lang w:bidi="ar"/>
        </w:rPr>
        <w:t>类别的指标特征。</w:t>
      </w:r>
    </w:p>
    <w:p w14:paraId="2966EFC6" w14:textId="77777777" w:rsidR="00BB4ABC" w:rsidRPr="007A56A4" w:rsidRDefault="00000000">
      <w:pPr>
        <w:widowControl/>
        <w:jc w:val="left"/>
        <w:rPr>
          <w:b/>
          <w:bCs/>
          <w:sz w:val="28"/>
          <w:szCs w:val="28"/>
        </w:rPr>
      </w:pPr>
      <w:r w:rsidRPr="007A56A4">
        <w:rPr>
          <w:b/>
          <w:bCs/>
          <w:sz w:val="28"/>
          <w:szCs w:val="28"/>
        </w:rPr>
        <w:t>7.2</w:t>
      </w:r>
      <w:r w:rsidRPr="007A56A4">
        <w:rPr>
          <w:b/>
          <w:bCs/>
          <w:color w:val="000000"/>
          <w:kern w:val="0"/>
          <w:sz w:val="28"/>
          <w:szCs w:val="28"/>
          <w:lang w:bidi="ar"/>
        </w:rPr>
        <w:t>分析具有高、中、低风险的洪水事件的指标特征</w:t>
      </w:r>
    </w:p>
    <w:p w14:paraId="6D09383F" w14:textId="77777777" w:rsidR="00BB4ABC" w:rsidRPr="007A56A4" w:rsidRDefault="00000000">
      <w:pPr>
        <w:ind w:firstLineChars="200" w:firstLine="480"/>
        <w:jc w:val="left"/>
        <w:rPr>
          <w:color w:val="000000"/>
          <w:kern w:val="0"/>
          <w:sz w:val="24"/>
          <w:lang w:bidi="ar"/>
        </w:rPr>
      </w:pPr>
      <w:r w:rsidRPr="007A56A4">
        <w:rPr>
          <w:color w:val="000000"/>
          <w:kern w:val="0"/>
          <w:sz w:val="24"/>
          <w:lang w:bidi="ar"/>
        </w:rPr>
        <w:t>对高、中、低风险的洪水事件进行统计分析以及可视化，得如下结果（以低风险为例，其余见附表）：</w:t>
      </w:r>
    </w:p>
    <w:tbl>
      <w:tblPr>
        <w:tblpPr w:leftFromText="180" w:rightFromText="180" w:vertAnchor="text" w:horzAnchor="page" w:tblpX="1914" w:tblpY="107"/>
        <w:tblOverlap w:val="never"/>
        <w:tblW w:w="8297" w:type="dxa"/>
        <w:tblLayout w:type="fixed"/>
        <w:tblLook w:val="04A0" w:firstRow="1" w:lastRow="0" w:firstColumn="1" w:lastColumn="0" w:noHBand="0" w:noVBand="1"/>
      </w:tblPr>
      <w:tblGrid>
        <w:gridCol w:w="982"/>
        <w:gridCol w:w="1670"/>
        <w:gridCol w:w="1438"/>
        <w:gridCol w:w="1438"/>
        <w:gridCol w:w="1382"/>
        <w:gridCol w:w="1387"/>
      </w:tblGrid>
      <w:tr w:rsidR="00BB4ABC" w:rsidRPr="007A56A4" w14:paraId="79502C00" w14:textId="77777777" w:rsidTr="009639F4">
        <w:trPr>
          <w:trHeight w:val="270"/>
        </w:trPr>
        <w:tc>
          <w:tcPr>
            <w:tcW w:w="8297" w:type="dxa"/>
            <w:gridSpan w:val="6"/>
            <w:tcBorders>
              <w:top w:val="single" w:sz="12" w:space="0" w:color="000000"/>
              <w:left w:val="nil"/>
              <w:bottom w:val="single" w:sz="4" w:space="0" w:color="auto"/>
              <w:right w:val="nil"/>
              <w:tl2br w:val="nil"/>
            </w:tcBorders>
            <w:shd w:val="clear" w:color="auto" w:fill="FFFFFF"/>
            <w:noWrap/>
            <w:vAlign w:val="center"/>
          </w:tcPr>
          <w:p w14:paraId="15BFC75E"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低风险区的各指标分布情况</w:t>
            </w:r>
          </w:p>
        </w:tc>
      </w:tr>
      <w:tr w:rsidR="00BB4ABC" w:rsidRPr="007A56A4" w14:paraId="6EF9FE89" w14:textId="77777777" w:rsidTr="009639F4">
        <w:trPr>
          <w:trHeight w:val="270"/>
        </w:trPr>
        <w:tc>
          <w:tcPr>
            <w:tcW w:w="982" w:type="dxa"/>
            <w:tcBorders>
              <w:top w:val="single" w:sz="12" w:space="0" w:color="000000"/>
              <w:left w:val="nil"/>
              <w:bottom w:val="single" w:sz="4" w:space="0" w:color="000000"/>
              <w:right w:val="nil"/>
              <w:tl2br w:val="nil"/>
            </w:tcBorders>
            <w:shd w:val="clear" w:color="auto" w:fill="FFFFFF"/>
            <w:noWrap/>
            <w:vAlign w:val="center"/>
          </w:tcPr>
          <w:p w14:paraId="13B4E773" w14:textId="77777777" w:rsidR="00BB4ABC" w:rsidRPr="007A56A4" w:rsidRDefault="00BB4ABC" w:rsidP="009639F4">
            <w:pPr>
              <w:jc w:val="center"/>
              <w:rPr>
                <w:color w:val="000000"/>
                <w:sz w:val="24"/>
              </w:rPr>
            </w:pPr>
          </w:p>
        </w:tc>
        <w:tc>
          <w:tcPr>
            <w:tcW w:w="1670" w:type="dxa"/>
            <w:tcBorders>
              <w:top w:val="single" w:sz="12" w:space="0" w:color="000000"/>
              <w:left w:val="nil"/>
              <w:bottom w:val="single" w:sz="4" w:space="0" w:color="000000"/>
              <w:right w:val="nil"/>
            </w:tcBorders>
            <w:shd w:val="clear" w:color="auto" w:fill="FFFFFF"/>
            <w:noWrap/>
            <w:vAlign w:val="center"/>
          </w:tcPr>
          <w:p w14:paraId="1E1FEC63"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季风强度</w:t>
            </w:r>
          </w:p>
        </w:tc>
        <w:tc>
          <w:tcPr>
            <w:tcW w:w="1438" w:type="dxa"/>
            <w:tcBorders>
              <w:top w:val="single" w:sz="12" w:space="0" w:color="000000"/>
              <w:left w:val="nil"/>
              <w:bottom w:val="single" w:sz="4" w:space="0" w:color="000000"/>
              <w:right w:val="nil"/>
            </w:tcBorders>
            <w:shd w:val="clear" w:color="auto" w:fill="FFFFFF"/>
            <w:noWrap/>
            <w:vAlign w:val="center"/>
          </w:tcPr>
          <w:p w14:paraId="49BC61FD"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地形排水</w:t>
            </w:r>
          </w:p>
        </w:tc>
        <w:tc>
          <w:tcPr>
            <w:tcW w:w="1438" w:type="dxa"/>
            <w:tcBorders>
              <w:top w:val="single" w:sz="12" w:space="0" w:color="000000"/>
              <w:left w:val="nil"/>
              <w:bottom w:val="single" w:sz="4" w:space="0" w:color="000000"/>
              <w:right w:val="nil"/>
            </w:tcBorders>
            <w:shd w:val="clear" w:color="auto" w:fill="FFFFFF"/>
            <w:noWrap/>
            <w:vAlign w:val="center"/>
          </w:tcPr>
          <w:p w14:paraId="5B080073"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河流管理</w:t>
            </w:r>
          </w:p>
        </w:tc>
        <w:tc>
          <w:tcPr>
            <w:tcW w:w="1382" w:type="dxa"/>
            <w:tcBorders>
              <w:top w:val="single" w:sz="12" w:space="0" w:color="000000"/>
              <w:left w:val="nil"/>
              <w:bottom w:val="single" w:sz="4" w:space="0" w:color="000000"/>
              <w:right w:val="nil"/>
            </w:tcBorders>
            <w:shd w:val="clear" w:color="auto" w:fill="FFFFFF"/>
            <w:noWrap/>
            <w:vAlign w:val="center"/>
          </w:tcPr>
          <w:p w14:paraId="5D0617F0"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森林砍伐</w:t>
            </w:r>
          </w:p>
        </w:tc>
        <w:tc>
          <w:tcPr>
            <w:tcW w:w="1387" w:type="dxa"/>
            <w:tcBorders>
              <w:top w:val="single" w:sz="12" w:space="0" w:color="000000"/>
              <w:left w:val="nil"/>
              <w:bottom w:val="single" w:sz="4" w:space="0" w:color="000000"/>
              <w:right w:val="nil"/>
            </w:tcBorders>
            <w:shd w:val="clear" w:color="auto" w:fill="FFFFFF"/>
            <w:noWrap/>
            <w:vAlign w:val="center"/>
          </w:tcPr>
          <w:p w14:paraId="4DD13C10"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城市化</w:t>
            </w:r>
          </w:p>
        </w:tc>
      </w:tr>
      <w:tr w:rsidR="00BB4ABC" w:rsidRPr="007A56A4" w14:paraId="293AB878" w14:textId="77777777" w:rsidTr="009639F4">
        <w:trPr>
          <w:trHeight w:val="347"/>
        </w:trPr>
        <w:tc>
          <w:tcPr>
            <w:tcW w:w="982" w:type="dxa"/>
            <w:tcBorders>
              <w:top w:val="single" w:sz="4" w:space="0" w:color="000000"/>
              <w:left w:val="nil"/>
              <w:bottom w:val="nil"/>
              <w:right w:val="nil"/>
            </w:tcBorders>
            <w:shd w:val="clear" w:color="auto" w:fill="FFFFFF"/>
            <w:noWrap/>
            <w:vAlign w:val="center"/>
          </w:tcPr>
          <w:p w14:paraId="07A6CDFA" w14:textId="77777777" w:rsidR="00BB4ABC" w:rsidRPr="007A56A4" w:rsidRDefault="00000000" w:rsidP="009639F4">
            <w:pPr>
              <w:widowControl/>
              <w:jc w:val="center"/>
              <w:textAlignment w:val="center"/>
              <w:rPr>
                <w:color w:val="000000"/>
                <w:sz w:val="24"/>
              </w:rPr>
            </w:pPr>
            <w:r w:rsidRPr="007A56A4">
              <w:rPr>
                <w:color w:val="000000"/>
                <w:kern w:val="0"/>
                <w:sz w:val="24"/>
                <w:lang w:bidi="ar"/>
              </w:rPr>
              <w:t>平均值</w:t>
            </w:r>
          </w:p>
        </w:tc>
        <w:tc>
          <w:tcPr>
            <w:tcW w:w="1670" w:type="dxa"/>
            <w:tcBorders>
              <w:top w:val="single" w:sz="4" w:space="0" w:color="000000"/>
              <w:left w:val="nil"/>
              <w:bottom w:val="nil"/>
              <w:right w:val="nil"/>
            </w:tcBorders>
            <w:shd w:val="clear" w:color="auto" w:fill="FFFFFF"/>
            <w:noWrap/>
            <w:vAlign w:val="center"/>
          </w:tcPr>
          <w:p w14:paraId="25389B35"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4.489</w:t>
            </w:r>
          </w:p>
        </w:tc>
        <w:tc>
          <w:tcPr>
            <w:tcW w:w="1438" w:type="dxa"/>
            <w:tcBorders>
              <w:top w:val="single" w:sz="4" w:space="0" w:color="000000"/>
              <w:left w:val="nil"/>
              <w:bottom w:val="nil"/>
              <w:right w:val="nil"/>
            </w:tcBorders>
            <w:shd w:val="clear" w:color="auto" w:fill="FFFFFF"/>
            <w:noWrap/>
            <w:vAlign w:val="center"/>
          </w:tcPr>
          <w:p w14:paraId="07A6FA41"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4.474</w:t>
            </w:r>
          </w:p>
        </w:tc>
        <w:tc>
          <w:tcPr>
            <w:tcW w:w="1438" w:type="dxa"/>
            <w:tcBorders>
              <w:top w:val="single" w:sz="4" w:space="0" w:color="000000"/>
              <w:left w:val="nil"/>
              <w:bottom w:val="nil"/>
              <w:right w:val="nil"/>
            </w:tcBorders>
            <w:shd w:val="clear" w:color="auto" w:fill="FFFFFF"/>
            <w:noWrap/>
            <w:vAlign w:val="center"/>
          </w:tcPr>
          <w:p w14:paraId="2BDB335B"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4.518</w:t>
            </w:r>
          </w:p>
        </w:tc>
        <w:tc>
          <w:tcPr>
            <w:tcW w:w="1382" w:type="dxa"/>
            <w:tcBorders>
              <w:top w:val="single" w:sz="4" w:space="0" w:color="000000"/>
              <w:left w:val="nil"/>
              <w:bottom w:val="nil"/>
              <w:right w:val="nil"/>
            </w:tcBorders>
            <w:shd w:val="clear" w:color="auto" w:fill="FFFFFF"/>
            <w:noWrap/>
            <w:vAlign w:val="center"/>
          </w:tcPr>
          <w:p w14:paraId="134DF630"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4.514</w:t>
            </w:r>
          </w:p>
        </w:tc>
        <w:tc>
          <w:tcPr>
            <w:tcW w:w="1387" w:type="dxa"/>
            <w:tcBorders>
              <w:top w:val="single" w:sz="4" w:space="0" w:color="000000"/>
              <w:left w:val="nil"/>
              <w:bottom w:val="nil"/>
              <w:right w:val="nil"/>
            </w:tcBorders>
            <w:shd w:val="clear" w:color="auto" w:fill="FFFFFF"/>
            <w:noWrap/>
            <w:vAlign w:val="center"/>
          </w:tcPr>
          <w:p w14:paraId="30EA57E5"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4.520</w:t>
            </w:r>
          </w:p>
        </w:tc>
      </w:tr>
      <w:tr w:rsidR="00BB4ABC" w:rsidRPr="007A56A4" w14:paraId="18C9A0FC" w14:textId="77777777" w:rsidTr="009639F4">
        <w:trPr>
          <w:trHeight w:val="347"/>
        </w:trPr>
        <w:tc>
          <w:tcPr>
            <w:tcW w:w="982" w:type="dxa"/>
            <w:tcBorders>
              <w:top w:val="nil"/>
              <w:left w:val="nil"/>
              <w:bottom w:val="nil"/>
              <w:right w:val="nil"/>
            </w:tcBorders>
            <w:shd w:val="clear" w:color="auto" w:fill="FFFFFF"/>
            <w:noWrap/>
            <w:vAlign w:val="center"/>
          </w:tcPr>
          <w:p w14:paraId="4CC3A9FC" w14:textId="77777777" w:rsidR="00BB4ABC" w:rsidRPr="007A56A4" w:rsidRDefault="00000000" w:rsidP="009639F4">
            <w:pPr>
              <w:widowControl/>
              <w:jc w:val="center"/>
              <w:textAlignment w:val="center"/>
              <w:rPr>
                <w:color w:val="000000"/>
                <w:sz w:val="24"/>
              </w:rPr>
            </w:pPr>
            <w:r w:rsidRPr="007A56A4">
              <w:rPr>
                <w:color w:val="000000"/>
                <w:sz w:val="24"/>
              </w:rPr>
              <w:t>最小值</w:t>
            </w:r>
          </w:p>
        </w:tc>
        <w:tc>
          <w:tcPr>
            <w:tcW w:w="1670" w:type="dxa"/>
            <w:tcBorders>
              <w:top w:val="nil"/>
              <w:left w:val="nil"/>
              <w:bottom w:val="nil"/>
              <w:right w:val="nil"/>
            </w:tcBorders>
            <w:shd w:val="clear" w:color="auto" w:fill="FFFFFF"/>
            <w:noWrap/>
            <w:vAlign w:val="center"/>
          </w:tcPr>
          <w:p w14:paraId="095D12F3"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438" w:type="dxa"/>
            <w:tcBorders>
              <w:top w:val="nil"/>
              <w:left w:val="nil"/>
              <w:bottom w:val="nil"/>
              <w:right w:val="nil"/>
            </w:tcBorders>
            <w:shd w:val="clear" w:color="auto" w:fill="FFFFFF"/>
            <w:noWrap/>
            <w:vAlign w:val="center"/>
          </w:tcPr>
          <w:p w14:paraId="52ACA50E"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438" w:type="dxa"/>
            <w:tcBorders>
              <w:top w:val="nil"/>
              <w:left w:val="nil"/>
              <w:bottom w:val="nil"/>
              <w:right w:val="nil"/>
            </w:tcBorders>
            <w:shd w:val="clear" w:color="auto" w:fill="FFFFFF"/>
            <w:noWrap/>
            <w:vAlign w:val="center"/>
          </w:tcPr>
          <w:p w14:paraId="4444ED71"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382" w:type="dxa"/>
            <w:tcBorders>
              <w:top w:val="nil"/>
              <w:left w:val="nil"/>
              <w:bottom w:val="nil"/>
              <w:right w:val="nil"/>
            </w:tcBorders>
            <w:shd w:val="clear" w:color="auto" w:fill="FFFFFF"/>
            <w:noWrap/>
            <w:vAlign w:val="center"/>
          </w:tcPr>
          <w:p w14:paraId="2355DC59"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387" w:type="dxa"/>
            <w:tcBorders>
              <w:top w:val="nil"/>
              <w:left w:val="nil"/>
              <w:bottom w:val="nil"/>
              <w:right w:val="nil"/>
            </w:tcBorders>
            <w:shd w:val="clear" w:color="auto" w:fill="FFFFFF"/>
            <w:noWrap/>
            <w:vAlign w:val="center"/>
          </w:tcPr>
          <w:p w14:paraId="2FF30312"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r>
      <w:tr w:rsidR="00BB4ABC" w:rsidRPr="007A56A4" w14:paraId="736FE5D2" w14:textId="77777777" w:rsidTr="009639F4">
        <w:trPr>
          <w:trHeight w:val="347"/>
        </w:trPr>
        <w:tc>
          <w:tcPr>
            <w:tcW w:w="982" w:type="dxa"/>
            <w:tcBorders>
              <w:top w:val="nil"/>
              <w:left w:val="nil"/>
              <w:bottom w:val="single" w:sz="4" w:space="0" w:color="auto"/>
              <w:right w:val="nil"/>
            </w:tcBorders>
            <w:shd w:val="clear" w:color="auto" w:fill="FFFFFF"/>
            <w:noWrap/>
            <w:vAlign w:val="center"/>
          </w:tcPr>
          <w:p w14:paraId="0A31960D" w14:textId="77777777" w:rsidR="00BB4ABC" w:rsidRPr="007A56A4" w:rsidRDefault="00000000" w:rsidP="009639F4">
            <w:pPr>
              <w:widowControl/>
              <w:jc w:val="center"/>
              <w:textAlignment w:val="center"/>
              <w:rPr>
                <w:color w:val="000000"/>
                <w:sz w:val="24"/>
              </w:rPr>
            </w:pPr>
            <w:r w:rsidRPr="007A56A4">
              <w:rPr>
                <w:color w:val="000000"/>
                <w:sz w:val="24"/>
              </w:rPr>
              <w:t>最大值</w:t>
            </w:r>
          </w:p>
        </w:tc>
        <w:tc>
          <w:tcPr>
            <w:tcW w:w="1670" w:type="dxa"/>
            <w:tcBorders>
              <w:top w:val="nil"/>
              <w:left w:val="nil"/>
              <w:bottom w:val="single" w:sz="4" w:space="0" w:color="auto"/>
              <w:right w:val="nil"/>
            </w:tcBorders>
            <w:shd w:val="clear" w:color="auto" w:fill="FFFFFF"/>
            <w:noWrap/>
            <w:vAlign w:val="center"/>
          </w:tcPr>
          <w:p w14:paraId="2B563489"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16</w:t>
            </w:r>
          </w:p>
        </w:tc>
        <w:tc>
          <w:tcPr>
            <w:tcW w:w="1438" w:type="dxa"/>
            <w:tcBorders>
              <w:top w:val="nil"/>
              <w:left w:val="nil"/>
              <w:bottom w:val="single" w:sz="4" w:space="0" w:color="auto"/>
              <w:right w:val="nil"/>
            </w:tcBorders>
            <w:shd w:val="clear" w:color="auto" w:fill="FFFFFF"/>
            <w:noWrap/>
            <w:vAlign w:val="center"/>
          </w:tcPr>
          <w:p w14:paraId="252A2E02"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18</w:t>
            </w:r>
          </w:p>
        </w:tc>
        <w:tc>
          <w:tcPr>
            <w:tcW w:w="1438" w:type="dxa"/>
            <w:tcBorders>
              <w:top w:val="nil"/>
              <w:left w:val="nil"/>
              <w:bottom w:val="single" w:sz="4" w:space="0" w:color="auto"/>
              <w:right w:val="nil"/>
            </w:tcBorders>
            <w:shd w:val="clear" w:color="auto" w:fill="FFFFFF"/>
            <w:noWrap/>
            <w:vAlign w:val="center"/>
          </w:tcPr>
          <w:p w14:paraId="5E33CC14"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16</w:t>
            </w:r>
          </w:p>
        </w:tc>
        <w:tc>
          <w:tcPr>
            <w:tcW w:w="1382" w:type="dxa"/>
            <w:tcBorders>
              <w:top w:val="nil"/>
              <w:left w:val="nil"/>
              <w:bottom w:val="single" w:sz="4" w:space="0" w:color="auto"/>
              <w:right w:val="nil"/>
            </w:tcBorders>
            <w:shd w:val="clear" w:color="auto" w:fill="FFFFFF"/>
            <w:noWrap/>
            <w:vAlign w:val="center"/>
          </w:tcPr>
          <w:p w14:paraId="042914CE"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16</w:t>
            </w:r>
          </w:p>
        </w:tc>
        <w:tc>
          <w:tcPr>
            <w:tcW w:w="1387" w:type="dxa"/>
            <w:tcBorders>
              <w:top w:val="nil"/>
              <w:left w:val="nil"/>
              <w:bottom w:val="single" w:sz="4" w:space="0" w:color="auto"/>
              <w:right w:val="nil"/>
            </w:tcBorders>
            <w:shd w:val="clear" w:color="auto" w:fill="FFFFFF"/>
            <w:noWrap/>
            <w:vAlign w:val="center"/>
          </w:tcPr>
          <w:p w14:paraId="370FC7C7"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16</w:t>
            </w:r>
          </w:p>
        </w:tc>
      </w:tr>
      <w:tr w:rsidR="00BB4ABC" w:rsidRPr="007A56A4" w14:paraId="6FA42ADD" w14:textId="77777777" w:rsidTr="009639F4">
        <w:trPr>
          <w:trHeight w:val="270"/>
        </w:trPr>
        <w:tc>
          <w:tcPr>
            <w:tcW w:w="982" w:type="dxa"/>
            <w:tcBorders>
              <w:top w:val="single" w:sz="4" w:space="0" w:color="auto"/>
              <w:left w:val="nil"/>
              <w:bottom w:val="single" w:sz="4" w:space="0" w:color="auto"/>
              <w:right w:val="nil"/>
            </w:tcBorders>
            <w:shd w:val="clear" w:color="auto" w:fill="FFFFFF"/>
            <w:noWrap/>
            <w:vAlign w:val="center"/>
          </w:tcPr>
          <w:p w14:paraId="26D0A2E6" w14:textId="77777777" w:rsidR="00BB4ABC" w:rsidRPr="007A56A4" w:rsidRDefault="00BB4ABC" w:rsidP="009639F4">
            <w:pPr>
              <w:jc w:val="center"/>
              <w:rPr>
                <w:color w:val="000000"/>
                <w:sz w:val="24"/>
              </w:rPr>
            </w:pPr>
          </w:p>
        </w:tc>
        <w:tc>
          <w:tcPr>
            <w:tcW w:w="1670" w:type="dxa"/>
            <w:tcBorders>
              <w:top w:val="single" w:sz="4" w:space="0" w:color="auto"/>
              <w:left w:val="nil"/>
              <w:bottom w:val="single" w:sz="4" w:space="0" w:color="auto"/>
              <w:right w:val="nil"/>
            </w:tcBorders>
            <w:shd w:val="clear" w:color="auto" w:fill="FFFFFF"/>
            <w:noWrap/>
            <w:vAlign w:val="center"/>
          </w:tcPr>
          <w:p w14:paraId="2D0623E7"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气候变化</w:t>
            </w:r>
          </w:p>
        </w:tc>
        <w:tc>
          <w:tcPr>
            <w:tcW w:w="1438" w:type="dxa"/>
            <w:tcBorders>
              <w:top w:val="single" w:sz="4" w:space="0" w:color="auto"/>
              <w:left w:val="nil"/>
              <w:bottom w:val="single" w:sz="4" w:space="0" w:color="auto"/>
              <w:right w:val="nil"/>
            </w:tcBorders>
            <w:shd w:val="clear" w:color="auto" w:fill="FFFFFF"/>
            <w:noWrap/>
            <w:vAlign w:val="center"/>
          </w:tcPr>
          <w:p w14:paraId="5F9C204B"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大坝质量</w:t>
            </w:r>
          </w:p>
        </w:tc>
        <w:tc>
          <w:tcPr>
            <w:tcW w:w="1438" w:type="dxa"/>
            <w:tcBorders>
              <w:top w:val="single" w:sz="4" w:space="0" w:color="auto"/>
              <w:left w:val="nil"/>
              <w:bottom w:val="single" w:sz="4" w:space="0" w:color="auto"/>
              <w:right w:val="nil"/>
            </w:tcBorders>
            <w:shd w:val="clear" w:color="auto" w:fill="FFFFFF"/>
            <w:noWrap/>
            <w:vAlign w:val="center"/>
          </w:tcPr>
          <w:p w14:paraId="038FD31D"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淤积</w:t>
            </w:r>
          </w:p>
        </w:tc>
        <w:tc>
          <w:tcPr>
            <w:tcW w:w="1382" w:type="dxa"/>
            <w:tcBorders>
              <w:top w:val="single" w:sz="4" w:space="0" w:color="auto"/>
              <w:left w:val="nil"/>
              <w:bottom w:val="single" w:sz="4" w:space="0" w:color="auto"/>
              <w:right w:val="nil"/>
            </w:tcBorders>
            <w:shd w:val="clear" w:color="auto" w:fill="FFFFFF"/>
            <w:noWrap/>
            <w:vAlign w:val="center"/>
          </w:tcPr>
          <w:p w14:paraId="3FA2A84C"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农业实践</w:t>
            </w:r>
          </w:p>
        </w:tc>
        <w:tc>
          <w:tcPr>
            <w:tcW w:w="1387" w:type="dxa"/>
            <w:tcBorders>
              <w:top w:val="single" w:sz="4" w:space="0" w:color="auto"/>
              <w:left w:val="nil"/>
              <w:bottom w:val="single" w:sz="4" w:space="0" w:color="auto"/>
              <w:right w:val="nil"/>
            </w:tcBorders>
            <w:shd w:val="clear" w:color="auto" w:fill="FFFFFF"/>
            <w:noWrap/>
            <w:vAlign w:val="center"/>
          </w:tcPr>
          <w:p w14:paraId="5E1F3E41" w14:textId="77777777" w:rsidR="00BB4ABC" w:rsidRPr="007A56A4" w:rsidRDefault="00000000" w:rsidP="009639F4">
            <w:pPr>
              <w:widowControl/>
              <w:jc w:val="center"/>
              <w:textAlignment w:val="center"/>
              <w:rPr>
                <w:b/>
                <w:bCs/>
                <w:color w:val="000000"/>
                <w:sz w:val="24"/>
              </w:rPr>
            </w:pPr>
            <w:r w:rsidRPr="007A56A4">
              <w:rPr>
                <w:b/>
                <w:bCs/>
                <w:color w:val="000000"/>
                <w:kern w:val="0"/>
                <w:sz w:val="24"/>
                <w:lang w:bidi="ar"/>
              </w:rPr>
              <w:t>侵蚀</w:t>
            </w:r>
          </w:p>
        </w:tc>
      </w:tr>
      <w:tr w:rsidR="00BB4ABC" w:rsidRPr="007A56A4" w14:paraId="6EA8FB11" w14:textId="77777777" w:rsidTr="009639F4">
        <w:trPr>
          <w:trHeight w:val="312"/>
        </w:trPr>
        <w:tc>
          <w:tcPr>
            <w:tcW w:w="982" w:type="dxa"/>
            <w:tcBorders>
              <w:top w:val="single" w:sz="4" w:space="0" w:color="auto"/>
              <w:left w:val="nil"/>
              <w:bottom w:val="nil"/>
              <w:right w:val="nil"/>
            </w:tcBorders>
            <w:shd w:val="clear" w:color="auto" w:fill="FFFFFF"/>
            <w:noWrap/>
            <w:vAlign w:val="center"/>
          </w:tcPr>
          <w:p w14:paraId="080D45AB" w14:textId="77777777" w:rsidR="00BB4ABC" w:rsidRPr="007A56A4" w:rsidRDefault="00000000" w:rsidP="009639F4">
            <w:pPr>
              <w:widowControl/>
              <w:jc w:val="center"/>
              <w:textAlignment w:val="center"/>
              <w:rPr>
                <w:color w:val="000000"/>
                <w:sz w:val="24"/>
              </w:rPr>
            </w:pPr>
            <w:r w:rsidRPr="007A56A4">
              <w:rPr>
                <w:color w:val="000000"/>
                <w:kern w:val="0"/>
                <w:sz w:val="24"/>
                <w:lang w:bidi="ar"/>
              </w:rPr>
              <w:t>平均值</w:t>
            </w:r>
          </w:p>
        </w:tc>
        <w:tc>
          <w:tcPr>
            <w:tcW w:w="1670" w:type="dxa"/>
            <w:tcBorders>
              <w:top w:val="single" w:sz="4" w:space="0" w:color="auto"/>
              <w:left w:val="nil"/>
              <w:bottom w:val="nil"/>
              <w:right w:val="nil"/>
            </w:tcBorders>
            <w:shd w:val="clear" w:color="auto" w:fill="FFFFFF"/>
            <w:noWrap/>
            <w:vAlign w:val="center"/>
          </w:tcPr>
          <w:p w14:paraId="00365B76"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4.511</w:t>
            </w:r>
          </w:p>
        </w:tc>
        <w:tc>
          <w:tcPr>
            <w:tcW w:w="1438" w:type="dxa"/>
            <w:tcBorders>
              <w:top w:val="single" w:sz="4" w:space="0" w:color="auto"/>
              <w:left w:val="nil"/>
              <w:bottom w:val="nil"/>
              <w:right w:val="nil"/>
            </w:tcBorders>
            <w:shd w:val="clear" w:color="auto" w:fill="FFFFFF"/>
            <w:noWrap/>
            <w:vAlign w:val="center"/>
          </w:tcPr>
          <w:p w14:paraId="405F6308"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4.517</w:t>
            </w:r>
          </w:p>
        </w:tc>
        <w:tc>
          <w:tcPr>
            <w:tcW w:w="1438" w:type="dxa"/>
            <w:tcBorders>
              <w:top w:val="single" w:sz="4" w:space="0" w:color="auto"/>
              <w:left w:val="nil"/>
              <w:bottom w:val="nil"/>
              <w:right w:val="nil"/>
            </w:tcBorders>
            <w:shd w:val="clear" w:color="auto" w:fill="FFFFFF"/>
            <w:noWrap/>
            <w:vAlign w:val="center"/>
          </w:tcPr>
          <w:p w14:paraId="26670758"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4.491</w:t>
            </w:r>
          </w:p>
        </w:tc>
        <w:tc>
          <w:tcPr>
            <w:tcW w:w="1382" w:type="dxa"/>
            <w:tcBorders>
              <w:top w:val="single" w:sz="4" w:space="0" w:color="auto"/>
              <w:left w:val="nil"/>
              <w:bottom w:val="nil"/>
              <w:right w:val="nil"/>
            </w:tcBorders>
            <w:shd w:val="clear" w:color="auto" w:fill="FFFFFF"/>
            <w:noWrap/>
            <w:vAlign w:val="center"/>
          </w:tcPr>
          <w:p w14:paraId="5991903C"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4.518</w:t>
            </w:r>
          </w:p>
        </w:tc>
        <w:tc>
          <w:tcPr>
            <w:tcW w:w="1387" w:type="dxa"/>
            <w:tcBorders>
              <w:top w:val="single" w:sz="4" w:space="0" w:color="auto"/>
              <w:left w:val="nil"/>
              <w:bottom w:val="nil"/>
              <w:right w:val="nil"/>
            </w:tcBorders>
            <w:shd w:val="clear" w:color="auto" w:fill="FFFFFF"/>
            <w:noWrap/>
            <w:vAlign w:val="center"/>
          </w:tcPr>
          <w:p w14:paraId="405742C3" w14:textId="77777777" w:rsidR="00BB4ABC" w:rsidRPr="007A56A4" w:rsidRDefault="00000000" w:rsidP="009639F4">
            <w:pPr>
              <w:widowControl/>
              <w:jc w:val="center"/>
              <w:textAlignment w:val="center"/>
              <w:rPr>
                <w:color w:val="000000"/>
                <w:sz w:val="24"/>
              </w:rPr>
            </w:pPr>
            <w:r w:rsidRPr="007A56A4">
              <w:rPr>
                <w:color w:val="000000"/>
                <w:kern w:val="0"/>
                <w:sz w:val="24"/>
                <w:lang w:bidi="ar"/>
              </w:rPr>
              <w:t>4.517</w:t>
            </w:r>
          </w:p>
        </w:tc>
      </w:tr>
      <w:tr w:rsidR="00BB4ABC" w:rsidRPr="007A56A4" w14:paraId="2EBA6FA8" w14:textId="77777777" w:rsidTr="009639F4">
        <w:trPr>
          <w:trHeight w:val="312"/>
        </w:trPr>
        <w:tc>
          <w:tcPr>
            <w:tcW w:w="982" w:type="dxa"/>
            <w:tcBorders>
              <w:top w:val="nil"/>
              <w:left w:val="nil"/>
              <w:bottom w:val="nil"/>
              <w:right w:val="nil"/>
            </w:tcBorders>
            <w:shd w:val="clear" w:color="auto" w:fill="FFFFFF"/>
            <w:noWrap/>
            <w:vAlign w:val="center"/>
          </w:tcPr>
          <w:p w14:paraId="63B4BF46" w14:textId="77777777" w:rsidR="00BB4ABC" w:rsidRPr="007A56A4" w:rsidRDefault="00000000" w:rsidP="009639F4">
            <w:pPr>
              <w:widowControl/>
              <w:jc w:val="center"/>
              <w:textAlignment w:val="center"/>
              <w:rPr>
                <w:color w:val="000000"/>
                <w:sz w:val="24"/>
              </w:rPr>
            </w:pPr>
            <w:r w:rsidRPr="007A56A4">
              <w:rPr>
                <w:color w:val="000000"/>
                <w:sz w:val="24"/>
              </w:rPr>
              <w:t>最小值</w:t>
            </w:r>
          </w:p>
        </w:tc>
        <w:tc>
          <w:tcPr>
            <w:tcW w:w="1670" w:type="dxa"/>
            <w:tcBorders>
              <w:top w:val="nil"/>
              <w:left w:val="nil"/>
              <w:bottom w:val="nil"/>
              <w:right w:val="nil"/>
            </w:tcBorders>
            <w:shd w:val="clear" w:color="auto" w:fill="FFFFFF"/>
            <w:noWrap/>
            <w:vAlign w:val="center"/>
          </w:tcPr>
          <w:p w14:paraId="281AC343"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438" w:type="dxa"/>
            <w:tcBorders>
              <w:top w:val="nil"/>
              <w:left w:val="nil"/>
              <w:bottom w:val="nil"/>
              <w:right w:val="nil"/>
            </w:tcBorders>
            <w:shd w:val="clear" w:color="auto" w:fill="FFFFFF"/>
            <w:noWrap/>
            <w:vAlign w:val="center"/>
          </w:tcPr>
          <w:p w14:paraId="25C1AB39"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438" w:type="dxa"/>
            <w:tcBorders>
              <w:top w:val="nil"/>
              <w:left w:val="nil"/>
              <w:bottom w:val="nil"/>
              <w:right w:val="nil"/>
            </w:tcBorders>
            <w:shd w:val="clear" w:color="auto" w:fill="FFFFFF"/>
            <w:noWrap/>
            <w:vAlign w:val="center"/>
          </w:tcPr>
          <w:p w14:paraId="11D260EF"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382" w:type="dxa"/>
            <w:tcBorders>
              <w:top w:val="nil"/>
              <w:left w:val="nil"/>
              <w:bottom w:val="nil"/>
              <w:right w:val="nil"/>
            </w:tcBorders>
            <w:shd w:val="clear" w:color="auto" w:fill="FFFFFF"/>
            <w:noWrap/>
            <w:vAlign w:val="center"/>
          </w:tcPr>
          <w:p w14:paraId="4EDD5F47"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c>
          <w:tcPr>
            <w:tcW w:w="1387" w:type="dxa"/>
            <w:tcBorders>
              <w:top w:val="nil"/>
              <w:left w:val="nil"/>
              <w:bottom w:val="nil"/>
              <w:right w:val="nil"/>
            </w:tcBorders>
            <w:shd w:val="clear" w:color="auto" w:fill="FFFFFF"/>
            <w:noWrap/>
            <w:vAlign w:val="center"/>
          </w:tcPr>
          <w:p w14:paraId="1D9D1850" w14:textId="77777777" w:rsidR="00BB4ABC" w:rsidRPr="007A56A4" w:rsidRDefault="00000000" w:rsidP="009639F4">
            <w:pPr>
              <w:widowControl/>
              <w:jc w:val="center"/>
              <w:textAlignment w:val="center"/>
              <w:rPr>
                <w:color w:val="000000"/>
                <w:sz w:val="24"/>
              </w:rPr>
            </w:pPr>
            <w:r w:rsidRPr="007A56A4">
              <w:rPr>
                <w:color w:val="000000"/>
                <w:kern w:val="0"/>
                <w:sz w:val="24"/>
                <w:lang w:bidi="ar"/>
              </w:rPr>
              <w:t>0</w:t>
            </w:r>
          </w:p>
        </w:tc>
      </w:tr>
      <w:tr w:rsidR="00BB4ABC" w:rsidRPr="007A56A4" w14:paraId="6F4E9959" w14:textId="77777777" w:rsidTr="009639F4">
        <w:trPr>
          <w:trHeight w:val="312"/>
        </w:trPr>
        <w:tc>
          <w:tcPr>
            <w:tcW w:w="982" w:type="dxa"/>
            <w:tcBorders>
              <w:top w:val="nil"/>
              <w:left w:val="nil"/>
              <w:bottom w:val="single" w:sz="4" w:space="0" w:color="auto"/>
              <w:right w:val="nil"/>
            </w:tcBorders>
            <w:shd w:val="clear" w:color="auto" w:fill="FFFFFF"/>
            <w:noWrap/>
            <w:vAlign w:val="center"/>
          </w:tcPr>
          <w:p w14:paraId="415A5B85" w14:textId="77777777" w:rsidR="00BB4ABC" w:rsidRPr="007A56A4" w:rsidRDefault="00000000" w:rsidP="009639F4">
            <w:pPr>
              <w:widowControl/>
              <w:jc w:val="center"/>
              <w:textAlignment w:val="center"/>
              <w:rPr>
                <w:color w:val="000000"/>
                <w:sz w:val="24"/>
              </w:rPr>
            </w:pPr>
            <w:r w:rsidRPr="007A56A4">
              <w:rPr>
                <w:color w:val="000000"/>
                <w:sz w:val="24"/>
              </w:rPr>
              <w:t>最大值</w:t>
            </w:r>
          </w:p>
        </w:tc>
        <w:tc>
          <w:tcPr>
            <w:tcW w:w="1670" w:type="dxa"/>
            <w:tcBorders>
              <w:top w:val="nil"/>
              <w:left w:val="nil"/>
              <w:bottom w:val="single" w:sz="4" w:space="0" w:color="auto"/>
              <w:right w:val="nil"/>
            </w:tcBorders>
            <w:shd w:val="clear" w:color="auto" w:fill="FFFFFF"/>
            <w:noWrap/>
            <w:vAlign w:val="center"/>
          </w:tcPr>
          <w:p w14:paraId="4275CED7"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17</w:t>
            </w:r>
          </w:p>
        </w:tc>
        <w:tc>
          <w:tcPr>
            <w:tcW w:w="1438" w:type="dxa"/>
            <w:tcBorders>
              <w:top w:val="nil"/>
              <w:left w:val="nil"/>
              <w:bottom w:val="single" w:sz="4" w:space="0" w:color="auto"/>
              <w:right w:val="nil"/>
            </w:tcBorders>
            <w:shd w:val="clear" w:color="auto" w:fill="FFFFFF"/>
            <w:noWrap/>
            <w:vAlign w:val="center"/>
          </w:tcPr>
          <w:p w14:paraId="3C8CD98F"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16</w:t>
            </w:r>
          </w:p>
        </w:tc>
        <w:tc>
          <w:tcPr>
            <w:tcW w:w="1438" w:type="dxa"/>
            <w:tcBorders>
              <w:top w:val="nil"/>
              <w:left w:val="nil"/>
              <w:bottom w:val="single" w:sz="4" w:space="0" w:color="auto"/>
              <w:right w:val="nil"/>
            </w:tcBorders>
            <w:shd w:val="clear" w:color="auto" w:fill="FFFFFF"/>
            <w:noWrap/>
            <w:vAlign w:val="center"/>
          </w:tcPr>
          <w:p w14:paraId="0283196C"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16</w:t>
            </w:r>
          </w:p>
        </w:tc>
        <w:tc>
          <w:tcPr>
            <w:tcW w:w="1382" w:type="dxa"/>
            <w:tcBorders>
              <w:top w:val="nil"/>
              <w:left w:val="nil"/>
              <w:bottom w:val="single" w:sz="4" w:space="0" w:color="auto"/>
              <w:right w:val="nil"/>
            </w:tcBorders>
            <w:shd w:val="clear" w:color="auto" w:fill="FFFFFF"/>
            <w:noWrap/>
            <w:vAlign w:val="center"/>
          </w:tcPr>
          <w:p w14:paraId="7A72E8DF"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16</w:t>
            </w:r>
          </w:p>
        </w:tc>
        <w:tc>
          <w:tcPr>
            <w:tcW w:w="1387" w:type="dxa"/>
            <w:tcBorders>
              <w:top w:val="nil"/>
              <w:left w:val="nil"/>
              <w:bottom w:val="single" w:sz="4" w:space="0" w:color="auto"/>
              <w:right w:val="nil"/>
            </w:tcBorders>
            <w:shd w:val="clear" w:color="auto" w:fill="FFFFFF"/>
            <w:noWrap/>
            <w:vAlign w:val="center"/>
          </w:tcPr>
          <w:p w14:paraId="255CAC66" w14:textId="77777777" w:rsidR="00BB4ABC" w:rsidRPr="007A56A4" w:rsidRDefault="00000000" w:rsidP="009639F4">
            <w:pPr>
              <w:widowControl/>
              <w:jc w:val="center"/>
              <w:textAlignment w:val="center"/>
              <w:rPr>
                <w:color w:val="000000"/>
                <w:sz w:val="24"/>
              </w:rPr>
            </w:pPr>
            <w:r w:rsidRPr="007A56A4">
              <w:rPr>
                <w:color w:val="000000"/>
                <w:kern w:val="0"/>
                <w:sz w:val="24"/>
                <w:lang w:bidi="ar"/>
              </w:rPr>
              <w:t>17</w:t>
            </w:r>
          </w:p>
        </w:tc>
      </w:tr>
      <w:tr w:rsidR="00BB4ABC" w:rsidRPr="007A56A4" w14:paraId="2B63E4E2" w14:textId="77777777" w:rsidTr="009639F4">
        <w:trPr>
          <w:trHeight w:val="312"/>
        </w:trPr>
        <w:tc>
          <w:tcPr>
            <w:tcW w:w="982" w:type="dxa"/>
            <w:tcBorders>
              <w:top w:val="single" w:sz="4" w:space="0" w:color="auto"/>
              <w:left w:val="nil"/>
              <w:bottom w:val="single" w:sz="4" w:space="0" w:color="auto"/>
              <w:right w:val="nil"/>
            </w:tcBorders>
            <w:shd w:val="clear" w:color="auto" w:fill="FFFFFF"/>
            <w:noWrap/>
            <w:vAlign w:val="center"/>
          </w:tcPr>
          <w:p w14:paraId="355DD26F" w14:textId="77777777" w:rsidR="00BB4ABC" w:rsidRPr="007A56A4" w:rsidRDefault="00BB4ABC" w:rsidP="009639F4">
            <w:pPr>
              <w:jc w:val="center"/>
              <w:rPr>
                <w:color w:val="000000"/>
                <w:sz w:val="24"/>
              </w:rPr>
            </w:pPr>
          </w:p>
        </w:tc>
        <w:tc>
          <w:tcPr>
            <w:tcW w:w="1670" w:type="dxa"/>
            <w:tcBorders>
              <w:top w:val="single" w:sz="4" w:space="0" w:color="auto"/>
              <w:left w:val="nil"/>
              <w:bottom w:val="single" w:sz="4" w:space="0" w:color="auto"/>
              <w:right w:val="nil"/>
            </w:tcBorders>
            <w:shd w:val="clear" w:color="auto" w:fill="FFFFFF"/>
            <w:noWrap/>
            <w:vAlign w:val="center"/>
          </w:tcPr>
          <w:p w14:paraId="6B5EC3C3"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无效防灾</w:t>
            </w:r>
          </w:p>
        </w:tc>
        <w:tc>
          <w:tcPr>
            <w:tcW w:w="1438" w:type="dxa"/>
            <w:tcBorders>
              <w:top w:val="single" w:sz="4" w:space="0" w:color="auto"/>
              <w:left w:val="nil"/>
              <w:bottom w:val="single" w:sz="4" w:space="0" w:color="auto"/>
              <w:right w:val="nil"/>
            </w:tcBorders>
            <w:shd w:val="clear" w:color="auto" w:fill="FFFFFF"/>
            <w:noWrap/>
            <w:vAlign w:val="center"/>
          </w:tcPr>
          <w:p w14:paraId="2D890F12"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排水系统</w:t>
            </w:r>
          </w:p>
        </w:tc>
        <w:tc>
          <w:tcPr>
            <w:tcW w:w="1438" w:type="dxa"/>
            <w:tcBorders>
              <w:top w:val="single" w:sz="4" w:space="0" w:color="auto"/>
              <w:left w:val="nil"/>
              <w:bottom w:val="single" w:sz="4" w:space="0" w:color="auto"/>
              <w:right w:val="nil"/>
            </w:tcBorders>
            <w:shd w:val="clear" w:color="auto" w:fill="FFFFFF"/>
            <w:noWrap/>
            <w:vAlign w:val="center"/>
          </w:tcPr>
          <w:p w14:paraId="6E2791D2" w14:textId="77777777" w:rsidR="006812A5" w:rsidRDefault="00000000" w:rsidP="009639F4">
            <w:pPr>
              <w:widowControl/>
              <w:jc w:val="center"/>
              <w:textAlignment w:val="center"/>
              <w:rPr>
                <w:b/>
                <w:bCs/>
                <w:color w:val="000000"/>
                <w:kern w:val="0"/>
                <w:sz w:val="24"/>
                <w:lang w:bidi="ar"/>
              </w:rPr>
            </w:pPr>
            <w:r w:rsidRPr="007A56A4">
              <w:rPr>
                <w:b/>
                <w:bCs/>
                <w:color w:val="000000"/>
                <w:kern w:val="0"/>
                <w:sz w:val="24"/>
                <w:lang w:bidi="ar"/>
              </w:rPr>
              <w:t>海岸</w:t>
            </w:r>
          </w:p>
          <w:p w14:paraId="7E13E959" w14:textId="7DA2EB3D"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脆弱性</w:t>
            </w:r>
          </w:p>
        </w:tc>
        <w:tc>
          <w:tcPr>
            <w:tcW w:w="1382" w:type="dxa"/>
            <w:tcBorders>
              <w:top w:val="single" w:sz="4" w:space="0" w:color="auto"/>
              <w:left w:val="nil"/>
              <w:bottom w:val="single" w:sz="4" w:space="0" w:color="auto"/>
              <w:right w:val="nil"/>
            </w:tcBorders>
            <w:shd w:val="clear" w:color="auto" w:fill="FFFFFF"/>
            <w:noWrap/>
            <w:vAlign w:val="center"/>
          </w:tcPr>
          <w:p w14:paraId="5CEBE3EE"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滑坡</w:t>
            </w:r>
          </w:p>
        </w:tc>
        <w:tc>
          <w:tcPr>
            <w:tcW w:w="1387" w:type="dxa"/>
            <w:tcBorders>
              <w:top w:val="single" w:sz="4" w:space="0" w:color="auto"/>
              <w:left w:val="nil"/>
              <w:bottom w:val="single" w:sz="4" w:space="0" w:color="auto"/>
              <w:right w:val="nil"/>
            </w:tcBorders>
            <w:shd w:val="clear" w:color="auto" w:fill="FFFFFF"/>
            <w:noWrap/>
            <w:vAlign w:val="center"/>
          </w:tcPr>
          <w:p w14:paraId="6094112D"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流域</w:t>
            </w:r>
          </w:p>
        </w:tc>
      </w:tr>
      <w:tr w:rsidR="00BB4ABC" w:rsidRPr="007A56A4" w14:paraId="01DFE4D2" w14:textId="77777777" w:rsidTr="009639F4">
        <w:trPr>
          <w:trHeight w:val="312"/>
        </w:trPr>
        <w:tc>
          <w:tcPr>
            <w:tcW w:w="982" w:type="dxa"/>
            <w:tcBorders>
              <w:top w:val="single" w:sz="4" w:space="0" w:color="auto"/>
              <w:left w:val="nil"/>
              <w:bottom w:val="nil"/>
              <w:right w:val="nil"/>
            </w:tcBorders>
            <w:shd w:val="clear" w:color="auto" w:fill="FFFFFF"/>
            <w:vAlign w:val="center"/>
          </w:tcPr>
          <w:p w14:paraId="32507D68" w14:textId="77777777" w:rsidR="00BB4ABC" w:rsidRPr="007A56A4" w:rsidRDefault="00000000" w:rsidP="009639F4">
            <w:pPr>
              <w:widowControl/>
              <w:jc w:val="center"/>
              <w:textAlignment w:val="center"/>
              <w:rPr>
                <w:color w:val="000000"/>
                <w:sz w:val="24"/>
              </w:rPr>
            </w:pPr>
            <w:r w:rsidRPr="007A56A4">
              <w:rPr>
                <w:color w:val="000000"/>
                <w:kern w:val="0"/>
                <w:sz w:val="24"/>
                <w:lang w:bidi="ar"/>
              </w:rPr>
              <w:t>平均值</w:t>
            </w:r>
          </w:p>
        </w:tc>
        <w:tc>
          <w:tcPr>
            <w:tcW w:w="1670" w:type="dxa"/>
            <w:tcBorders>
              <w:top w:val="single" w:sz="4" w:space="0" w:color="auto"/>
              <w:left w:val="nil"/>
              <w:bottom w:val="nil"/>
              <w:right w:val="nil"/>
            </w:tcBorders>
            <w:shd w:val="clear" w:color="auto" w:fill="FFFFFF"/>
            <w:vAlign w:val="center"/>
          </w:tcPr>
          <w:p w14:paraId="54E7C750"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4.503</w:t>
            </w:r>
          </w:p>
        </w:tc>
        <w:tc>
          <w:tcPr>
            <w:tcW w:w="1438" w:type="dxa"/>
            <w:tcBorders>
              <w:top w:val="single" w:sz="4" w:space="0" w:color="auto"/>
              <w:left w:val="nil"/>
              <w:bottom w:val="nil"/>
              <w:right w:val="nil"/>
            </w:tcBorders>
            <w:shd w:val="clear" w:color="auto" w:fill="FFFFFF"/>
            <w:vAlign w:val="center"/>
          </w:tcPr>
          <w:p w14:paraId="5AD61B4E"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4.532</w:t>
            </w:r>
          </w:p>
        </w:tc>
        <w:tc>
          <w:tcPr>
            <w:tcW w:w="1438" w:type="dxa"/>
            <w:tcBorders>
              <w:top w:val="single" w:sz="4" w:space="0" w:color="auto"/>
              <w:left w:val="nil"/>
              <w:bottom w:val="nil"/>
              <w:right w:val="nil"/>
            </w:tcBorders>
            <w:shd w:val="clear" w:color="auto" w:fill="FFFFFF"/>
            <w:vAlign w:val="center"/>
          </w:tcPr>
          <w:p w14:paraId="62E277F8"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4.535</w:t>
            </w:r>
          </w:p>
        </w:tc>
        <w:tc>
          <w:tcPr>
            <w:tcW w:w="1382" w:type="dxa"/>
            <w:tcBorders>
              <w:top w:val="single" w:sz="4" w:space="0" w:color="auto"/>
              <w:left w:val="nil"/>
              <w:bottom w:val="nil"/>
              <w:right w:val="nil"/>
            </w:tcBorders>
            <w:shd w:val="clear" w:color="auto" w:fill="FFFFFF"/>
            <w:vAlign w:val="center"/>
          </w:tcPr>
          <w:p w14:paraId="25214FDE"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4.496</w:t>
            </w:r>
          </w:p>
        </w:tc>
        <w:tc>
          <w:tcPr>
            <w:tcW w:w="1387" w:type="dxa"/>
            <w:tcBorders>
              <w:top w:val="single" w:sz="4" w:space="0" w:color="auto"/>
              <w:left w:val="nil"/>
              <w:bottom w:val="nil"/>
              <w:right w:val="nil"/>
            </w:tcBorders>
            <w:shd w:val="clear" w:color="auto" w:fill="FFFFFF"/>
            <w:vAlign w:val="center"/>
          </w:tcPr>
          <w:p w14:paraId="0A01CB46"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4.491</w:t>
            </w:r>
          </w:p>
        </w:tc>
      </w:tr>
      <w:tr w:rsidR="00BB4ABC" w:rsidRPr="007A56A4" w14:paraId="5D216499" w14:textId="77777777" w:rsidTr="009639F4">
        <w:trPr>
          <w:trHeight w:val="312"/>
        </w:trPr>
        <w:tc>
          <w:tcPr>
            <w:tcW w:w="982" w:type="dxa"/>
            <w:tcBorders>
              <w:top w:val="nil"/>
              <w:left w:val="nil"/>
              <w:bottom w:val="nil"/>
              <w:right w:val="nil"/>
            </w:tcBorders>
            <w:shd w:val="clear" w:color="auto" w:fill="FFFFFF"/>
            <w:vAlign w:val="center"/>
          </w:tcPr>
          <w:p w14:paraId="0559FC19" w14:textId="77777777" w:rsidR="00BB4ABC" w:rsidRPr="007A56A4" w:rsidRDefault="00000000" w:rsidP="009639F4">
            <w:pPr>
              <w:widowControl/>
              <w:jc w:val="center"/>
              <w:textAlignment w:val="center"/>
              <w:rPr>
                <w:color w:val="000000"/>
                <w:sz w:val="24"/>
              </w:rPr>
            </w:pPr>
            <w:r w:rsidRPr="007A56A4">
              <w:rPr>
                <w:color w:val="000000"/>
                <w:sz w:val="24"/>
              </w:rPr>
              <w:t>最小值</w:t>
            </w:r>
          </w:p>
        </w:tc>
        <w:tc>
          <w:tcPr>
            <w:tcW w:w="1670" w:type="dxa"/>
            <w:tcBorders>
              <w:top w:val="nil"/>
              <w:left w:val="nil"/>
              <w:bottom w:val="nil"/>
              <w:right w:val="nil"/>
            </w:tcBorders>
            <w:shd w:val="clear" w:color="auto" w:fill="FFFFFF"/>
            <w:vAlign w:val="center"/>
          </w:tcPr>
          <w:p w14:paraId="6828FA36"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438" w:type="dxa"/>
            <w:tcBorders>
              <w:top w:val="nil"/>
              <w:left w:val="nil"/>
              <w:bottom w:val="nil"/>
              <w:right w:val="nil"/>
            </w:tcBorders>
            <w:shd w:val="clear" w:color="auto" w:fill="FFFFFF"/>
            <w:vAlign w:val="center"/>
          </w:tcPr>
          <w:p w14:paraId="0713E420"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438" w:type="dxa"/>
            <w:tcBorders>
              <w:top w:val="nil"/>
              <w:left w:val="nil"/>
              <w:bottom w:val="nil"/>
              <w:right w:val="nil"/>
            </w:tcBorders>
            <w:shd w:val="clear" w:color="auto" w:fill="FFFFFF"/>
            <w:vAlign w:val="center"/>
          </w:tcPr>
          <w:p w14:paraId="21234AC9"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382" w:type="dxa"/>
            <w:tcBorders>
              <w:top w:val="nil"/>
              <w:left w:val="nil"/>
              <w:bottom w:val="nil"/>
              <w:right w:val="nil"/>
            </w:tcBorders>
            <w:shd w:val="clear" w:color="auto" w:fill="FFFFFF"/>
            <w:vAlign w:val="center"/>
          </w:tcPr>
          <w:p w14:paraId="61F8CC78"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387" w:type="dxa"/>
            <w:tcBorders>
              <w:top w:val="nil"/>
              <w:left w:val="nil"/>
              <w:bottom w:val="nil"/>
              <w:right w:val="nil"/>
            </w:tcBorders>
            <w:shd w:val="clear" w:color="auto" w:fill="FFFFFF"/>
            <w:vAlign w:val="center"/>
          </w:tcPr>
          <w:p w14:paraId="20C9146D"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r>
      <w:tr w:rsidR="00BB4ABC" w:rsidRPr="007A56A4" w14:paraId="6A2E76D1" w14:textId="77777777" w:rsidTr="009639F4">
        <w:trPr>
          <w:trHeight w:val="312"/>
        </w:trPr>
        <w:tc>
          <w:tcPr>
            <w:tcW w:w="982" w:type="dxa"/>
            <w:tcBorders>
              <w:top w:val="nil"/>
              <w:left w:val="nil"/>
              <w:bottom w:val="single" w:sz="4" w:space="0" w:color="auto"/>
              <w:right w:val="nil"/>
            </w:tcBorders>
            <w:shd w:val="clear" w:color="auto" w:fill="FFFFFF"/>
            <w:vAlign w:val="center"/>
          </w:tcPr>
          <w:p w14:paraId="651D3AF7" w14:textId="77777777" w:rsidR="00BB4ABC" w:rsidRPr="007A56A4" w:rsidRDefault="00000000" w:rsidP="009639F4">
            <w:pPr>
              <w:widowControl/>
              <w:jc w:val="center"/>
              <w:textAlignment w:val="center"/>
              <w:rPr>
                <w:color w:val="000000"/>
                <w:sz w:val="24"/>
              </w:rPr>
            </w:pPr>
            <w:r w:rsidRPr="007A56A4">
              <w:rPr>
                <w:color w:val="000000"/>
                <w:sz w:val="24"/>
              </w:rPr>
              <w:t>最大值</w:t>
            </w:r>
          </w:p>
        </w:tc>
        <w:tc>
          <w:tcPr>
            <w:tcW w:w="1670" w:type="dxa"/>
            <w:tcBorders>
              <w:top w:val="nil"/>
              <w:left w:val="nil"/>
              <w:bottom w:val="single" w:sz="4" w:space="0" w:color="auto"/>
              <w:right w:val="nil"/>
            </w:tcBorders>
            <w:shd w:val="clear" w:color="auto" w:fill="FFFFFF"/>
            <w:vAlign w:val="center"/>
          </w:tcPr>
          <w:p w14:paraId="2D6BF976"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c>
          <w:tcPr>
            <w:tcW w:w="1438" w:type="dxa"/>
            <w:tcBorders>
              <w:top w:val="nil"/>
              <w:left w:val="nil"/>
              <w:bottom w:val="single" w:sz="4" w:space="0" w:color="auto"/>
              <w:right w:val="nil"/>
            </w:tcBorders>
            <w:shd w:val="clear" w:color="auto" w:fill="FFFFFF"/>
            <w:vAlign w:val="center"/>
          </w:tcPr>
          <w:p w14:paraId="224DF4A4"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17</w:t>
            </w:r>
          </w:p>
        </w:tc>
        <w:tc>
          <w:tcPr>
            <w:tcW w:w="1438" w:type="dxa"/>
            <w:tcBorders>
              <w:top w:val="nil"/>
              <w:left w:val="nil"/>
              <w:bottom w:val="single" w:sz="4" w:space="0" w:color="auto"/>
              <w:right w:val="nil"/>
            </w:tcBorders>
            <w:shd w:val="clear" w:color="auto" w:fill="FFFFFF"/>
            <w:vAlign w:val="center"/>
          </w:tcPr>
          <w:p w14:paraId="23AF0A14"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17</w:t>
            </w:r>
          </w:p>
        </w:tc>
        <w:tc>
          <w:tcPr>
            <w:tcW w:w="1382" w:type="dxa"/>
            <w:tcBorders>
              <w:top w:val="nil"/>
              <w:left w:val="nil"/>
              <w:bottom w:val="single" w:sz="4" w:space="0" w:color="auto"/>
              <w:right w:val="nil"/>
            </w:tcBorders>
            <w:shd w:val="clear" w:color="auto" w:fill="FFFFFF"/>
            <w:vAlign w:val="center"/>
          </w:tcPr>
          <w:p w14:paraId="0D225438"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c>
          <w:tcPr>
            <w:tcW w:w="1387" w:type="dxa"/>
            <w:tcBorders>
              <w:top w:val="nil"/>
              <w:left w:val="nil"/>
              <w:bottom w:val="single" w:sz="4" w:space="0" w:color="auto"/>
              <w:right w:val="nil"/>
            </w:tcBorders>
            <w:shd w:val="clear" w:color="auto" w:fill="FFFFFF"/>
            <w:vAlign w:val="center"/>
          </w:tcPr>
          <w:p w14:paraId="7905AF99"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r>
      <w:tr w:rsidR="00BB4ABC" w:rsidRPr="007A56A4" w14:paraId="7FD9EE1E" w14:textId="77777777" w:rsidTr="009639F4">
        <w:trPr>
          <w:trHeight w:val="312"/>
        </w:trPr>
        <w:tc>
          <w:tcPr>
            <w:tcW w:w="982" w:type="dxa"/>
            <w:tcBorders>
              <w:top w:val="single" w:sz="4" w:space="0" w:color="auto"/>
              <w:left w:val="nil"/>
              <w:bottom w:val="single" w:sz="4" w:space="0" w:color="auto"/>
              <w:right w:val="nil"/>
            </w:tcBorders>
            <w:shd w:val="clear" w:color="auto" w:fill="FFFFFF"/>
            <w:vAlign w:val="center"/>
          </w:tcPr>
          <w:p w14:paraId="139121E5" w14:textId="77777777" w:rsidR="00BB4ABC" w:rsidRPr="007A56A4" w:rsidRDefault="00BB4ABC" w:rsidP="009639F4">
            <w:pPr>
              <w:jc w:val="center"/>
              <w:rPr>
                <w:color w:val="000000"/>
                <w:sz w:val="24"/>
              </w:rPr>
            </w:pPr>
          </w:p>
        </w:tc>
        <w:tc>
          <w:tcPr>
            <w:tcW w:w="1670" w:type="dxa"/>
            <w:tcBorders>
              <w:top w:val="single" w:sz="4" w:space="0" w:color="auto"/>
              <w:left w:val="nil"/>
              <w:bottom w:val="single" w:sz="4" w:space="0" w:color="auto"/>
              <w:right w:val="nil"/>
            </w:tcBorders>
            <w:shd w:val="clear" w:color="auto" w:fill="FFFFFF"/>
            <w:vAlign w:val="center"/>
          </w:tcPr>
          <w:p w14:paraId="754F2EDD" w14:textId="77777777" w:rsidR="006812A5" w:rsidRDefault="00000000" w:rsidP="009639F4">
            <w:pPr>
              <w:widowControl/>
              <w:jc w:val="center"/>
              <w:textAlignment w:val="center"/>
              <w:rPr>
                <w:b/>
                <w:bCs/>
                <w:color w:val="000000"/>
                <w:kern w:val="0"/>
                <w:sz w:val="24"/>
                <w:lang w:bidi="ar"/>
              </w:rPr>
            </w:pPr>
            <w:r w:rsidRPr="007A56A4">
              <w:rPr>
                <w:b/>
                <w:bCs/>
                <w:color w:val="000000"/>
                <w:kern w:val="0"/>
                <w:sz w:val="24"/>
                <w:lang w:bidi="ar"/>
              </w:rPr>
              <w:t>基础</w:t>
            </w:r>
          </w:p>
          <w:p w14:paraId="41CE0C3B" w14:textId="7F121F7E"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设施恶化</w:t>
            </w:r>
          </w:p>
        </w:tc>
        <w:tc>
          <w:tcPr>
            <w:tcW w:w="1438" w:type="dxa"/>
            <w:tcBorders>
              <w:top w:val="single" w:sz="4" w:space="0" w:color="auto"/>
              <w:left w:val="nil"/>
              <w:bottom w:val="single" w:sz="4" w:space="0" w:color="auto"/>
              <w:right w:val="nil"/>
            </w:tcBorders>
            <w:shd w:val="clear" w:color="auto" w:fill="FFFFFF"/>
            <w:vAlign w:val="center"/>
          </w:tcPr>
          <w:p w14:paraId="18B81C90"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人口得分</w:t>
            </w:r>
          </w:p>
        </w:tc>
        <w:tc>
          <w:tcPr>
            <w:tcW w:w="1438" w:type="dxa"/>
            <w:tcBorders>
              <w:top w:val="single" w:sz="4" w:space="0" w:color="auto"/>
              <w:left w:val="nil"/>
              <w:bottom w:val="single" w:sz="4" w:space="0" w:color="auto"/>
              <w:right w:val="nil"/>
            </w:tcBorders>
            <w:shd w:val="clear" w:color="auto" w:fill="FFFFFF"/>
            <w:vAlign w:val="center"/>
          </w:tcPr>
          <w:p w14:paraId="6A2C6DB8"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湿地损失</w:t>
            </w:r>
          </w:p>
        </w:tc>
        <w:tc>
          <w:tcPr>
            <w:tcW w:w="1382" w:type="dxa"/>
            <w:tcBorders>
              <w:top w:val="single" w:sz="4" w:space="0" w:color="auto"/>
              <w:left w:val="nil"/>
              <w:bottom w:val="single" w:sz="4" w:space="0" w:color="auto"/>
              <w:right w:val="nil"/>
            </w:tcBorders>
            <w:shd w:val="clear" w:color="auto" w:fill="FFFFFF"/>
            <w:vAlign w:val="center"/>
          </w:tcPr>
          <w:p w14:paraId="457A0888"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规划不足</w:t>
            </w:r>
          </w:p>
        </w:tc>
        <w:tc>
          <w:tcPr>
            <w:tcW w:w="1387" w:type="dxa"/>
            <w:tcBorders>
              <w:top w:val="single" w:sz="4" w:space="0" w:color="auto"/>
              <w:left w:val="nil"/>
              <w:bottom w:val="single" w:sz="4" w:space="0" w:color="auto"/>
              <w:right w:val="nil"/>
            </w:tcBorders>
            <w:shd w:val="clear" w:color="auto" w:fill="FFFFFF"/>
            <w:vAlign w:val="center"/>
          </w:tcPr>
          <w:p w14:paraId="75A61754" w14:textId="77777777" w:rsidR="00BB4ABC" w:rsidRPr="007A56A4" w:rsidRDefault="00000000" w:rsidP="009639F4">
            <w:pPr>
              <w:widowControl/>
              <w:jc w:val="center"/>
              <w:textAlignment w:val="center"/>
              <w:rPr>
                <w:b/>
                <w:bCs/>
                <w:color w:val="000000"/>
                <w:kern w:val="0"/>
                <w:sz w:val="24"/>
                <w:lang w:bidi="ar"/>
              </w:rPr>
            </w:pPr>
            <w:r w:rsidRPr="007A56A4">
              <w:rPr>
                <w:b/>
                <w:bCs/>
                <w:color w:val="000000"/>
                <w:kern w:val="0"/>
                <w:sz w:val="24"/>
                <w:lang w:bidi="ar"/>
              </w:rPr>
              <w:t>政策因素</w:t>
            </w:r>
          </w:p>
        </w:tc>
      </w:tr>
      <w:tr w:rsidR="009639F4" w:rsidRPr="007A56A4" w14:paraId="1CF36041" w14:textId="77777777" w:rsidTr="009639F4">
        <w:trPr>
          <w:trHeight w:val="76"/>
        </w:trPr>
        <w:tc>
          <w:tcPr>
            <w:tcW w:w="982" w:type="dxa"/>
            <w:tcBorders>
              <w:top w:val="single" w:sz="4" w:space="0" w:color="auto"/>
              <w:left w:val="nil"/>
              <w:right w:val="nil"/>
            </w:tcBorders>
            <w:shd w:val="clear" w:color="auto" w:fill="FFFFFF"/>
            <w:vAlign w:val="center"/>
          </w:tcPr>
          <w:p w14:paraId="6690F7CC" w14:textId="77777777" w:rsidR="009639F4" w:rsidRPr="007A56A4" w:rsidRDefault="009639F4" w:rsidP="009639F4">
            <w:pPr>
              <w:widowControl/>
              <w:jc w:val="center"/>
              <w:textAlignment w:val="center"/>
              <w:rPr>
                <w:color w:val="000000"/>
                <w:sz w:val="24"/>
              </w:rPr>
            </w:pPr>
            <w:r w:rsidRPr="007A56A4">
              <w:rPr>
                <w:color w:val="000000"/>
                <w:kern w:val="0"/>
                <w:sz w:val="24"/>
                <w:lang w:bidi="ar"/>
              </w:rPr>
              <w:t>平均值</w:t>
            </w:r>
          </w:p>
        </w:tc>
        <w:tc>
          <w:tcPr>
            <w:tcW w:w="1670" w:type="dxa"/>
            <w:tcBorders>
              <w:top w:val="single" w:sz="4" w:space="0" w:color="auto"/>
              <w:left w:val="nil"/>
              <w:right w:val="nil"/>
            </w:tcBorders>
            <w:shd w:val="clear" w:color="auto" w:fill="FFFFFF"/>
            <w:vAlign w:val="center"/>
          </w:tcPr>
          <w:p w14:paraId="627F3389" w14:textId="77777777" w:rsidR="009639F4" w:rsidRPr="007A56A4" w:rsidRDefault="009639F4" w:rsidP="009639F4">
            <w:pPr>
              <w:widowControl/>
              <w:jc w:val="center"/>
              <w:textAlignment w:val="center"/>
              <w:rPr>
                <w:color w:val="000000"/>
                <w:kern w:val="0"/>
                <w:sz w:val="24"/>
                <w:lang w:bidi="ar"/>
              </w:rPr>
            </w:pPr>
            <w:r w:rsidRPr="007A56A4">
              <w:rPr>
                <w:color w:val="000000"/>
                <w:kern w:val="0"/>
                <w:sz w:val="24"/>
                <w:lang w:bidi="ar"/>
              </w:rPr>
              <w:t>4.492</w:t>
            </w:r>
          </w:p>
        </w:tc>
        <w:tc>
          <w:tcPr>
            <w:tcW w:w="1438" w:type="dxa"/>
            <w:vMerge w:val="restart"/>
            <w:tcBorders>
              <w:top w:val="single" w:sz="4" w:space="0" w:color="auto"/>
              <w:left w:val="nil"/>
              <w:right w:val="nil"/>
            </w:tcBorders>
            <w:shd w:val="clear" w:color="auto" w:fill="FFFFFF"/>
            <w:vAlign w:val="center"/>
          </w:tcPr>
          <w:p w14:paraId="44E8F439" w14:textId="77777777" w:rsidR="009639F4" w:rsidRPr="007A56A4" w:rsidRDefault="009639F4" w:rsidP="009639F4">
            <w:pPr>
              <w:widowControl/>
              <w:jc w:val="center"/>
              <w:textAlignment w:val="center"/>
              <w:rPr>
                <w:color w:val="000000"/>
                <w:kern w:val="0"/>
                <w:sz w:val="24"/>
                <w:lang w:bidi="ar"/>
              </w:rPr>
            </w:pPr>
            <w:r w:rsidRPr="007A56A4">
              <w:rPr>
                <w:color w:val="000000"/>
                <w:kern w:val="0"/>
                <w:sz w:val="24"/>
                <w:lang w:bidi="ar"/>
              </w:rPr>
              <w:t>4.490</w:t>
            </w:r>
          </w:p>
        </w:tc>
        <w:tc>
          <w:tcPr>
            <w:tcW w:w="1438" w:type="dxa"/>
            <w:vMerge w:val="restart"/>
            <w:tcBorders>
              <w:top w:val="single" w:sz="4" w:space="0" w:color="auto"/>
              <w:left w:val="nil"/>
              <w:right w:val="nil"/>
            </w:tcBorders>
            <w:shd w:val="clear" w:color="auto" w:fill="FFFFFF"/>
            <w:vAlign w:val="center"/>
          </w:tcPr>
          <w:p w14:paraId="37EE064D" w14:textId="77777777" w:rsidR="009639F4" w:rsidRPr="007A56A4" w:rsidRDefault="009639F4" w:rsidP="009639F4">
            <w:pPr>
              <w:widowControl/>
              <w:jc w:val="center"/>
              <w:textAlignment w:val="center"/>
              <w:rPr>
                <w:color w:val="000000"/>
                <w:kern w:val="0"/>
                <w:sz w:val="24"/>
                <w:lang w:bidi="ar"/>
              </w:rPr>
            </w:pPr>
            <w:r w:rsidRPr="007A56A4">
              <w:rPr>
                <w:color w:val="000000"/>
                <w:kern w:val="0"/>
                <w:sz w:val="24"/>
                <w:lang w:bidi="ar"/>
              </w:rPr>
              <w:t>4.523</w:t>
            </w:r>
          </w:p>
        </w:tc>
        <w:tc>
          <w:tcPr>
            <w:tcW w:w="1382" w:type="dxa"/>
            <w:vMerge w:val="restart"/>
            <w:tcBorders>
              <w:top w:val="single" w:sz="4" w:space="0" w:color="auto"/>
              <w:left w:val="nil"/>
              <w:right w:val="nil"/>
            </w:tcBorders>
            <w:shd w:val="clear" w:color="auto" w:fill="FFFFFF"/>
            <w:vAlign w:val="center"/>
          </w:tcPr>
          <w:p w14:paraId="41747869" w14:textId="77777777" w:rsidR="009639F4" w:rsidRPr="007A56A4" w:rsidRDefault="009639F4" w:rsidP="009639F4">
            <w:pPr>
              <w:widowControl/>
              <w:jc w:val="center"/>
              <w:textAlignment w:val="center"/>
              <w:rPr>
                <w:color w:val="000000"/>
                <w:kern w:val="0"/>
                <w:sz w:val="24"/>
                <w:lang w:bidi="ar"/>
              </w:rPr>
            </w:pPr>
            <w:r w:rsidRPr="007A56A4">
              <w:rPr>
                <w:color w:val="000000"/>
                <w:kern w:val="0"/>
                <w:sz w:val="24"/>
                <w:lang w:bidi="ar"/>
              </w:rPr>
              <w:t>4.512</w:t>
            </w:r>
          </w:p>
        </w:tc>
        <w:tc>
          <w:tcPr>
            <w:tcW w:w="1387" w:type="dxa"/>
            <w:vMerge w:val="restart"/>
            <w:tcBorders>
              <w:top w:val="single" w:sz="4" w:space="0" w:color="auto"/>
              <w:left w:val="nil"/>
              <w:right w:val="nil"/>
            </w:tcBorders>
            <w:shd w:val="clear" w:color="auto" w:fill="FFFFFF"/>
            <w:vAlign w:val="center"/>
          </w:tcPr>
          <w:p w14:paraId="2C3C3614" w14:textId="77777777" w:rsidR="009639F4" w:rsidRPr="007A56A4" w:rsidRDefault="009639F4" w:rsidP="009639F4">
            <w:pPr>
              <w:widowControl/>
              <w:jc w:val="center"/>
              <w:textAlignment w:val="center"/>
              <w:rPr>
                <w:color w:val="000000"/>
                <w:kern w:val="0"/>
                <w:sz w:val="24"/>
                <w:lang w:bidi="ar"/>
              </w:rPr>
            </w:pPr>
            <w:r w:rsidRPr="007A56A4">
              <w:rPr>
                <w:color w:val="000000"/>
                <w:kern w:val="0"/>
                <w:sz w:val="24"/>
                <w:lang w:bidi="ar"/>
              </w:rPr>
              <w:t>4.513</w:t>
            </w:r>
          </w:p>
        </w:tc>
      </w:tr>
      <w:tr w:rsidR="009639F4" w:rsidRPr="007A56A4" w14:paraId="35DEA827" w14:textId="77777777" w:rsidTr="009639F4">
        <w:trPr>
          <w:trHeight w:val="229"/>
        </w:trPr>
        <w:tc>
          <w:tcPr>
            <w:tcW w:w="982" w:type="dxa"/>
            <w:tcBorders>
              <w:left w:val="nil"/>
              <w:bottom w:val="nil"/>
              <w:right w:val="nil"/>
            </w:tcBorders>
            <w:shd w:val="clear" w:color="auto" w:fill="FFFFFF"/>
            <w:vAlign w:val="center"/>
          </w:tcPr>
          <w:p w14:paraId="47F8DE6B" w14:textId="77777777" w:rsidR="009639F4" w:rsidRPr="007A56A4" w:rsidRDefault="009639F4" w:rsidP="009639F4">
            <w:pPr>
              <w:jc w:val="center"/>
              <w:textAlignment w:val="center"/>
              <w:rPr>
                <w:color w:val="000000"/>
                <w:kern w:val="0"/>
                <w:sz w:val="24"/>
                <w:lang w:bidi="ar"/>
              </w:rPr>
            </w:pPr>
          </w:p>
        </w:tc>
        <w:tc>
          <w:tcPr>
            <w:tcW w:w="1670" w:type="dxa"/>
            <w:tcBorders>
              <w:left w:val="nil"/>
              <w:bottom w:val="nil"/>
              <w:right w:val="nil"/>
            </w:tcBorders>
            <w:shd w:val="clear" w:color="auto" w:fill="FFFFFF"/>
            <w:vAlign w:val="center"/>
          </w:tcPr>
          <w:p w14:paraId="31797B60" w14:textId="77777777" w:rsidR="009639F4" w:rsidRPr="007A56A4" w:rsidRDefault="009639F4" w:rsidP="009639F4">
            <w:pPr>
              <w:jc w:val="center"/>
              <w:textAlignment w:val="center"/>
              <w:rPr>
                <w:color w:val="000000"/>
                <w:kern w:val="0"/>
                <w:sz w:val="24"/>
                <w:lang w:bidi="ar"/>
              </w:rPr>
            </w:pPr>
          </w:p>
        </w:tc>
        <w:tc>
          <w:tcPr>
            <w:tcW w:w="1438" w:type="dxa"/>
            <w:vMerge/>
            <w:tcBorders>
              <w:left w:val="nil"/>
              <w:bottom w:val="nil"/>
              <w:right w:val="nil"/>
            </w:tcBorders>
            <w:shd w:val="clear" w:color="auto" w:fill="FFFFFF"/>
            <w:vAlign w:val="center"/>
          </w:tcPr>
          <w:p w14:paraId="1C7ED6D0" w14:textId="77777777" w:rsidR="009639F4" w:rsidRPr="007A56A4" w:rsidRDefault="009639F4" w:rsidP="009639F4">
            <w:pPr>
              <w:widowControl/>
              <w:jc w:val="center"/>
              <w:textAlignment w:val="center"/>
              <w:rPr>
                <w:color w:val="000000"/>
                <w:kern w:val="0"/>
                <w:sz w:val="24"/>
                <w:lang w:bidi="ar"/>
              </w:rPr>
            </w:pPr>
          </w:p>
        </w:tc>
        <w:tc>
          <w:tcPr>
            <w:tcW w:w="1438" w:type="dxa"/>
            <w:vMerge/>
            <w:tcBorders>
              <w:left w:val="nil"/>
              <w:bottom w:val="nil"/>
              <w:right w:val="nil"/>
            </w:tcBorders>
            <w:shd w:val="clear" w:color="auto" w:fill="FFFFFF"/>
            <w:vAlign w:val="center"/>
          </w:tcPr>
          <w:p w14:paraId="4903A13C" w14:textId="77777777" w:rsidR="009639F4" w:rsidRPr="007A56A4" w:rsidRDefault="009639F4" w:rsidP="009639F4">
            <w:pPr>
              <w:widowControl/>
              <w:jc w:val="center"/>
              <w:textAlignment w:val="center"/>
              <w:rPr>
                <w:color w:val="000000"/>
                <w:kern w:val="0"/>
                <w:sz w:val="24"/>
                <w:lang w:bidi="ar"/>
              </w:rPr>
            </w:pPr>
          </w:p>
        </w:tc>
        <w:tc>
          <w:tcPr>
            <w:tcW w:w="1382" w:type="dxa"/>
            <w:vMerge/>
            <w:tcBorders>
              <w:left w:val="nil"/>
              <w:bottom w:val="nil"/>
              <w:right w:val="nil"/>
            </w:tcBorders>
            <w:shd w:val="clear" w:color="auto" w:fill="FFFFFF"/>
            <w:vAlign w:val="center"/>
          </w:tcPr>
          <w:p w14:paraId="2B4D5310" w14:textId="77777777" w:rsidR="009639F4" w:rsidRPr="007A56A4" w:rsidRDefault="009639F4" w:rsidP="009639F4">
            <w:pPr>
              <w:widowControl/>
              <w:jc w:val="center"/>
              <w:textAlignment w:val="center"/>
              <w:rPr>
                <w:color w:val="000000"/>
                <w:kern w:val="0"/>
                <w:sz w:val="24"/>
                <w:lang w:bidi="ar"/>
              </w:rPr>
            </w:pPr>
          </w:p>
        </w:tc>
        <w:tc>
          <w:tcPr>
            <w:tcW w:w="1387" w:type="dxa"/>
            <w:vMerge/>
            <w:tcBorders>
              <w:left w:val="nil"/>
              <w:bottom w:val="nil"/>
              <w:right w:val="nil"/>
            </w:tcBorders>
            <w:shd w:val="clear" w:color="auto" w:fill="FFFFFF"/>
            <w:vAlign w:val="center"/>
          </w:tcPr>
          <w:p w14:paraId="5078659A" w14:textId="77777777" w:rsidR="009639F4" w:rsidRPr="007A56A4" w:rsidRDefault="009639F4" w:rsidP="009639F4">
            <w:pPr>
              <w:widowControl/>
              <w:jc w:val="center"/>
              <w:textAlignment w:val="center"/>
              <w:rPr>
                <w:color w:val="000000"/>
                <w:kern w:val="0"/>
                <w:sz w:val="24"/>
                <w:lang w:bidi="ar"/>
              </w:rPr>
            </w:pPr>
          </w:p>
        </w:tc>
      </w:tr>
      <w:tr w:rsidR="00BB4ABC" w:rsidRPr="007A56A4" w14:paraId="4E7D4213" w14:textId="77777777" w:rsidTr="009639F4">
        <w:trPr>
          <w:trHeight w:val="312"/>
        </w:trPr>
        <w:tc>
          <w:tcPr>
            <w:tcW w:w="982" w:type="dxa"/>
            <w:tcBorders>
              <w:top w:val="nil"/>
              <w:left w:val="nil"/>
              <w:bottom w:val="nil"/>
              <w:right w:val="nil"/>
            </w:tcBorders>
            <w:shd w:val="clear" w:color="auto" w:fill="FFFFFF"/>
            <w:vAlign w:val="center"/>
          </w:tcPr>
          <w:p w14:paraId="3FC05FED" w14:textId="77777777" w:rsidR="00BB4ABC" w:rsidRPr="007A56A4" w:rsidRDefault="00000000" w:rsidP="009639F4">
            <w:pPr>
              <w:widowControl/>
              <w:jc w:val="center"/>
              <w:textAlignment w:val="center"/>
              <w:rPr>
                <w:color w:val="000000"/>
                <w:sz w:val="24"/>
              </w:rPr>
            </w:pPr>
            <w:r w:rsidRPr="007A56A4">
              <w:rPr>
                <w:color w:val="000000"/>
                <w:sz w:val="24"/>
              </w:rPr>
              <w:t>最小值</w:t>
            </w:r>
          </w:p>
        </w:tc>
        <w:tc>
          <w:tcPr>
            <w:tcW w:w="1670" w:type="dxa"/>
            <w:tcBorders>
              <w:top w:val="nil"/>
              <w:left w:val="nil"/>
              <w:bottom w:val="nil"/>
              <w:right w:val="nil"/>
            </w:tcBorders>
            <w:shd w:val="clear" w:color="auto" w:fill="FFFFFF"/>
            <w:vAlign w:val="center"/>
          </w:tcPr>
          <w:p w14:paraId="522CD76C"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438" w:type="dxa"/>
            <w:tcBorders>
              <w:top w:val="nil"/>
              <w:left w:val="nil"/>
              <w:bottom w:val="nil"/>
              <w:right w:val="nil"/>
            </w:tcBorders>
            <w:shd w:val="clear" w:color="auto" w:fill="FFFFFF"/>
            <w:vAlign w:val="center"/>
          </w:tcPr>
          <w:p w14:paraId="1D511949"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438" w:type="dxa"/>
            <w:tcBorders>
              <w:top w:val="nil"/>
              <w:left w:val="nil"/>
              <w:bottom w:val="nil"/>
              <w:right w:val="nil"/>
            </w:tcBorders>
            <w:shd w:val="clear" w:color="auto" w:fill="FFFFFF"/>
            <w:vAlign w:val="center"/>
          </w:tcPr>
          <w:p w14:paraId="4B43D132"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382" w:type="dxa"/>
            <w:tcBorders>
              <w:top w:val="nil"/>
              <w:left w:val="nil"/>
              <w:bottom w:val="nil"/>
              <w:right w:val="nil"/>
            </w:tcBorders>
            <w:shd w:val="clear" w:color="auto" w:fill="FFFFFF"/>
            <w:vAlign w:val="center"/>
          </w:tcPr>
          <w:p w14:paraId="03BD568A"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c>
          <w:tcPr>
            <w:tcW w:w="1387" w:type="dxa"/>
            <w:tcBorders>
              <w:top w:val="nil"/>
              <w:left w:val="nil"/>
              <w:bottom w:val="nil"/>
              <w:right w:val="nil"/>
            </w:tcBorders>
            <w:shd w:val="clear" w:color="auto" w:fill="FFFFFF"/>
            <w:vAlign w:val="center"/>
          </w:tcPr>
          <w:p w14:paraId="11ADAAC7"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0</w:t>
            </w:r>
          </w:p>
        </w:tc>
      </w:tr>
      <w:tr w:rsidR="00BB4ABC" w:rsidRPr="007A56A4" w14:paraId="1A35856A" w14:textId="77777777" w:rsidTr="009639F4">
        <w:trPr>
          <w:trHeight w:val="312"/>
        </w:trPr>
        <w:tc>
          <w:tcPr>
            <w:tcW w:w="982" w:type="dxa"/>
            <w:tcBorders>
              <w:top w:val="nil"/>
              <w:left w:val="nil"/>
              <w:bottom w:val="single" w:sz="4" w:space="0" w:color="auto"/>
              <w:right w:val="nil"/>
            </w:tcBorders>
            <w:shd w:val="clear" w:color="auto" w:fill="FFFFFF"/>
            <w:vAlign w:val="center"/>
          </w:tcPr>
          <w:p w14:paraId="365CAC11" w14:textId="77777777" w:rsidR="00BB4ABC" w:rsidRPr="007A56A4" w:rsidRDefault="00000000" w:rsidP="009639F4">
            <w:pPr>
              <w:widowControl/>
              <w:jc w:val="center"/>
              <w:textAlignment w:val="center"/>
              <w:rPr>
                <w:color w:val="000000"/>
                <w:sz w:val="24"/>
              </w:rPr>
            </w:pPr>
            <w:r w:rsidRPr="007A56A4">
              <w:rPr>
                <w:color w:val="000000"/>
                <w:sz w:val="24"/>
              </w:rPr>
              <w:t>最大值</w:t>
            </w:r>
          </w:p>
        </w:tc>
        <w:tc>
          <w:tcPr>
            <w:tcW w:w="1670" w:type="dxa"/>
            <w:tcBorders>
              <w:top w:val="nil"/>
              <w:left w:val="nil"/>
              <w:bottom w:val="single" w:sz="4" w:space="0" w:color="auto"/>
              <w:right w:val="nil"/>
            </w:tcBorders>
            <w:shd w:val="clear" w:color="auto" w:fill="FFFFFF"/>
            <w:vAlign w:val="center"/>
          </w:tcPr>
          <w:p w14:paraId="1C41E7DD"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c>
          <w:tcPr>
            <w:tcW w:w="1438" w:type="dxa"/>
            <w:tcBorders>
              <w:top w:val="nil"/>
              <w:left w:val="nil"/>
              <w:bottom w:val="single" w:sz="4" w:space="0" w:color="auto"/>
              <w:right w:val="nil"/>
            </w:tcBorders>
            <w:shd w:val="clear" w:color="auto" w:fill="FFFFFF"/>
            <w:vAlign w:val="center"/>
          </w:tcPr>
          <w:p w14:paraId="2768BB0A"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c>
          <w:tcPr>
            <w:tcW w:w="1438" w:type="dxa"/>
            <w:tcBorders>
              <w:top w:val="nil"/>
              <w:left w:val="nil"/>
              <w:bottom w:val="single" w:sz="4" w:space="0" w:color="auto"/>
              <w:right w:val="nil"/>
            </w:tcBorders>
            <w:shd w:val="clear" w:color="auto" w:fill="FFFFFF"/>
            <w:vAlign w:val="center"/>
          </w:tcPr>
          <w:p w14:paraId="77DC397C"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c>
          <w:tcPr>
            <w:tcW w:w="1382" w:type="dxa"/>
            <w:tcBorders>
              <w:top w:val="nil"/>
              <w:left w:val="nil"/>
              <w:bottom w:val="single" w:sz="4" w:space="0" w:color="auto"/>
              <w:right w:val="nil"/>
            </w:tcBorders>
            <w:shd w:val="clear" w:color="auto" w:fill="FFFFFF"/>
            <w:vAlign w:val="center"/>
          </w:tcPr>
          <w:p w14:paraId="5696357E"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c>
          <w:tcPr>
            <w:tcW w:w="1387" w:type="dxa"/>
            <w:tcBorders>
              <w:top w:val="nil"/>
              <w:left w:val="nil"/>
              <w:bottom w:val="single" w:sz="4" w:space="0" w:color="auto"/>
              <w:right w:val="nil"/>
            </w:tcBorders>
            <w:shd w:val="clear" w:color="auto" w:fill="FFFFFF"/>
            <w:vAlign w:val="center"/>
          </w:tcPr>
          <w:p w14:paraId="5B8F0EBE" w14:textId="77777777" w:rsidR="00BB4ABC" w:rsidRPr="007A56A4" w:rsidRDefault="00000000" w:rsidP="009639F4">
            <w:pPr>
              <w:widowControl/>
              <w:jc w:val="center"/>
              <w:textAlignment w:val="center"/>
              <w:rPr>
                <w:color w:val="000000"/>
                <w:kern w:val="0"/>
                <w:sz w:val="24"/>
                <w:lang w:bidi="ar"/>
              </w:rPr>
            </w:pPr>
            <w:r w:rsidRPr="007A56A4">
              <w:rPr>
                <w:color w:val="000000"/>
                <w:kern w:val="0"/>
                <w:sz w:val="24"/>
                <w:lang w:bidi="ar"/>
              </w:rPr>
              <w:t>16</w:t>
            </w:r>
          </w:p>
        </w:tc>
      </w:tr>
    </w:tbl>
    <w:p w14:paraId="124BE6B0" w14:textId="77777777" w:rsidR="00BB4ABC" w:rsidRPr="007A56A4" w:rsidRDefault="00BB4ABC">
      <w:pPr>
        <w:widowControl/>
        <w:jc w:val="left"/>
      </w:pPr>
    </w:p>
    <w:tbl>
      <w:tblPr>
        <w:tblW w:w="8304" w:type="dxa"/>
        <w:tblInd w:w="113" w:type="dxa"/>
        <w:tblLayout w:type="fixed"/>
        <w:tblLook w:val="04A0" w:firstRow="1" w:lastRow="0" w:firstColumn="1" w:lastColumn="0" w:noHBand="0" w:noVBand="1"/>
      </w:tblPr>
      <w:tblGrid>
        <w:gridCol w:w="944"/>
        <w:gridCol w:w="1090"/>
        <w:gridCol w:w="1376"/>
        <w:gridCol w:w="1223"/>
        <w:gridCol w:w="1198"/>
        <w:gridCol w:w="1198"/>
        <w:gridCol w:w="1275"/>
      </w:tblGrid>
      <w:tr w:rsidR="00BB4ABC" w:rsidRPr="007A56A4" w14:paraId="45DF4D2C" w14:textId="77777777">
        <w:trPr>
          <w:trHeight w:val="270"/>
        </w:trPr>
        <w:tc>
          <w:tcPr>
            <w:tcW w:w="8304" w:type="dxa"/>
            <w:gridSpan w:val="7"/>
            <w:tcBorders>
              <w:top w:val="single" w:sz="12" w:space="0" w:color="000000"/>
              <w:left w:val="nil"/>
              <w:bottom w:val="single" w:sz="4" w:space="0" w:color="000000"/>
              <w:right w:val="nil"/>
              <w:tl2br w:val="nil"/>
            </w:tcBorders>
            <w:shd w:val="clear" w:color="auto" w:fill="FFFFFF"/>
            <w:noWrap/>
            <w:vAlign w:val="center"/>
          </w:tcPr>
          <w:p w14:paraId="04DDA3BD"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低，中，高风险洪水概率分布情况</w:t>
            </w:r>
          </w:p>
        </w:tc>
      </w:tr>
      <w:tr w:rsidR="00BB4ABC" w:rsidRPr="007A56A4" w14:paraId="16DBB81F" w14:textId="77777777">
        <w:trPr>
          <w:trHeight w:val="270"/>
        </w:trPr>
        <w:tc>
          <w:tcPr>
            <w:tcW w:w="944" w:type="dxa"/>
            <w:tcBorders>
              <w:top w:val="single" w:sz="4" w:space="0" w:color="000000"/>
              <w:left w:val="nil"/>
              <w:bottom w:val="nil"/>
              <w:right w:val="nil"/>
            </w:tcBorders>
            <w:shd w:val="clear" w:color="auto" w:fill="FFFFFF"/>
            <w:noWrap/>
            <w:vAlign w:val="center"/>
          </w:tcPr>
          <w:p w14:paraId="22A05DB7" w14:textId="77777777" w:rsidR="00BB4ABC" w:rsidRPr="007A56A4" w:rsidRDefault="00BB4ABC">
            <w:pPr>
              <w:jc w:val="center"/>
              <w:rPr>
                <w:color w:val="000000"/>
                <w:sz w:val="24"/>
              </w:rPr>
            </w:pPr>
          </w:p>
        </w:tc>
        <w:tc>
          <w:tcPr>
            <w:tcW w:w="1090" w:type="dxa"/>
            <w:tcBorders>
              <w:top w:val="single" w:sz="4" w:space="0" w:color="000000"/>
              <w:left w:val="nil"/>
              <w:bottom w:val="nil"/>
              <w:right w:val="nil"/>
            </w:tcBorders>
            <w:shd w:val="clear" w:color="auto" w:fill="FFFFFF"/>
            <w:noWrap/>
            <w:vAlign w:val="center"/>
          </w:tcPr>
          <w:p w14:paraId="7D37E8F4" w14:textId="77777777" w:rsidR="00BB4ABC" w:rsidRPr="007A56A4" w:rsidRDefault="00000000">
            <w:pPr>
              <w:widowControl/>
              <w:jc w:val="center"/>
              <w:textAlignment w:val="center"/>
              <w:rPr>
                <w:color w:val="000000"/>
                <w:sz w:val="24"/>
              </w:rPr>
            </w:pPr>
            <w:r w:rsidRPr="007A56A4">
              <w:rPr>
                <w:color w:val="000000"/>
                <w:kern w:val="0"/>
                <w:sz w:val="24"/>
                <w:lang w:bidi="ar"/>
              </w:rPr>
              <w:t>样本数</w:t>
            </w:r>
          </w:p>
        </w:tc>
        <w:tc>
          <w:tcPr>
            <w:tcW w:w="1376" w:type="dxa"/>
            <w:tcBorders>
              <w:top w:val="single" w:sz="4" w:space="0" w:color="000000"/>
              <w:left w:val="nil"/>
              <w:bottom w:val="nil"/>
              <w:right w:val="nil"/>
            </w:tcBorders>
            <w:shd w:val="clear" w:color="auto" w:fill="FFFFFF"/>
            <w:noWrap/>
            <w:vAlign w:val="center"/>
          </w:tcPr>
          <w:p w14:paraId="64F0D0AC" w14:textId="77777777" w:rsidR="00BB4ABC" w:rsidRPr="007A56A4" w:rsidRDefault="00000000">
            <w:pPr>
              <w:widowControl/>
              <w:jc w:val="center"/>
              <w:textAlignment w:val="center"/>
              <w:rPr>
                <w:color w:val="000000"/>
                <w:sz w:val="24"/>
              </w:rPr>
            </w:pPr>
            <w:r w:rsidRPr="007A56A4">
              <w:rPr>
                <w:color w:val="000000"/>
                <w:sz w:val="24"/>
              </w:rPr>
              <w:t>平均值</w:t>
            </w:r>
          </w:p>
        </w:tc>
        <w:tc>
          <w:tcPr>
            <w:tcW w:w="1223" w:type="dxa"/>
            <w:tcBorders>
              <w:top w:val="single" w:sz="4" w:space="0" w:color="000000"/>
              <w:left w:val="nil"/>
              <w:bottom w:val="nil"/>
              <w:right w:val="nil"/>
            </w:tcBorders>
            <w:shd w:val="clear" w:color="auto" w:fill="FFFFFF"/>
            <w:noWrap/>
            <w:vAlign w:val="center"/>
          </w:tcPr>
          <w:p w14:paraId="0582563E" w14:textId="77777777" w:rsidR="00BB4ABC" w:rsidRPr="007A56A4" w:rsidRDefault="00000000">
            <w:pPr>
              <w:widowControl/>
              <w:jc w:val="center"/>
              <w:textAlignment w:val="center"/>
              <w:rPr>
                <w:color w:val="000000"/>
                <w:sz w:val="24"/>
              </w:rPr>
            </w:pPr>
            <w:r w:rsidRPr="007A56A4">
              <w:rPr>
                <w:color w:val="000000"/>
                <w:sz w:val="24"/>
              </w:rPr>
              <w:t>最小值</w:t>
            </w:r>
          </w:p>
        </w:tc>
        <w:tc>
          <w:tcPr>
            <w:tcW w:w="1198" w:type="dxa"/>
            <w:tcBorders>
              <w:top w:val="single" w:sz="4" w:space="0" w:color="000000"/>
              <w:left w:val="nil"/>
              <w:bottom w:val="nil"/>
              <w:right w:val="nil"/>
            </w:tcBorders>
            <w:shd w:val="clear" w:color="auto" w:fill="FFFFFF"/>
            <w:noWrap/>
            <w:vAlign w:val="center"/>
          </w:tcPr>
          <w:p w14:paraId="74333062" w14:textId="77777777" w:rsidR="00BB4ABC" w:rsidRPr="007A56A4" w:rsidRDefault="00000000">
            <w:pPr>
              <w:widowControl/>
              <w:ind w:right="480"/>
              <w:jc w:val="center"/>
              <w:textAlignment w:val="center"/>
              <w:rPr>
                <w:color w:val="000000"/>
                <w:sz w:val="24"/>
              </w:rPr>
            </w:pPr>
            <w:r w:rsidRPr="007A56A4">
              <w:rPr>
                <w:color w:val="000000"/>
                <w:kern w:val="0"/>
                <w:sz w:val="24"/>
                <w:lang w:bidi="ar"/>
              </w:rPr>
              <w:t>25%</w:t>
            </w:r>
          </w:p>
        </w:tc>
        <w:tc>
          <w:tcPr>
            <w:tcW w:w="1198" w:type="dxa"/>
            <w:tcBorders>
              <w:top w:val="single" w:sz="4" w:space="0" w:color="000000"/>
              <w:left w:val="nil"/>
              <w:bottom w:val="nil"/>
              <w:right w:val="nil"/>
            </w:tcBorders>
            <w:shd w:val="clear" w:color="auto" w:fill="FFFFFF"/>
            <w:noWrap/>
            <w:vAlign w:val="center"/>
          </w:tcPr>
          <w:p w14:paraId="6AD411B7" w14:textId="77777777" w:rsidR="00BB4ABC" w:rsidRPr="007A56A4" w:rsidRDefault="00000000">
            <w:pPr>
              <w:widowControl/>
              <w:ind w:right="480"/>
              <w:jc w:val="center"/>
              <w:textAlignment w:val="center"/>
              <w:rPr>
                <w:color w:val="000000"/>
                <w:sz w:val="24"/>
              </w:rPr>
            </w:pPr>
            <w:r w:rsidRPr="007A56A4">
              <w:rPr>
                <w:color w:val="000000"/>
                <w:kern w:val="0"/>
                <w:sz w:val="24"/>
                <w:lang w:bidi="ar"/>
              </w:rPr>
              <w:t>75%</w:t>
            </w:r>
          </w:p>
        </w:tc>
        <w:tc>
          <w:tcPr>
            <w:tcW w:w="1275" w:type="dxa"/>
            <w:tcBorders>
              <w:top w:val="single" w:sz="4" w:space="0" w:color="000000"/>
              <w:left w:val="nil"/>
              <w:bottom w:val="nil"/>
              <w:right w:val="nil"/>
            </w:tcBorders>
            <w:shd w:val="clear" w:color="auto" w:fill="FFFFFF"/>
            <w:noWrap/>
            <w:vAlign w:val="center"/>
          </w:tcPr>
          <w:p w14:paraId="64B88BE5" w14:textId="77777777" w:rsidR="00BB4ABC" w:rsidRPr="007A56A4" w:rsidRDefault="00000000">
            <w:pPr>
              <w:widowControl/>
              <w:jc w:val="center"/>
              <w:textAlignment w:val="center"/>
              <w:rPr>
                <w:color w:val="000000"/>
                <w:sz w:val="24"/>
              </w:rPr>
            </w:pPr>
            <w:r w:rsidRPr="007A56A4">
              <w:rPr>
                <w:color w:val="000000"/>
                <w:kern w:val="0"/>
                <w:sz w:val="24"/>
                <w:lang w:bidi="ar"/>
              </w:rPr>
              <w:t>最大值</w:t>
            </w:r>
          </w:p>
        </w:tc>
      </w:tr>
      <w:tr w:rsidR="00BB4ABC" w:rsidRPr="007A56A4" w14:paraId="1EA83573" w14:textId="77777777">
        <w:trPr>
          <w:trHeight w:val="270"/>
        </w:trPr>
        <w:tc>
          <w:tcPr>
            <w:tcW w:w="944" w:type="dxa"/>
            <w:tcBorders>
              <w:top w:val="nil"/>
              <w:left w:val="nil"/>
              <w:bottom w:val="nil"/>
              <w:right w:val="nil"/>
            </w:tcBorders>
            <w:shd w:val="clear" w:color="auto" w:fill="FFFFFF"/>
            <w:noWrap/>
            <w:vAlign w:val="center"/>
          </w:tcPr>
          <w:p w14:paraId="06332E45" w14:textId="77777777" w:rsidR="00BB4ABC" w:rsidRPr="007A56A4" w:rsidRDefault="00000000">
            <w:pPr>
              <w:widowControl/>
              <w:jc w:val="center"/>
              <w:textAlignment w:val="center"/>
              <w:rPr>
                <w:color w:val="000000"/>
                <w:sz w:val="24"/>
              </w:rPr>
            </w:pPr>
            <w:r w:rsidRPr="007A56A4">
              <w:rPr>
                <w:color w:val="000000"/>
                <w:kern w:val="0"/>
                <w:sz w:val="24"/>
                <w:lang w:bidi="ar"/>
              </w:rPr>
              <w:t>低风险</w:t>
            </w:r>
          </w:p>
        </w:tc>
        <w:tc>
          <w:tcPr>
            <w:tcW w:w="1090" w:type="dxa"/>
            <w:tcBorders>
              <w:top w:val="nil"/>
              <w:left w:val="nil"/>
              <w:bottom w:val="nil"/>
              <w:right w:val="nil"/>
            </w:tcBorders>
            <w:shd w:val="clear" w:color="auto" w:fill="FFFFFF"/>
            <w:noWrap/>
            <w:vAlign w:val="center"/>
          </w:tcPr>
          <w:p w14:paraId="7482B899" w14:textId="77777777" w:rsidR="00BB4ABC" w:rsidRPr="007A56A4" w:rsidRDefault="00000000">
            <w:pPr>
              <w:widowControl/>
              <w:ind w:right="120"/>
              <w:jc w:val="center"/>
              <w:textAlignment w:val="center"/>
              <w:rPr>
                <w:color w:val="000000"/>
                <w:sz w:val="24"/>
              </w:rPr>
            </w:pPr>
            <w:r w:rsidRPr="007A56A4">
              <w:rPr>
                <w:color w:val="000000"/>
                <w:kern w:val="0"/>
                <w:sz w:val="24"/>
                <w:lang w:bidi="ar"/>
              </w:rPr>
              <w:t>282202</w:t>
            </w:r>
          </w:p>
        </w:tc>
        <w:tc>
          <w:tcPr>
            <w:tcW w:w="1376" w:type="dxa"/>
            <w:tcBorders>
              <w:top w:val="nil"/>
              <w:left w:val="nil"/>
              <w:bottom w:val="nil"/>
              <w:right w:val="nil"/>
            </w:tcBorders>
            <w:shd w:val="clear" w:color="auto" w:fill="FFFFFF"/>
            <w:noWrap/>
            <w:vAlign w:val="center"/>
          </w:tcPr>
          <w:p w14:paraId="55F0B3E0"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0.4423</w:t>
            </w:r>
          </w:p>
        </w:tc>
        <w:tc>
          <w:tcPr>
            <w:tcW w:w="1223" w:type="dxa"/>
            <w:tcBorders>
              <w:top w:val="nil"/>
              <w:left w:val="nil"/>
              <w:bottom w:val="nil"/>
              <w:right w:val="nil"/>
            </w:tcBorders>
            <w:shd w:val="clear" w:color="auto" w:fill="FFFFFF"/>
            <w:noWrap/>
            <w:vAlign w:val="center"/>
          </w:tcPr>
          <w:p w14:paraId="0E31809B" w14:textId="77777777" w:rsidR="00BB4ABC" w:rsidRPr="007A56A4" w:rsidRDefault="00000000">
            <w:pPr>
              <w:widowControl/>
              <w:ind w:right="360"/>
              <w:jc w:val="center"/>
              <w:textAlignment w:val="center"/>
              <w:rPr>
                <w:color w:val="000000"/>
                <w:sz w:val="24"/>
              </w:rPr>
            </w:pPr>
            <w:r w:rsidRPr="007A56A4">
              <w:rPr>
                <w:color w:val="000000"/>
                <w:kern w:val="0"/>
                <w:sz w:val="24"/>
                <w:lang w:bidi="ar"/>
              </w:rPr>
              <w:t>0.285</w:t>
            </w:r>
          </w:p>
        </w:tc>
        <w:tc>
          <w:tcPr>
            <w:tcW w:w="1198" w:type="dxa"/>
            <w:tcBorders>
              <w:top w:val="nil"/>
              <w:left w:val="nil"/>
              <w:bottom w:val="nil"/>
              <w:right w:val="nil"/>
            </w:tcBorders>
            <w:shd w:val="clear" w:color="auto" w:fill="FFFFFF"/>
            <w:noWrap/>
            <w:vAlign w:val="center"/>
          </w:tcPr>
          <w:p w14:paraId="1C1F60D3"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0.43</w:t>
            </w:r>
          </w:p>
        </w:tc>
        <w:tc>
          <w:tcPr>
            <w:tcW w:w="1198" w:type="dxa"/>
            <w:tcBorders>
              <w:top w:val="nil"/>
              <w:left w:val="nil"/>
              <w:bottom w:val="nil"/>
              <w:right w:val="nil"/>
            </w:tcBorders>
            <w:shd w:val="clear" w:color="auto" w:fill="FFFFFF"/>
            <w:noWrap/>
            <w:vAlign w:val="center"/>
          </w:tcPr>
          <w:p w14:paraId="7AD24010"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0.46</w:t>
            </w:r>
          </w:p>
        </w:tc>
        <w:tc>
          <w:tcPr>
            <w:tcW w:w="1275" w:type="dxa"/>
            <w:tcBorders>
              <w:top w:val="nil"/>
              <w:left w:val="nil"/>
              <w:bottom w:val="nil"/>
              <w:right w:val="nil"/>
            </w:tcBorders>
            <w:shd w:val="clear" w:color="auto" w:fill="FFFFFF"/>
            <w:noWrap/>
            <w:vAlign w:val="center"/>
          </w:tcPr>
          <w:p w14:paraId="6EF0959A"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0.47</w:t>
            </w:r>
          </w:p>
        </w:tc>
      </w:tr>
      <w:tr w:rsidR="00BB4ABC" w:rsidRPr="007A56A4" w14:paraId="63658583" w14:textId="77777777">
        <w:trPr>
          <w:trHeight w:val="270"/>
        </w:trPr>
        <w:tc>
          <w:tcPr>
            <w:tcW w:w="944" w:type="dxa"/>
            <w:tcBorders>
              <w:top w:val="nil"/>
              <w:left w:val="nil"/>
              <w:bottom w:val="nil"/>
              <w:right w:val="nil"/>
            </w:tcBorders>
            <w:shd w:val="clear" w:color="auto" w:fill="FFFFFF"/>
            <w:noWrap/>
            <w:vAlign w:val="center"/>
          </w:tcPr>
          <w:p w14:paraId="36174409" w14:textId="77777777" w:rsidR="00BB4ABC" w:rsidRPr="007A56A4" w:rsidRDefault="00000000">
            <w:pPr>
              <w:widowControl/>
              <w:jc w:val="center"/>
              <w:textAlignment w:val="center"/>
              <w:rPr>
                <w:color w:val="000000"/>
                <w:sz w:val="24"/>
              </w:rPr>
            </w:pPr>
            <w:r w:rsidRPr="007A56A4">
              <w:rPr>
                <w:color w:val="000000"/>
                <w:kern w:val="0"/>
                <w:sz w:val="24"/>
                <w:lang w:bidi="ar"/>
              </w:rPr>
              <w:t>中风险</w:t>
            </w:r>
          </w:p>
        </w:tc>
        <w:tc>
          <w:tcPr>
            <w:tcW w:w="1090" w:type="dxa"/>
            <w:tcBorders>
              <w:top w:val="nil"/>
              <w:left w:val="nil"/>
              <w:bottom w:val="nil"/>
              <w:right w:val="nil"/>
            </w:tcBorders>
            <w:shd w:val="clear" w:color="auto" w:fill="FFFFFF"/>
            <w:noWrap/>
            <w:vAlign w:val="center"/>
          </w:tcPr>
          <w:p w14:paraId="3599DD25" w14:textId="77777777" w:rsidR="00BB4ABC" w:rsidRPr="007A56A4" w:rsidRDefault="00000000">
            <w:pPr>
              <w:widowControl/>
              <w:ind w:right="120"/>
              <w:jc w:val="center"/>
              <w:textAlignment w:val="center"/>
              <w:rPr>
                <w:color w:val="000000"/>
                <w:sz w:val="24"/>
              </w:rPr>
            </w:pPr>
            <w:r w:rsidRPr="007A56A4">
              <w:rPr>
                <w:color w:val="000000"/>
                <w:kern w:val="0"/>
                <w:sz w:val="24"/>
                <w:lang w:bidi="ar"/>
              </w:rPr>
              <w:t>492938</w:t>
            </w:r>
          </w:p>
        </w:tc>
        <w:tc>
          <w:tcPr>
            <w:tcW w:w="1376" w:type="dxa"/>
            <w:tcBorders>
              <w:top w:val="nil"/>
              <w:left w:val="nil"/>
              <w:bottom w:val="nil"/>
              <w:right w:val="nil"/>
            </w:tcBorders>
            <w:shd w:val="clear" w:color="auto" w:fill="FFFFFF"/>
            <w:noWrap/>
            <w:vAlign w:val="center"/>
          </w:tcPr>
          <w:p w14:paraId="6AC5A00B"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0.5046</w:t>
            </w:r>
          </w:p>
        </w:tc>
        <w:tc>
          <w:tcPr>
            <w:tcW w:w="1223" w:type="dxa"/>
            <w:tcBorders>
              <w:top w:val="nil"/>
              <w:left w:val="nil"/>
              <w:bottom w:val="nil"/>
              <w:right w:val="nil"/>
            </w:tcBorders>
            <w:shd w:val="clear" w:color="auto" w:fill="FFFFFF"/>
            <w:noWrap/>
            <w:vAlign w:val="center"/>
          </w:tcPr>
          <w:p w14:paraId="3A99AA67" w14:textId="77777777" w:rsidR="00BB4ABC" w:rsidRPr="007A56A4" w:rsidRDefault="00000000">
            <w:pPr>
              <w:widowControl/>
              <w:ind w:right="360"/>
              <w:jc w:val="center"/>
              <w:textAlignment w:val="center"/>
              <w:rPr>
                <w:color w:val="000000"/>
                <w:sz w:val="24"/>
              </w:rPr>
            </w:pPr>
            <w:r w:rsidRPr="007A56A4">
              <w:rPr>
                <w:color w:val="000000"/>
                <w:kern w:val="0"/>
                <w:sz w:val="24"/>
                <w:lang w:bidi="ar"/>
              </w:rPr>
              <w:t>0.475</w:t>
            </w:r>
          </w:p>
        </w:tc>
        <w:tc>
          <w:tcPr>
            <w:tcW w:w="1198" w:type="dxa"/>
            <w:tcBorders>
              <w:top w:val="nil"/>
              <w:left w:val="nil"/>
              <w:bottom w:val="nil"/>
              <w:right w:val="nil"/>
            </w:tcBorders>
            <w:shd w:val="clear" w:color="auto" w:fill="FFFFFF"/>
            <w:noWrap/>
            <w:vAlign w:val="center"/>
          </w:tcPr>
          <w:p w14:paraId="342AF42E"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0.49</w:t>
            </w:r>
          </w:p>
        </w:tc>
        <w:tc>
          <w:tcPr>
            <w:tcW w:w="1198" w:type="dxa"/>
            <w:tcBorders>
              <w:top w:val="nil"/>
              <w:left w:val="nil"/>
              <w:bottom w:val="nil"/>
              <w:right w:val="nil"/>
            </w:tcBorders>
            <w:shd w:val="clear" w:color="auto" w:fill="FFFFFF"/>
            <w:noWrap/>
            <w:vAlign w:val="center"/>
          </w:tcPr>
          <w:p w14:paraId="6EE65C7A"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0.52</w:t>
            </w:r>
          </w:p>
        </w:tc>
        <w:tc>
          <w:tcPr>
            <w:tcW w:w="1275" w:type="dxa"/>
            <w:tcBorders>
              <w:top w:val="nil"/>
              <w:left w:val="nil"/>
              <w:bottom w:val="nil"/>
              <w:right w:val="nil"/>
            </w:tcBorders>
            <w:shd w:val="clear" w:color="auto" w:fill="FFFFFF"/>
            <w:noWrap/>
            <w:vAlign w:val="center"/>
          </w:tcPr>
          <w:p w14:paraId="1676B75F"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0.535</w:t>
            </w:r>
          </w:p>
        </w:tc>
      </w:tr>
      <w:tr w:rsidR="00BB4ABC" w:rsidRPr="007A56A4" w14:paraId="79EB75E8" w14:textId="77777777">
        <w:trPr>
          <w:trHeight w:val="270"/>
        </w:trPr>
        <w:tc>
          <w:tcPr>
            <w:tcW w:w="944" w:type="dxa"/>
            <w:tcBorders>
              <w:top w:val="nil"/>
              <w:left w:val="nil"/>
              <w:bottom w:val="single" w:sz="12" w:space="0" w:color="000000"/>
              <w:right w:val="nil"/>
            </w:tcBorders>
            <w:shd w:val="clear" w:color="auto" w:fill="FFFFFF"/>
            <w:noWrap/>
            <w:vAlign w:val="center"/>
          </w:tcPr>
          <w:p w14:paraId="48BFCFCD" w14:textId="77777777" w:rsidR="00BB4ABC" w:rsidRPr="007A56A4" w:rsidRDefault="00000000">
            <w:pPr>
              <w:widowControl/>
              <w:jc w:val="center"/>
              <w:textAlignment w:val="center"/>
              <w:rPr>
                <w:color w:val="000000"/>
                <w:sz w:val="24"/>
              </w:rPr>
            </w:pPr>
            <w:r w:rsidRPr="007A56A4">
              <w:rPr>
                <w:color w:val="000000"/>
                <w:kern w:val="0"/>
                <w:sz w:val="24"/>
                <w:lang w:bidi="ar"/>
              </w:rPr>
              <w:t>高风险</w:t>
            </w:r>
          </w:p>
        </w:tc>
        <w:tc>
          <w:tcPr>
            <w:tcW w:w="1090" w:type="dxa"/>
            <w:tcBorders>
              <w:top w:val="nil"/>
              <w:left w:val="nil"/>
              <w:bottom w:val="single" w:sz="12" w:space="0" w:color="000000"/>
              <w:right w:val="nil"/>
            </w:tcBorders>
            <w:shd w:val="clear" w:color="auto" w:fill="FFFFFF"/>
            <w:noWrap/>
            <w:vAlign w:val="center"/>
          </w:tcPr>
          <w:p w14:paraId="0193C3D1" w14:textId="77777777" w:rsidR="00BB4ABC" w:rsidRPr="007A56A4" w:rsidRDefault="00000000">
            <w:pPr>
              <w:widowControl/>
              <w:ind w:right="120"/>
              <w:jc w:val="center"/>
              <w:textAlignment w:val="center"/>
              <w:rPr>
                <w:color w:val="000000"/>
                <w:sz w:val="24"/>
              </w:rPr>
            </w:pPr>
            <w:r w:rsidRPr="007A56A4">
              <w:rPr>
                <w:color w:val="000000"/>
                <w:kern w:val="0"/>
                <w:sz w:val="24"/>
                <w:lang w:bidi="ar"/>
              </w:rPr>
              <w:t>273435</w:t>
            </w:r>
          </w:p>
        </w:tc>
        <w:tc>
          <w:tcPr>
            <w:tcW w:w="1376" w:type="dxa"/>
            <w:tcBorders>
              <w:top w:val="nil"/>
              <w:left w:val="nil"/>
              <w:bottom w:val="single" w:sz="12" w:space="0" w:color="000000"/>
              <w:right w:val="nil"/>
            </w:tcBorders>
            <w:shd w:val="clear" w:color="auto" w:fill="FFFFFF"/>
            <w:noWrap/>
            <w:vAlign w:val="center"/>
          </w:tcPr>
          <w:p w14:paraId="1CCBE253"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0.5684</w:t>
            </w:r>
          </w:p>
        </w:tc>
        <w:tc>
          <w:tcPr>
            <w:tcW w:w="1223" w:type="dxa"/>
            <w:tcBorders>
              <w:top w:val="nil"/>
              <w:left w:val="nil"/>
              <w:bottom w:val="single" w:sz="12" w:space="0" w:color="000000"/>
              <w:right w:val="nil"/>
            </w:tcBorders>
            <w:shd w:val="clear" w:color="auto" w:fill="FFFFFF"/>
            <w:noWrap/>
            <w:vAlign w:val="center"/>
          </w:tcPr>
          <w:p w14:paraId="54B642E0"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0.54</w:t>
            </w:r>
          </w:p>
        </w:tc>
        <w:tc>
          <w:tcPr>
            <w:tcW w:w="1198" w:type="dxa"/>
            <w:tcBorders>
              <w:top w:val="nil"/>
              <w:left w:val="nil"/>
              <w:bottom w:val="single" w:sz="12" w:space="0" w:color="000000"/>
              <w:right w:val="nil"/>
            </w:tcBorders>
            <w:shd w:val="clear" w:color="auto" w:fill="FFFFFF"/>
            <w:noWrap/>
            <w:vAlign w:val="center"/>
          </w:tcPr>
          <w:p w14:paraId="6F305D9B"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0.55</w:t>
            </w:r>
          </w:p>
        </w:tc>
        <w:tc>
          <w:tcPr>
            <w:tcW w:w="1198" w:type="dxa"/>
            <w:tcBorders>
              <w:top w:val="nil"/>
              <w:left w:val="nil"/>
              <w:bottom w:val="single" w:sz="12" w:space="0" w:color="000000"/>
              <w:right w:val="nil"/>
            </w:tcBorders>
            <w:shd w:val="clear" w:color="auto" w:fill="FFFFFF"/>
            <w:noWrap/>
            <w:vAlign w:val="center"/>
          </w:tcPr>
          <w:p w14:paraId="2D83FDD1"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0.58</w:t>
            </w:r>
          </w:p>
        </w:tc>
        <w:tc>
          <w:tcPr>
            <w:tcW w:w="1275" w:type="dxa"/>
            <w:tcBorders>
              <w:top w:val="nil"/>
              <w:left w:val="nil"/>
              <w:bottom w:val="single" w:sz="12" w:space="0" w:color="000000"/>
              <w:right w:val="nil"/>
            </w:tcBorders>
            <w:shd w:val="clear" w:color="auto" w:fill="FFFFFF"/>
            <w:noWrap/>
            <w:vAlign w:val="center"/>
          </w:tcPr>
          <w:p w14:paraId="3BAD142A" w14:textId="77777777" w:rsidR="00BB4ABC" w:rsidRPr="007A56A4" w:rsidRDefault="00000000">
            <w:pPr>
              <w:widowControl/>
              <w:ind w:right="480"/>
              <w:jc w:val="center"/>
              <w:textAlignment w:val="center"/>
              <w:rPr>
                <w:color w:val="000000"/>
                <w:sz w:val="24"/>
              </w:rPr>
            </w:pPr>
            <w:r w:rsidRPr="007A56A4">
              <w:rPr>
                <w:color w:val="000000"/>
                <w:kern w:val="0"/>
                <w:sz w:val="24"/>
                <w:lang w:bidi="ar"/>
              </w:rPr>
              <w:t>0.725</w:t>
            </w:r>
          </w:p>
        </w:tc>
      </w:tr>
    </w:tbl>
    <w:p w14:paraId="59173FA3" w14:textId="77777777" w:rsidR="00BB4ABC" w:rsidRPr="007A56A4" w:rsidRDefault="00000000">
      <w:pPr>
        <w:widowControl/>
        <w:jc w:val="center"/>
      </w:pPr>
      <w:r w:rsidRPr="007A56A4">
        <w:rPr>
          <w:noProof/>
        </w:rPr>
        <w:lastRenderedPageBreak/>
        <w:drawing>
          <wp:inline distT="0" distB="0" distL="114300" distR="114300" wp14:anchorId="1D1D2CB7" wp14:editId="4D4F9C62">
            <wp:extent cx="3927764" cy="2545749"/>
            <wp:effectExtent l="0" t="0" r="0" b="0"/>
            <wp:docPr id="832913117" name="图片 832913117" descr="不同风险指标数据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13117" name="图片 832913117" descr="不同风险指标数据分布图"/>
                    <pic:cNvPicPr>
                      <a:picLocks noChangeAspect="1"/>
                    </pic:cNvPicPr>
                  </pic:nvPicPr>
                  <pic:blipFill>
                    <a:blip r:embed="rId37"/>
                    <a:stretch>
                      <a:fillRect/>
                    </a:stretch>
                  </pic:blipFill>
                  <pic:spPr>
                    <a:xfrm>
                      <a:off x="0" y="0"/>
                      <a:ext cx="3952614" cy="2561855"/>
                    </a:xfrm>
                    <a:prstGeom prst="rect">
                      <a:avLst/>
                    </a:prstGeom>
                  </pic:spPr>
                </pic:pic>
              </a:graphicData>
            </a:graphic>
          </wp:inline>
        </w:drawing>
      </w:r>
    </w:p>
    <w:p w14:paraId="6BF141E1" w14:textId="77777777" w:rsidR="00BB4ABC" w:rsidRPr="007A56A4" w:rsidRDefault="00000000">
      <w:pPr>
        <w:widowControl/>
        <w:ind w:firstLineChars="200" w:firstLine="480"/>
        <w:jc w:val="left"/>
        <w:rPr>
          <w:sz w:val="24"/>
        </w:rPr>
      </w:pPr>
      <w:r w:rsidRPr="007A56A4">
        <w:rPr>
          <w:sz w:val="24"/>
        </w:rPr>
        <w:t>可以看出我们分类的结果很好地满足了分类要求，接下来我们通过线性回归建立预警评价模型。</w:t>
      </w:r>
    </w:p>
    <w:p w14:paraId="217943A2" w14:textId="77777777" w:rsidR="00BB4ABC" w:rsidRPr="007A56A4" w:rsidRDefault="00000000">
      <w:pPr>
        <w:widowControl/>
        <w:jc w:val="left"/>
        <w:rPr>
          <w:b/>
          <w:bCs/>
          <w:color w:val="000000"/>
          <w:kern w:val="0"/>
          <w:sz w:val="28"/>
          <w:szCs w:val="28"/>
          <w:lang w:bidi="ar"/>
        </w:rPr>
      </w:pPr>
      <w:r w:rsidRPr="007A56A4">
        <w:rPr>
          <w:b/>
          <w:bCs/>
          <w:sz w:val="28"/>
          <w:szCs w:val="28"/>
        </w:rPr>
        <w:t>7.3</w:t>
      </w:r>
      <w:r w:rsidRPr="007A56A4">
        <w:rPr>
          <w:b/>
          <w:bCs/>
          <w:color w:val="000000"/>
          <w:kern w:val="0"/>
          <w:sz w:val="28"/>
          <w:szCs w:val="28"/>
          <w:lang w:bidi="ar"/>
        </w:rPr>
        <w:t>建立发生洪水不同风险的预警评价模型</w:t>
      </w:r>
    </w:p>
    <w:p w14:paraId="44247119" w14:textId="42A37115" w:rsidR="00BB4ABC" w:rsidRPr="007A56A4" w:rsidRDefault="00000000">
      <w:pPr>
        <w:widowControl/>
        <w:jc w:val="left"/>
        <w:rPr>
          <w:rFonts w:hint="eastAsia"/>
          <w:b/>
          <w:bCs/>
          <w:color w:val="000000"/>
          <w:kern w:val="0"/>
          <w:sz w:val="24"/>
          <w:lang w:bidi="ar"/>
        </w:rPr>
      </w:pPr>
      <w:r w:rsidRPr="007A56A4">
        <w:rPr>
          <w:b/>
          <w:bCs/>
          <w:color w:val="000000"/>
          <w:kern w:val="0"/>
          <w:sz w:val="24"/>
          <w:lang w:bidi="ar"/>
        </w:rPr>
        <w:t>7.3.1</w:t>
      </w:r>
      <w:r w:rsidRPr="007A56A4">
        <w:rPr>
          <w:b/>
          <w:bCs/>
          <w:color w:val="000000"/>
          <w:kern w:val="0"/>
          <w:sz w:val="24"/>
          <w:lang w:bidi="ar"/>
        </w:rPr>
        <w:t>构建基准模型</w:t>
      </w:r>
      <w:r w:rsidR="00A7002B">
        <w:rPr>
          <w:rFonts w:hint="eastAsia"/>
          <w:b/>
          <w:bCs/>
          <w:color w:val="000000"/>
          <w:kern w:val="0"/>
          <w:sz w:val="24"/>
          <w:lang w:bidi="ar"/>
        </w:rPr>
        <w:t>：</w:t>
      </w:r>
      <w:r w:rsidR="00DF23A3" w:rsidRPr="007A56A4">
        <w:rPr>
          <w:b/>
          <w:bCs/>
          <w:color w:val="000000"/>
          <w:kern w:val="0"/>
          <w:sz w:val="24"/>
          <w:lang w:bidi="ar"/>
        </w:rPr>
        <w:t>线性回归</w:t>
      </w:r>
    </w:p>
    <w:p w14:paraId="45139E5A" w14:textId="77777777" w:rsidR="00BB4ABC" w:rsidRPr="007A56A4" w:rsidRDefault="00000000">
      <w:pPr>
        <w:widowControl/>
        <w:ind w:firstLineChars="200" w:firstLine="480"/>
        <w:jc w:val="left"/>
        <w:rPr>
          <w:color w:val="000000"/>
          <w:kern w:val="0"/>
          <w:sz w:val="24"/>
          <w:lang w:bidi="ar"/>
        </w:rPr>
      </w:pPr>
      <w:r w:rsidRPr="007A56A4">
        <w:rPr>
          <w:color w:val="000000"/>
          <w:kern w:val="0"/>
          <w:sz w:val="24"/>
          <w:lang w:bidi="ar"/>
        </w:rPr>
        <w:t>线性回归是一种用于描述自变量与因变量之间线性关系的统计学方法。其基本思想是通过拟合一条直线（或超平面）来最好地拟合数据点，从而预测因变量的取值。由于该模型原理较为简单，我们选择将其作为基准模型，并借其性质来进一步探索指标数据与洪水概率的深层次关系。</w:t>
      </w:r>
    </w:p>
    <w:p w14:paraId="1CAECD78" w14:textId="77777777" w:rsidR="00BB4ABC" w:rsidRPr="007A56A4" w:rsidRDefault="00000000">
      <w:pPr>
        <w:widowControl/>
        <w:ind w:firstLine="420"/>
        <w:jc w:val="left"/>
        <w:rPr>
          <w:color w:val="000000"/>
          <w:kern w:val="0"/>
          <w:sz w:val="24"/>
          <w:lang w:bidi="ar"/>
        </w:rPr>
      </w:pPr>
      <w:r w:rsidRPr="007A56A4">
        <w:rPr>
          <w:color w:val="000000"/>
          <w:kern w:val="0"/>
          <w:sz w:val="24"/>
          <w:lang w:bidi="ar"/>
        </w:rPr>
        <w:t>下面详细介绍线性回归的过程和数学原理：</w:t>
      </w:r>
    </w:p>
    <w:p w14:paraId="790D4836" w14:textId="77777777" w:rsidR="00BB4ABC" w:rsidRPr="007A56A4" w:rsidRDefault="00000000">
      <w:pPr>
        <w:widowControl/>
        <w:numPr>
          <w:ilvl w:val="0"/>
          <w:numId w:val="10"/>
        </w:numPr>
        <w:jc w:val="left"/>
        <w:rPr>
          <w:color w:val="000000"/>
          <w:kern w:val="0"/>
          <w:sz w:val="24"/>
          <w:lang w:bidi="ar"/>
        </w:rPr>
      </w:pPr>
      <w:r w:rsidRPr="007A56A4">
        <w:rPr>
          <w:b/>
          <w:bCs/>
          <w:color w:val="000000"/>
          <w:kern w:val="0"/>
          <w:sz w:val="24"/>
          <w:lang w:bidi="ar"/>
        </w:rPr>
        <w:t>线性关系建模</w:t>
      </w:r>
      <w:r w:rsidRPr="007A56A4">
        <w:rPr>
          <w:color w:val="000000"/>
          <w:kern w:val="0"/>
          <w:sz w:val="24"/>
          <w:lang w:bidi="ar"/>
        </w:rPr>
        <w:t>：线性回归假设因变量</w:t>
      </w:r>
      <w:r w:rsidRPr="007A56A4">
        <w:rPr>
          <w:color w:val="000000"/>
          <w:kern w:val="0"/>
          <w:sz w:val="24"/>
          <w:lang w:bidi="ar"/>
        </w:rPr>
        <w:t>y</w:t>
      </w:r>
      <w:r w:rsidRPr="007A56A4">
        <w:rPr>
          <w:color w:val="000000"/>
          <w:kern w:val="0"/>
          <w:sz w:val="24"/>
          <w:lang w:bidi="ar"/>
        </w:rPr>
        <w:t>与自变量</w:t>
      </w:r>
      <w:r w:rsidRPr="007A56A4">
        <w:rPr>
          <w:color w:val="000000"/>
          <w:kern w:val="0"/>
          <w:sz w:val="24"/>
          <w:lang w:bidi="ar"/>
        </w:rPr>
        <w:t>x</w:t>
      </w:r>
      <w:r w:rsidRPr="007A56A4">
        <w:rPr>
          <w:color w:val="000000"/>
          <w:kern w:val="0"/>
          <w:sz w:val="24"/>
          <w:lang w:bidi="ar"/>
        </w:rPr>
        <w:t>之间存在线性关系，可以用一条直线或超平面表示。数学表达式为</w:t>
      </w:r>
    </w:p>
    <w:p w14:paraId="0D9834BC" w14:textId="77777777" w:rsidR="00BB4ABC" w:rsidRPr="007A56A4" w:rsidRDefault="00000000">
      <w:pPr>
        <w:rPr>
          <w:sz w:val="24"/>
        </w:rPr>
      </w:pPr>
      <m:oMathPara>
        <m:oMath>
          <m:r>
            <w:rPr>
              <w:rFonts w:ascii="Cambria Math" w:hAnsi="Cambria Math"/>
              <w:sz w:val="24"/>
            </w:rPr>
            <m:t>[y=</m:t>
          </m:r>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2</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n</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ω</m:t>
              </m:r>
            </m:e>
            <m:sup>
              <m:r>
                <m:rPr>
                  <m:sty m:val="p"/>
                </m:rPr>
                <w:rPr>
                  <w:rFonts w:ascii="Cambria Math" w:hAnsi="Cambria Math"/>
                  <w:sz w:val="24"/>
                </w:rPr>
                <m:t>T</m:t>
              </m:r>
            </m:sup>
          </m:sSup>
          <m:r>
            <m:rPr>
              <m:sty m:val="p"/>
            </m:rPr>
            <w:rPr>
              <w:rFonts w:ascii="Cambria Math" w:hAnsi="Cambria Math"/>
              <w:sz w:val="24"/>
            </w:rPr>
            <m:t>x]</m:t>
          </m:r>
        </m:oMath>
      </m:oMathPara>
    </w:p>
    <w:p w14:paraId="232BC02E" w14:textId="77777777" w:rsidR="00BB4ABC" w:rsidRPr="007A56A4" w:rsidRDefault="00000000">
      <w:pPr>
        <w:ind w:firstLineChars="200" w:firstLine="480"/>
        <w:rPr>
          <w:sz w:val="24"/>
        </w:rPr>
      </w:pPr>
      <w:r w:rsidRPr="007A56A4">
        <w:rPr>
          <w:sz w:val="24"/>
        </w:rPr>
        <w:t>其中</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sidRPr="007A56A4">
        <w:rPr>
          <w:sz w:val="24"/>
        </w:rPr>
        <w:t>为自变量，</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n</m:t>
            </m:r>
          </m:sub>
        </m:sSub>
        <m:r>
          <m:rPr>
            <m:sty m:val="p"/>
          </m:rPr>
          <w:rPr>
            <w:rFonts w:ascii="Cambria Math" w:hAnsi="Cambria Math"/>
            <w:sz w:val="24"/>
          </w:rPr>
          <m:t>]</m:t>
        </m:r>
      </m:oMath>
      <w:r w:rsidRPr="007A56A4">
        <w:rPr>
          <w:sz w:val="24"/>
        </w:rPr>
        <w:t>为对应权重</w:t>
      </w:r>
      <w:r w:rsidRPr="007A56A4">
        <w:rPr>
          <w:sz w:val="24"/>
        </w:rPr>
        <w:t>,[</w:t>
      </w:r>
      <m:oMath>
        <m:r>
          <w:rPr>
            <w:rFonts w:ascii="Cambria Math" w:hAnsi="Cambria Math"/>
            <w:sz w:val="24"/>
          </w:rPr>
          <m:t>ω</m:t>
        </m:r>
      </m:oMath>
      <w:r w:rsidRPr="007A56A4">
        <w:rPr>
          <w:sz w:val="24"/>
        </w:rPr>
        <w:t>=(</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m:rPr>
                <m:sty m:val="p"/>
              </m:rPr>
              <w:rPr>
                <w:rFonts w:ascii="Cambria Math" w:hAnsi="Cambria Math"/>
                <w:sz w:val="24"/>
              </w:rPr>
              <m:t>n</m:t>
            </m:r>
          </m:sub>
        </m:sSub>
      </m:oMath>
      <w:r w:rsidRPr="007A56A4">
        <w:rPr>
          <w:sz w:val="24"/>
        </w:rPr>
        <w:t>)]</w:t>
      </w:r>
      <w:r w:rsidRPr="007A56A4">
        <w:rPr>
          <w:sz w:val="24"/>
        </w:rPr>
        <w:t>称之为权重向量</w:t>
      </w:r>
      <w:r w:rsidRPr="007A56A4">
        <w:rPr>
          <w:sz w:val="24"/>
        </w:rPr>
        <w:t>,[</w:t>
      </w:r>
      <m:oMath>
        <m:r>
          <m:rPr>
            <m:sty m:val="p"/>
          </m:rPr>
          <w:rPr>
            <w:rFonts w:ascii="Cambria Math" w:hAnsi="Cambria Math"/>
            <w:sz w:val="24"/>
          </w:rPr>
          <m:t>x</m:t>
        </m:r>
      </m:oMath>
      <w:r w:rsidRPr="007A56A4">
        <w:rPr>
          <w:sz w:val="24"/>
        </w:rPr>
        <w:t>=(</w:t>
      </w:r>
      <m:oMath>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sidRPr="007A56A4">
        <w:rPr>
          <w:sz w:val="24"/>
        </w:rPr>
        <w:t>)]</w:t>
      </w:r>
      <w:r w:rsidRPr="007A56A4">
        <w:rPr>
          <w:sz w:val="24"/>
        </w:rPr>
        <w:t>称之为特征向量。</w:t>
      </w:r>
    </w:p>
    <w:p w14:paraId="60785ACF" w14:textId="77777777" w:rsidR="00BB4ABC" w:rsidRPr="007A56A4" w:rsidRDefault="00000000">
      <w:pPr>
        <w:widowControl/>
        <w:numPr>
          <w:ilvl w:val="0"/>
          <w:numId w:val="10"/>
        </w:numPr>
        <w:jc w:val="left"/>
        <w:rPr>
          <w:color w:val="000000"/>
          <w:kern w:val="0"/>
          <w:sz w:val="24"/>
          <w:lang w:bidi="ar"/>
        </w:rPr>
      </w:pPr>
      <w:r w:rsidRPr="007A56A4">
        <w:rPr>
          <w:rStyle w:val="a9"/>
          <w:color w:val="000000"/>
          <w:sz w:val="24"/>
          <w:shd w:val="clear" w:color="auto" w:fill="FFFFFF"/>
        </w:rPr>
        <w:t>最小化损失函数</w:t>
      </w:r>
      <w:r w:rsidRPr="007A56A4">
        <w:rPr>
          <w:color w:val="000000"/>
          <w:sz w:val="24"/>
          <w:shd w:val="clear" w:color="auto" w:fill="FFFFFF"/>
        </w:rPr>
        <w:t>：通常将均方误差（</w:t>
      </w:r>
      <w:r w:rsidRPr="007A56A4">
        <w:rPr>
          <w:color w:val="000000"/>
          <w:sz w:val="24"/>
          <w:shd w:val="clear" w:color="auto" w:fill="FFFFFF"/>
        </w:rPr>
        <w:t>Mean Squared Error</w:t>
      </w:r>
      <w:r w:rsidRPr="007A56A4">
        <w:rPr>
          <w:color w:val="000000"/>
          <w:sz w:val="24"/>
          <w:shd w:val="clear" w:color="auto" w:fill="FFFFFF"/>
        </w:rPr>
        <w:t>，</w:t>
      </w:r>
      <w:r w:rsidRPr="007A56A4">
        <w:rPr>
          <w:color w:val="000000"/>
          <w:sz w:val="24"/>
          <w:shd w:val="clear" w:color="auto" w:fill="FFFFFF"/>
        </w:rPr>
        <w:t>MSE</w:t>
      </w:r>
      <w:r w:rsidRPr="007A56A4">
        <w:rPr>
          <w:color w:val="000000"/>
          <w:sz w:val="24"/>
          <w:shd w:val="clear" w:color="auto" w:fill="FFFFFF"/>
        </w:rPr>
        <w:t>）作为损失函数，即：</w:t>
      </w:r>
    </w:p>
    <w:p w14:paraId="04409696" w14:textId="77777777" w:rsidR="00BB4ABC" w:rsidRPr="007A56A4" w:rsidRDefault="00000000">
      <w:pPr>
        <w:rPr>
          <w:sz w:val="24"/>
        </w:rPr>
      </w:pPr>
      <m:oMathPara>
        <m:oMath>
          <m:r>
            <w:rPr>
              <w:rFonts w:ascii="Cambria Math" w:hAnsi="Cambria Math"/>
              <w:sz w:val="24"/>
            </w:rPr>
            <m:t>L=</m:t>
          </m:r>
          <m:f>
            <m:fPr>
              <m:ctrlPr>
                <w:rPr>
                  <w:rFonts w:ascii="Cambria Math" w:hAnsi="Cambria Math"/>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sz w:val="24"/>
                </w:rPr>
              </m:ctrlPr>
            </m:naryPr>
            <m:sub>
              <m:r>
                <w:rPr>
                  <w:rFonts w:ascii="Cambria Math" w:hAnsi="Cambria Math"/>
                  <w:sz w:val="24"/>
                </w:rPr>
                <m:t>i=1</m:t>
              </m:r>
            </m:sub>
            <m:sup>
              <m:r>
                <w:rPr>
                  <w:rFonts w:ascii="Cambria Math" w:hAnsi="Cambria Math"/>
                  <w:sz w:val="24"/>
                </w:rPr>
                <m:t>m</m:t>
              </m:r>
            </m:sup>
            <m:e>
              <m:sSup>
                <m:sSupPr>
                  <m:ctrlPr>
                    <w:rPr>
                      <w:rFonts w:ascii="Cambria Math" w:hAnsi="Cambria Math"/>
                      <w:sz w:val="24"/>
                    </w:rPr>
                  </m:ctrlPr>
                </m:sSupPr>
                <m:e>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limUpp>
                        <m:limUppPr>
                          <m:ctrlPr>
                            <w:rPr>
                              <w:rFonts w:ascii="Cambria Math" w:hAnsi="Cambria Math"/>
                              <w:sz w:val="24"/>
                            </w:rPr>
                          </m:ctrlPr>
                        </m:limUppPr>
                        <m:e>
                          <m:r>
                            <w:rPr>
                              <w:rFonts w:ascii="Cambria Math" w:hAnsi="Cambria Math"/>
                              <w:sz w:val="24"/>
                            </w:rPr>
                            <m:t>y</m:t>
                          </m:r>
                        </m:e>
                        <m:lim>
                          <m:r>
                            <w:rPr>
                              <w:rFonts w:ascii="Cambria Math" w:hAnsi="Cambria Math"/>
                              <w:sz w:val="24"/>
                            </w:rPr>
                            <m:t>^</m:t>
                          </m:r>
                        </m:lim>
                      </m:limUpp>
                    </m:e>
                    <m:sub>
                      <m:r>
                        <w:rPr>
                          <w:rFonts w:ascii="Cambria Math" w:hAnsi="Cambria Math"/>
                          <w:sz w:val="24"/>
                        </w:rPr>
                        <m:t>i</m:t>
                      </m:r>
                    </m:sub>
                  </m:sSub>
                  <m:r>
                    <w:rPr>
                      <w:rFonts w:ascii="Cambria Math" w:hAnsi="Cambria Math"/>
                      <w:sz w:val="24"/>
                    </w:rPr>
                    <m:t>)</m:t>
                  </m:r>
                </m:e>
                <m:sup>
                  <m:r>
                    <w:rPr>
                      <w:rFonts w:ascii="Cambria Math" w:hAnsi="Cambria Math"/>
                      <w:sz w:val="24"/>
                    </w:rPr>
                    <m:t>2</m:t>
                  </m:r>
                </m:sup>
              </m:sSup>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sz w:val="24"/>
                    </w:rPr>
                  </m:ctrlPr>
                </m:naryPr>
                <m:sub>
                  <m:r>
                    <w:rPr>
                      <w:rFonts w:ascii="Cambria Math" w:hAnsi="Cambria Math"/>
                      <w:sz w:val="24"/>
                    </w:rPr>
                    <m:t>i=1</m:t>
                  </m:r>
                </m:sub>
                <m:sup>
                  <m:r>
                    <w:rPr>
                      <w:rFonts w:ascii="Cambria Math" w:hAnsi="Cambria Math"/>
                      <w:sz w:val="24"/>
                    </w:rPr>
                    <m:t>m</m:t>
                  </m:r>
                </m:sup>
                <m:e>
                  <m:sSup>
                    <m:sSupPr>
                      <m:ctrlPr>
                        <w:rPr>
                          <w:rFonts w:ascii="Cambria Math" w:hAnsi="Cambria Math"/>
                          <w:sz w:val="24"/>
                        </w:rPr>
                      </m:ctrlPr>
                    </m:sSupPr>
                    <m:e>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p>
                        <m:sSupPr>
                          <m:ctrlPr>
                            <w:rPr>
                              <w:rFonts w:ascii="Cambria Math" w:hAnsi="Cambria Math"/>
                              <w:sz w:val="24"/>
                            </w:rPr>
                          </m:ctrlPr>
                        </m:sSupPr>
                        <m:e>
                          <m:r>
                            <w:rPr>
                              <w:rFonts w:ascii="Cambria Math" w:hAnsi="Cambria Math"/>
                              <w:sz w:val="24"/>
                            </w:rPr>
                            <m:t>ω</m:t>
                          </m:r>
                        </m:e>
                        <m:sup>
                          <m:r>
                            <m:rPr>
                              <m:sty m:val="p"/>
                            </m:rPr>
                            <w:rPr>
                              <w:rFonts w:ascii="Cambria Math" w:hAnsi="Cambria Math"/>
                              <w:sz w:val="24"/>
                            </w:rPr>
                            <m:t>T</m:t>
                          </m:r>
                        </m:sup>
                      </m:sSup>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i</m:t>
                          </m:r>
                        </m:sub>
                      </m:sSub>
                      <m:r>
                        <w:rPr>
                          <w:rFonts w:ascii="Cambria Math" w:hAnsi="Cambria Math"/>
                          <w:sz w:val="24"/>
                        </w:rPr>
                        <m:t>)</m:t>
                      </m:r>
                    </m:e>
                    <m:sup>
                      <m:r>
                        <w:rPr>
                          <w:rFonts w:ascii="Cambria Math" w:hAnsi="Cambria Math"/>
                          <w:sz w:val="24"/>
                        </w:rPr>
                        <m:t>2</m:t>
                      </m:r>
                    </m:sup>
                  </m:sSup>
                </m:e>
              </m:nary>
            </m:e>
          </m:nary>
        </m:oMath>
      </m:oMathPara>
    </w:p>
    <w:p w14:paraId="3CDDB4BC" w14:textId="77777777" w:rsidR="00BB4ABC" w:rsidRPr="007A56A4" w:rsidRDefault="00000000">
      <w:pPr>
        <w:widowControl/>
        <w:jc w:val="left"/>
        <w:rPr>
          <w:color w:val="000000"/>
          <w:kern w:val="0"/>
          <w:sz w:val="24"/>
          <w:lang w:bidi="ar"/>
        </w:rPr>
      </w:pPr>
      <w:r w:rsidRPr="007A56A4">
        <w:rPr>
          <w:color w:val="000000"/>
          <w:kern w:val="0"/>
          <w:sz w:val="24"/>
          <w:lang w:bidi="ar"/>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oMath>
      <w:r w:rsidRPr="007A56A4">
        <w:rPr>
          <w:sz w:val="24"/>
        </w:rPr>
        <w:t>为真实值，</w:t>
      </w:r>
      <m:oMath>
        <m:sSub>
          <m:sSubPr>
            <m:ctrlPr>
              <w:rPr>
                <w:rFonts w:ascii="Cambria Math" w:hAnsi="Cambria Math"/>
                <w:sz w:val="24"/>
              </w:rPr>
            </m:ctrlPr>
          </m:sSubPr>
          <m:e>
            <m:limUpp>
              <m:limUppPr>
                <m:ctrlPr>
                  <w:rPr>
                    <w:rFonts w:ascii="Cambria Math" w:hAnsi="Cambria Math"/>
                    <w:sz w:val="24"/>
                  </w:rPr>
                </m:ctrlPr>
              </m:limUppPr>
              <m:e>
                <m:r>
                  <w:rPr>
                    <w:rFonts w:ascii="Cambria Math" w:hAnsi="Cambria Math"/>
                    <w:sz w:val="24"/>
                  </w:rPr>
                  <m:t>y</m:t>
                </m:r>
              </m:e>
              <m:lim>
                <m:r>
                  <w:rPr>
                    <w:rFonts w:ascii="Cambria Math" w:hAnsi="Cambria Math"/>
                    <w:sz w:val="24"/>
                  </w:rPr>
                  <m:t>^</m:t>
                </m:r>
              </m:lim>
            </m:limUpp>
          </m:e>
          <m:sub>
            <m:r>
              <w:rPr>
                <w:rFonts w:ascii="Cambria Math" w:hAnsi="Cambria Math"/>
                <w:sz w:val="24"/>
              </w:rPr>
              <m:t>i</m:t>
            </m:r>
          </m:sub>
        </m:sSub>
      </m:oMath>
      <w:r w:rsidRPr="007A56A4">
        <w:rPr>
          <w:sz w:val="24"/>
        </w:rPr>
        <w:t>为预测值。</w:t>
      </w:r>
    </w:p>
    <w:p w14:paraId="206B6BA3" w14:textId="77777777" w:rsidR="00BB4ABC" w:rsidRPr="007A56A4" w:rsidRDefault="00000000">
      <w:pPr>
        <w:widowControl/>
        <w:ind w:firstLineChars="200" w:firstLine="480"/>
        <w:jc w:val="left"/>
        <w:rPr>
          <w:color w:val="000000"/>
          <w:sz w:val="24"/>
          <w:shd w:val="clear" w:color="auto" w:fill="FFFFFF"/>
        </w:rPr>
      </w:pPr>
      <w:r w:rsidRPr="007A56A4">
        <w:rPr>
          <w:color w:val="000000"/>
          <w:sz w:val="24"/>
          <w:shd w:val="clear" w:color="auto" w:fill="FFFFFF"/>
        </w:rPr>
        <w:t>线性回归的目标是最小化损失函数，即通过最小化实际值与预测值之间的误差平方和来得到最优参数。采用最小二乘法得到最优参数</w:t>
      </w:r>
    </w:p>
    <w:p w14:paraId="540D0FCD" w14:textId="77777777" w:rsidR="00BB4ABC" w:rsidRPr="007A56A4" w:rsidRDefault="00000000">
      <w:pPr>
        <w:rPr>
          <w:sz w:val="24"/>
        </w:rPr>
      </w:pPr>
      <m:oMathPara>
        <m:oMath>
          <m:r>
            <w:rPr>
              <w:rFonts w:ascii="Cambria Math" w:hAnsi="Cambria Math"/>
              <w:sz w:val="24"/>
            </w:rPr>
            <m:t>ω=</m:t>
          </m:r>
          <m:sSup>
            <m:sSupPr>
              <m:ctrlPr>
                <w:rPr>
                  <w:rFonts w:ascii="Cambria Math" w:hAnsi="Cambria Math"/>
                  <w:sz w:val="24"/>
                </w:rPr>
              </m:ctrlPr>
            </m:sSupPr>
            <m:e>
              <m:r>
                <w:rPr>
                  <w:rFonts w:ascii="Cambria Math" w:hAnsi="Cambria Math"/>
                  <w:sz w:val="24"/>
                </w:rPr>
                <m:t>(</m:t>
              </m:r>
              <m:sSup>
                <m:sSupPr>
                  <m:ctrlPr>
                    <w:rPr>
                      <w:rFonts w:ascii="Cambria Math" w:hAnsi="Cambria Math"/>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m:t>
              </m:r>
            </m:e>
            <m:sup>
              <m:r>
                <w:rPr>
                  <w:rFonts w:ascii="Cambria Math" w:hAnsi="Cambria Math"/>
                  <w:sz w:val="24"/>
                </w:rPr>
                <m:t>-1</m:t>
              </m:r>
            </m:sup>
          </m:sSup>
          <m:sSup>
            <m:sSupPr>
              <m:ctrlPr>
                <w:rPr>
                  <w:rFonts w:ascii="Cambria Math" w:hAnsi="Cambria Math"/>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y</m:t>
          </m:r>
        </m:oMath>
      </m:oMathPara>
    </w:p>
    <w:p w14:paraId="1423FF2C" w14:textId="77777777" w:rsidR="00BB4ABC" w:rsidRPr="007A56A4" w:rsidRDefault="00000000">
      <w:pPr>
        <w:ind w:firstLineChars="200" w:firstLine="480"/>
        <w:rPr>
          <w:sz w:val="24"/>
        </w:rPr>
      </w:pPr>
      <w:r w:rsidRPr="007A56A4">
        <w:rPr>
          <w:sz w:val="24"/>
        </w:rPr>
        <w:t>其中</w:t>
      </w:r>
      <m:oMath>
        <m:r>
          <m:rPr>
            <m:sty m:val="p"/>
          </m:rPr>
          <w:rPr>
            <w:rFonts w:ascii="Cambria Math" w:hAnsi="Cambria Math"/>
            <w:sz w:val="24"/>
          </w:rPr>
          <m:t>[X]</m:t>
        </m:r>
      </m:oMath>
      <w:r w:rsidRPr="007A56A4">
        <w:rPr>
          <w:sz w:val="24"/>
        </w:rPr>
        <w:t>为一</w:t>
      </w:r>
      <m:oMath>
        <m:r>
          <m:rPr>
            <m:sty m:val="p"/>
          </m:rPr>
          <w:rPr>
            <w:rFonts w:ascii="Cambria Math" w:hAnsi="Cambria Math"/>
            <w:sz w:val="24"/>
          </w:rPr>
          <m:t>[m×</m:t>
        </m:r>
      </m:oMath>
      <w:r w:rsidRPr="007A56A4">
        <w:rPr>
          <w:sz w:val="24"/>
        </w:rPr>
        <w:t>(n+1)]</w:t>
      </w:r>
      <w:r w:rsidRPr="007A56A4">
        <w:rPr>
          <w:sz w:val="24"/>
        </w:rPr>
        <w:t>的矩阵，称之为特征矩阵（每一行均为不同样本点的特征向量的矩阵</w:t>
      </w:r>
      <w:r w:rsidRPr="007A56A4">
        <w:rPr>
          <w:sz w:val="24"/>
        </w:rPr>
        <w:t>,</w:t>
      </w:r>
      <w:r w:rsidRPr="007A56A4">
        <w:rPr>
          <w:sz w:val="24"/>
        </w:rPr>
        <w:t>故</w:t>
      </w:r>
      <w:r w:rsidRPr="007A56A4">
        <w:rPr>
          <w:sz w:val="24"/>
        </w:rPr>
        <w:t>n+1</w:t>
      </w:r>
      <w:r w:rsidRPr="007A56A4">
        <w:rPr>
          <w:sz w:val="24"/>
        </w:rPr>
        <w:t>为指标数</w:t>
      </w:r>
      <w:r w:rsidRPr="007A56A4">
        <w:rPr>
          <w:sz w:val="24"/>
        </w:rPr>
        <w:t>+1</w:t>
      </w:r>
      <w:r w:rsidRPr="007A56A4">
        <w:rPr>
          <w:sz w:val="24"/>
        </w:rPr>
        <w:t>，</w:t>
      </w:r>
      <w:r w:rsidRPr="007A56A4">
        <w:rPr>
          <w:sz w:val="24"/>
        </w:rPr>
        <w:t>m</w:t>
      </w:r>
      <w:r w:rsidRPr="007A56A4">
        <w:rPr>
          <w:sz w:val="24"/>
        </w:rPr>
        <w:t>为样本数目），</w:t>
      </w:r>
      <w:r w:rsidRPr="007A56A4">
        <w:rPr>
          <w:sz w:val="24"/>
        </w:rPr>
        <w:t>[</w:t>
      </w:r>
      <m:oMath>
        <m:r>
          <m:rPr>
            <m:sty m:val="p"/>
          </m:rPr>
          <w:rPr>
            <w:rFonts w:ascii="Cambria Math" w:hAnsi="Cambria Math"/>
            <w:sz w:val="24"/>
          </w:rPr>
          <m:t>y</m:t>
        </m:r>
      </m:oMath>
      <w:r w:rsidRPr="007A56A4">
        <w:rPr>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m:t>
            </m:r>
          </m:sub>
        </m:sSub>
      </m:oMath>
      <w:r w:rsidRPr="007A56A4">
        <w:rPr>
          <w:sz w:val="24"/>
        </w:rPr>
        <w:t>)]</w:t>
      </w:r>
      <w:r w:rsidRPr="007A56A4">
        <w:rPr>
          <w:sz w:val="24"/>
        </w:rPr>
        <w:t>是由对应样本的应变量构成的向量。</w:t>
      </w:r>
    </w:p>
    <w:p w14:paraId="4400EA57" w14:textId="77777777" w:rsidR="00BB4ABC" w:rsidRPr="007A56A4" w:rsidRDefault="00000000">
      <w:pPr>
        <w:ind w:firstLineChars="200" w:firstLine="480"/>
        <w:rPr>
          <w:sz w:val="24"/>
        </w:rPr>
      </w:pPr>
      <w:r w:rsidRPr="007A56A4">
        <w:rPr>
          <w:sz w:val="24"/>
        </w:rPr>
        <w:t>通过线性回归我们得到各个指标特征的权重如下：</w:t>
      </w:r>
    </w:p>
    <w:tbl>
      <w:tblPr>
        <w:tblpPr w:leftFromText="180" w:rightFromText="180" w:vertAnchor="text" w:horzAnchor="page" w:tblpX="1922" w:tblpY="203"/>
        <w:tblOverlap w:val="never"/>
        <w:tblW w:w="8305" w:type="dxa"/>
        <w:tblLayout w:type="fixed"/>
        <w:tblLook w:val="04A0" w:firstRow="1" w:lastRow="0" w:firstColumn="1" w:lastColumn="0" w:noHBand="0" w:noVBand="1"/>
      </w:tblPr>
      <w:tblGrid>
        <w:gridCol w:w="774"/>
        <w:gridCol w:w="1506"/>
        <w:gridCol w:w="1506"/>
        <w:gridCol w:w="1506"/>
        <w:gridCol w:w="1506"/>
        <w:gridCol w:w="1507"/>
      </w:tblGrid>
      <w:tr w:rsidR="00BB4ABC" w:rsidRPr="007A56A4" w14:paraId="71862588" w14:textId="77777777">
        <w:trPr>
          <w:trHeight w:val="270"/>
        </w:trPr>
        <w:tc>
          <w:tcPr>
            <w:tcW w:w="8305" w:type="dxa"/>
            <w:gridSpan w:val="6"/>
            <w:tcBorders>
              <w:top w:val="single" w:sz="12" w:space="0" w:color="000000"/>
              <w:left w:val="nil"/>
              <w:bottom w:val="single" w:sz="4" w:space="0" w:color="000000"/>
              <w:right w:val="nil"/>
              <w:tl2br w:val="nil"/>
            </w:tcBorders>
            <w:shd w:val="clear" w:color="auto" w:fill="FFFFFF"/>
            <w:noWrap/>
            <w:vAlign w:val="center"/>
          </w:tcPr>
          <w:p w14:paraId="722ADDA6"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各指标权重（</w:t>
            </w:r>
            <m:oMath>
              <m:sSub>
                <m:sSubPr>
                  <m:ctrlPr>
                    <w:rPr>
                      <w:rFonts w:ascii="Cambria Math" w:hAnsi="Cambria Math"/>
                      <w:color w:val="000000"/>
                      <w:sz w:val="24"/>
                    </w:rPr>
                  </m:ctrlPr>
                </m:sSubPr>
                <m:e>
                  <m:r>
                    <w:rPr>
                      <w:rFonts w:ascii="Cambria Math" w:hAnsi="Cambria Math"/>
                      <w:color w:val="000000"/>
                      <w:sz w:val="24"/>
                    </w:rPr>
                    <m:t>ω</m:t>
                  </m:r>
                </m:e>
                <m:sub>
                  <m:r>
                    <w:rPr>
                      <w:rFonts w:ascii="Cambria Math" w:hAnsi="Cambria Math"/>
                      <w:color w:val="000000"/>
                      <w:sz w:val="24"/>
                    </w:rPr>
                    <m:t>0</m:t>
                  </m:r>
                </m:sub>
              </m:sSub>
              <m:r>
                <m:rPr>
                  <m:sty m:val="p"/>
                </m:rPr>
                <w:rPr>
                  <w:rFonts w:ascii="Cambria Math" w:hAnsi="Cambria Math"/>
                  <w:color w:val="000000"/>
                  <w:sz w:val="24"/>
                </w:rPr>
                <m:t>=-0.0534</m:t>
              </m:r>
            </m:oMath>
            <w:r w:rsidRPr="007A56A4">
              <w:rPr>
                <w:color w:val="000000"/>
                <w:kern w:val="0"/>
                <w:sz w:val="24"/>
                <w:lang w:bidi="ar"/>
              </w:rPr>
              <w:t>）</w:t>
            </w:r>
          </w:p>
        </w:tc>
      </w:tr>
      <w:tr w:rsidR="00BB4ABC" w:rsidRPr="007A56A4" w14:paraId="503712DC" w14:textId="77777777">
        <w:trPr>
          <w:trHeight w:val="270"/>
        </w:trPr>
        <w:tc>
          <w:tcPr>
            <w:tcW w:w="774" w:type="dxa"/>
            <w:tcBorders>
              <w:top w:val="single" w:sz="4" w:space="0" w:color="000000"/>
              <w:left w:val="nil"/>
              <w:bottom w:val="nil"/>
              <w:right w:val="nil"/>
            </w:tcBorders>
            <w:shd w:val="clear" w:color="auto" w:fill="FFFFFF"/>
            <w:noWrap/>
            <w:vAlign w:val="center"/>
          </w:tcPr>
          <w:p w14:paraId="425AD8C1" w14:textId="77777777" w:rsidR="00BB4ABC" w:rsidRPr="007A56A4" w:rsidRDefault="00000000">
            <w:pPr>
              <w:jc w:val="center"/>
              <w:rPr>
                <w:color w:val="000000"/>
                <w:sz w:val="24"/>
              </w:rPr>
            </w:pPr>
            <w:r w:rsidRPr="007A56A4">
              <w:rPr>
                <w:color w:val="000000"/>
                <w:sz w:val="24"/>
              </w:rPr>
              <w:lastRenderedPageBreak/>
              <w:t>指标</w:t>
            </w:r>
          </w:p>
        </w:tc>
        <w:tc>
          <w:tcPr>
            <w:tcW w:w="1506" w:type="dxa"/>
            <w:tcBorders>
              <w:top w:val="single" w:sz="4" w:space="0" w:color="000000"/>
              <w:left w:val="nil"/>
              <w:bottom w:val="nil"/>
              <w:right w:val="nil"/>
            </w:tcBorders>
            <w:shd w:val="clear" w:color="auto" w:fill="FFFFFF"/>
            <w:noWrap/>
            <w:vAlign w:val="center"/>
          </w:tcPr>
          <w:p w14:paraId="323A31D1"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季风</w:t>
            </w:r>
          </w:p>
          <w:p w14:paraId="7D95E043" w14:textId="77777777" w:rsidR="00BB4ABC" w:rsidRPr="007A56A4" w:rsidRDefault="00000000">
            <w:pPr>
              <w:widowControl/>
              <w:jc w:val="center"/>
              <w:textAlignment w:val="center"/>
              <w:rPr>
                <w:color w:val="000000"/>
                <w:sz w:val="24"/>
              </w:rPr>
            </w:pPr>
            <w:r w:rsidRPr="007A56A4">
              <w:rPr>
                <w:color w:val="000000"/>
                <w:kern w:val="0"/>
                <w:sz w:val="24"/>
                <w:lang w:bidi="ar"/>
              </w:rPr>
              <w:t>强度</w:t>
            </w:r>
          </w:p>
        </w:tc>
        <w:tc>
          <w:tcPr>
            <w:tcW w:w="1506" w:type="dxa"/>
            <w:tcBorders>
              <w:top w:val="single" w:sz="4" w:space="0" w:color="000000"/>
              <w:left w:val="nil"/>
              <w:bottom w:val="nil"/>
              <w:right w:val="nil"/>
            </w:tcBorders>
            <w:shd w:val="clear" w:color="auto" w:fill="FFFFFF"/>
            <w:noWrap/>
            <w:vAlign w:val="center"/>
          </w:tcPr>
          <w:p w14:paraId="79C95329"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地形</w:t>
            </w:r>
          </w:p>
          <w:p w14:paraId="3B885098" w14:textId="77777777" w:rsidR="00BB4ABC" w:rsidRPr="007A56A4" w:rsidRDefault="00000000">
            <w:pPr>
              <w:widowControl/>
              <w:jc w:val="center"/>
              <w:textAlignment w:val="center"/>
              <w:rPr>
                <w:color w:val="000000"/>
                <w:sz w:val="24"/>
              </w:rPr>
            </w:pPr>
            <w:r w:rsidRPr="007A56A4">
              <w:rPr>
                <w:color w:val="000000"/>
                <w:kern w:val="0"/>
                <w:sz w:val="24"/>
                <w:lang w:bidi="ar"/>
              </w:rPr>
              <w:t>排水</w:t>
            </w:r>
          </w:p>
        </w:tc>
        <w:tc>
          <w:tcPr>
            <w:tcW w:w="1506" w:type="dxa"/>
            <w:tcBorders>
              <w:top w:val="single" w:sz="4" w:space="0" w:color="000000"/>
              <w:left w:val="nil"/>
              <w:bottom w:val="nil"/>
              <w:right w:val="nil"/>
            </w:tcBorders>
            <w:shd w:val="clear" w:color="auto" w:fill="FFFFFF"/>
            <w:noWrap/>
            <w:vAlign w:val="center"/>
          </w:tcPr>
          <w:p w14:paraId="7788A511"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河流</w:t>
            </w:r>
          </w:p>
          <w:p w14:paraId="503172D0" w14:textId="77777777" w:rsidR="00BB4ABC" w:rsidRPr="007A56A4" w:rsidRDefault="00000000">
            <w:pPr>
              <w:widowControl/>
              <w:jc w:val="center"/>
              <w:textAlignment w:val="center"/>
              <w:rPr>
                <w:color w:val="000000"/>
                <w:sz w:val="24"/>
              </w:rPr>
            </w:pPr>
            <w:r w:rsidRPr="007A56A4">
              <w:rPr>
                <w:color w:val="000000"/>
                <w:kern w:val="0"/>
                <w:sz w:val="24"/>
                <w:lang w:bidi="ar"/>
              </w:rPr>
              <w:t>管理</w:t>
            </w:r>
          </w:p>
        </w:tc>
        <w:tc>
          <w:tcPr>
            <w:tcW w:w="1506" w:type="dxa"/>
            <w:tcBorders>
              <w:top w:val="single" w:sz="4" w:space="0" w:color="000000"/>
              <w:left w:val="nil"/>
              <w:bottom w:val="nil"/>
              <w:right w:val="nil"/>
            </w:tcBorders>
            <w:shd w:val="clear" w:color="auto" w:fill="FFFFFF"/>
            <w:noWrap/>
            <w:vAlign w:val="center"/>
          </w:tcPr>
          <w:p w14:paraId="140E7626"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森林</w:t>
            </w:r>
          </w:p>
          <w:p w14:paraId="09D74874" w14:textId="77777777" w:rsidR="00BB4ABC" w:rsidRPr="007A56A4" w:rsidRDefault="00000000">
            <w:pPr>
              <w:widowControl/>
              <w:jc w:val="center"/>
              <w:textAlignment w:val="center"/>
              <w:rPr>
                <w:color w:val="000000"/>
                <w:sz w:val="24"/>
              </w:rPr>
            </w:pPr>
            <w:r w:rsidRPr="007A56A4">
              <w:rPr>
                <w:color w:val="000000"/>
                <w:kern w:val="0"/>
                <w:sz w:val="24"/>
                <w:lang w:bidi="ar"/>
              </w:rPr>
              <w:t>砍伐</w:t>
            </w:r>
          </w:p>
        </w:tc>
        <w:tc>
          <w:tcPr>
            <w:tcW w:w="1507" w:type="dxa"/>
            <w:tcBorders>
              <w:top w:val="single" w:sz="4" w:space="0" w:color="000000"/>
              <w:left w:val="nil"/>
              <w:bottom w:val="nil"/>
              <w:right w:val="nil"/>
            </w:tcBorders>
            <w:shd w:val="clear" w:color="auto" w:fill="FFFFFF"/>
            <w:noWrap/>
            <w:vAlign w:val="center"/>
          </w:tcPr>
          <w:p w14:paraId="230349E8" w14:textId="77777777" w:rsidR="00BB4ABC" w:rsidRPr="007A56A4" w:rsidRDefault="00000000">
            <w:pPr>
              <w:widowControl/>
              <w:jc w:val="center"/>
              <w:textAlignment w:val="center"/>
              <w:rPr>
                <w:color w:val="000000"/>
                <w:sz w:val="24"/>
              </w:rPr>
            </w:pPr>
            <w:r w:rsidRPr="007A56A4">
              <w:rPr>
                <w:color w:val="000000"/>
                <w:kern w:val="0"/>
                <w:sz w:val="24"/>
                <w:lang w:bidi="ar"/>
              </w:rPr>
              <w:t>城市化</w:t>
            </w:r>
          </w:p>
        </w:tc>
      </w:tr>
      <w:tr w:rsidR="00BB4ABC" w:rsidRPr="007A56A4" w14:paraId="58830BA2" w14:textId="77777777">
        <w:trPr>
          <w:trHeight w:val="347"/>
        </w:trPr>
        <w:tc>
          <w:tcPr>
            <w:tcW w:w="774" w:type="dxa"/>
            <w:tcBorders>
              <w:top w:val="nil"/>
              <w:left w:val="nil"/>
              <w:bottom w:val="nil"/>
              <w:right w:val="nil"/>
            </w:tcBorders>
            <w:shd w:val="clear" w:color="auto" w:fill="FFFFFF"/>
            <w:noWrap/>
            <w:vAlign w:val="center"/>
          </w:tcPr>
          <w:p w14:paraId="6BDB69FF" w14:textId="77777777" w:rsidR="00BB4ABC" w:rsidRPr="007A56A4" w:rsidRDefault="00000000">
            <w:pPr>
              <w:widowControl/>
              <w:jc w:val="center"/>
              <w:textAlignment w:val="center"/>
              <w:rPr>
                <w:color w:val="000000"/>
                <w:sz w:val="24"/>
              </w:rPr>
            </w:pPr>
            <w:r w:rsidRPr="007A56A4">
              <w:rPr>
                <w:color w:val="000000"/>
                <w:sz w:val="24"/>
              </w:rPr>
              <w:t>权重</w:t>
            </w:r>
          </w:p>
        </w:tc>
        <w:tc>
          <w:tcPr>
            <w:tcW w:w="1506" w:type="dxa"/>
            <w:tcBorders>
              <w:top w:val="nil"/>
              <w:left w:val="nil"/>
              <w:bottom w:val="nil"/>
              <w:right w:val="nil"/>
            </w:tcBorders>
            <w:shd w:val="clear" w:color="auto" w:fill="FFFFFF"/>
            <w:noWrap/>
            <w:vAlign w:val="center"/>
          </w:tcPr>
          <w:p w14:paraId="5B7E40F0"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6" w:type="dxa"/>
            <w:tcBorders>
              <w:top w:val="nil"/>
              <w:left w:val="nil"/>
              <w:bottom w:val="nil"/>
              <w:right w:val="nil"/>
            </w:tcBorders>
            <w:shd w:val="clear" w:color="auto" w:fill="FFFFFF"/>
            <w:noWrap/>
            <w:vAlign w:val="center"/>
          </w:tcPr>
          <w:p w14:paraId="158E2735"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6" w:type="dxa"/>
            <w:tcBorders>
              <w:top w:val="nil"/>
              <w:left w:val="nil"/>
              <w:bottom w:val="nil"/>
              <w:right w:val="nil"/>
            </w:tcBorders>
            <w:shd w:val="clear" w:color="auto" w:fill="FFFFFF"/>
            <w:noWrap/>
            <w:vAlign w:val="center"/>
          </w:tcPr>
          <w:p w14:paraId="0982E4F0" w14:textId="77777777" w:rsidR="00BB4ABC" w:rsidRPr="007A56A4" w:rsidRDefault="00000000">
            <w:pPr>
              <w:widowControl/>
              <w:jc w:val="center"/>
              <w:textAlignment w:val="center"/>
              <w:rPr>
                <w:color w:val="000000"/>
                <w:sz w:val="24"/>
              </w:rPr>
            </w:pPr>
            <w:r w:rsidRPr="007A56A4">
              <w:rPr>
                <w:color w:val="000000"/>
                <w:kern w:val="0"/>
                <w:sz w:val="24"/>
                <w:lang w:bidi="ar"/>
              </w:rPr>
              <w:t>0.0057</w:t>
            </w:r>
          </w:p>
        </w:tc>
        <w:tc>
          <w:tcPr>
            <w:tcW w:w="1506" w:type="dxa"/>
            <w:tcBorders>
              <w:top w:val="nil"/>
              <w:left w:val="nil"/>
              <w:bottom w:val="nil"/>
              <w:right w:val="nil"/>
            </w:tcBorders>
            <w:shd w:val="clear" w:color="auto" w:fill="FFFFFF"/>
            <w:noWrap/>
            <w:vAlign w:val="center"/>
          </w:tcPr>
          <w:p w14:paraId="7D958601" w14:textId="77777777" w:rsidR="00BB4ABC" w:rsidRPr="007A56A4" w:rsidRDefault="00000000">
            <w:pPr>
              <w:widowControl/>
              <w:jc w:val="center"/>
              <w:textAlignment w:val="center"/>
              <w:rPr>
                <w:color w:val="000000"/>
                <w:sz w:val="24"/>
              </w:rPr>
            </w:pPr>
            <w:r w:rsidRPr="007A56A4">
              <w:rPr>
                <w:color w:val="000000"/>
                <w:kern w:val="0"/>
                <w:sz w:val="24"/>
                <w:lang w:bidi="ar"/>
              </w:rPr>
              <w:t>0.0057</w:t>
            </w:r>
          </w:p>
        </w:tc>
        <w:tc>
          <w:tcPr>
            <w:tcW w:w="1507" w:type="dxa"/>
            <w:tcBorders>
              <w:top w:val="nil"/>
              <w:left w:val="nil"/>
              <w:bottom w:val="nil"/>
              <w:right w:val="nil"/>
            </w:tcBorders>
            <w:shd w:val="clear" w:color="auto" w:fill="FFFFFF"/>
            <w:noWrap/>
            <w:vAlign w:val="center"/>
          </w:tcPr>
          <w:p w14:paraId="6C42C4C1" w14:textId="77777777" w:rsidR="00BB4ABC" w:rsidRPr="007A56A4" w:rsidRDefault="00000000">
            <w:pPr>
              <w:widowControl/>
              <w:jc w:val="center"/>
              <w:textAlignment w:val="center"/>
              <w:rPr>
                <w:color w:val="000000"/>
                <w:sz w:val="24"/>
              </w:rPr>
            </w:pPr>
            <w:r w:rsidRPr="007A56A4">
              <w:rPr>
                <w:color w:val="000000"/>
                <w:kern w:val="0"/>
                <w:sz w:val="24"/>
                <w:lang w:bidi="ar"/>
              </w:rPr>
              <w:t>0.0057</w:t>
            </w:r>
          </w:p>
        </w:tc>
      </w:tr>
      <w:tr w:rsidR="00BB4ABC" w:rsidRPr="007A56A4" w14:paraId="14C505FF" w14:textId="77777777" w:rsidTr="00EA76E2">
        <w:trPr>
          <w:trHeight w:val="347"/>
        </w:trPr>
        <w:tc>
          <w:tcPr>
            <w:tcW w:w="774" w:type="dxa"/>
            <w:tcBorders>
              <w:top w:val="single" w:sz="4" w:space="0" w:color="000000"/>
              <w:left w:val="nil"/>
              <w:bottom w:val="nil"/>
              <w:right w:val="nil"/>
            </w:tcBorders>
            <w:shd w:val="clear" w:color="auto" w:fill="FFFFFF"/>
            <w:noWrap/>
            <w:vAlign w:val="center"/>
          </w:tcPr>
          <w:p w14:paraId="366238DE" w14:textId="77777777" w:rsidR="00BB4ABC" w:rsidRPr="007A56A4" w:rsidRDefault="00000000">
            <w:pPr>
              <w:jc w:val="center"/>
              <w:rPr>
                <w:color w:val="000000"/>
                <w:sz w:val="24"/>
              </w:rPr>
            </w:pPr>
            <w:r w:rsidRPr="007A56A4">
              <w:rPr>
                <w:color w:val="000000"/>
                <w:sz w:val="24"/>
              </w:rPr>
              <w:t>指标</w:t>
            </w:r>
          </w:p>
        </w:tc>
        <w:tc>
          <w:tcPr>
            <w:tcW w:w="1506" w:type="dxa"/>
            <w:tcBorders>
              <w:top w:val="single" w:sz="4" w:space="0" w:color="000000"/>
              <w:left w:val="nil"/>
              <w:bottom w:val="nil"/>
              <w:right w:val="nil"/>
            </w:tcBorders>
            <w:shd w:val="clear" w:color="auto" w:fill="FFFFFF"/>
            <w:noWrap/>
            <w:vAlign w:val="center"/>
          </w:tcPr>
          <w:p w14:paraId="712C6F84"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气候</w:t>
            </w:r>
          </w:p>
          <w:p w14:paraId="50BF171C" w14:textId="77777777" w:rsidR="00BB4ABC" w:rsidRPr="007A56A4" w:rsidRDefault="00000000">
            <w:pPr>
              <w:widowControl/>
              <w:jc w:val="center"/>
              <w:textAlignment w:val="center"/>
              <w:rPr>
                <w:color w:val="000000"/>
                <w:sz w:val="24"/>
              </w:rPr>
            </w:pPr>
            <w:r w:rsidRPr="007A56A4">
              <w:rPr>
                <w:color w:val="000000"/>
                <w:kern w:val="0"/>
                <w:sz w:val="24"/>
                <w:lang w:bidi="ar"/>
              </w:rPr>
              <w:t>变化</w:t>
            </w:r>
          </w:p>
        </w:tc>
        <w:tc>
          <w:tcPr>
            <w:tcW w:w="1506" w:type="dxa"/>
            <w:tcBorders>
              <w:top w:val="single" w:sz="4" w:space="0" w:color="000000"/>
              <w:left w:val="nil"/>
              <w:bottom w:val="nil"/>
              <w:right w:val="nil"/>
            </w:tcBorders>
            <w:shd w:val="clear" w:color="auto" w:fill="FFFFFF"/>
            <w:noWrap/>
            <w:vAlign w:val="center"/>
          </w:tcPr>
          <w:p w14:paraId="4DE66643"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大坝</w:t>
            </w:r>
          </w:p>
          <w:p w14:paraId="1AEDF10F" w14:textId="77777777" w:rsidR="00BB4ABC" w:rsidRPr="007A56A4" w:rsidRDefault="00000000">
            <w:pPr>
              <w:widowControl/>
              <w:jc w:val="center"/>
              <w:textAlignment w:val="center"/>
              <w:rPr>
                <w:color w:val="000000"/>
                <w:sz w:val="24"/>
              </w:rPr>
            </w:pPr>
            <w:r w:rsidRPr="007A56A4">
              <w:rPr>
                <w:color w:val="000000"/>
                <w:kern w:val="0"/>
                <w:sz w:val="24"/>
                <w:lang w:bidi="ar"/>
              </w:rPr>
              <w:t>质量</w:t>
            </w:r>
          </w:p>
        </w:tc>
        <w:tc>
          <w:tcPr>
            <w:tcW w:w="1506" w:type="dxa"/>
            <w:tcBorders>
              <w:top w:val="single" w:sz="4" w:space="0" w:color="000000"/>
              <w:left w:val="nil"/>
              <w:bottom w:val="nil"/>
              <w:right w:val="nil"/>
            </w:tcBorders>
            <w:shd w:val="clear" w:color="auto" w:fill="FFFFFF"/>
            <w:noWrap/>
            <w:vAlign w:val="center"/>
          </w:tcPr>
          <w:p w14:paraId="35458253" w14:textId="77777777" w:rsidR="00BB4ABC" w:rsidRPr="007A56A4" w:rsidRDefault="00000000">
            <w:pPr>
              <w:widowControl/>
              <w:jc w:val="center"/>
              <w:textAlignment w:val="center"/>
              <w:rPr>
                <w:color w:val="000000"/>
                <w:sz w:val="24"/>
              </w:rPr>
            </w:pPr>
            <w:r w:rsidRPr="007A56A4">
              <w:rPr>
                <w:color w:val="000000"/>
                <w:kern w:val="0"/>
                <w:sz w:val="24"/>
                <w:lang w:bidi="ar"/>
              </w:rPr>
              <w:t>淤积</w:t>
            </w:r>
          </w:p>
        </w:tc>
        <w:tc>
          <w:tcPr>
            <w:tcW w:w="1506" w:type="dxa"/>
            <w:tcBorders>
              <w:top w:val="single" w:sz="4" w:space="0" w:color="000000"/>
              <w:left w:val="nil"/>
              <w:bottom w:val="nil"/>
              <w:right w:val="nil"/>
            </w:tcBorders>
            <w:shd w:val="clear" w:color="auto" w:fill="FFFFFF"/>
            <w:noWrap/>
            <w:vAlign w:val="center"/>
          </w:tcPr>
          <w:p w14:paraId="46A574A2"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农业</w:t>
            </w:r>
          </w:p>
          <w:p w14:paraId="54783375" w14:textId="77777777" w:rsidR="00BB4ABC" w:rsidRPr="007A56A4" w:rsidRDefault="00000000">
            <w:pPr>
              <w:widowControl/>
              <w:jc w:val="center"/>
              <w:textAlignment w:val="center"/>
              <w:rPr>
                <w:color w:val="000000"/>
                <w:sz w:val="24"/>
              </w:rPr>
            </w:pPr>
            <w:r w:rsidRPr="007A56A4">
              <w:rPr>
                <w:color w:val="000000"/>
                <w:kern w:val="0"/>
                <w:sz w:val="24"/>
                <w:lang w:bidi="ar"/>
              </w:rPr>
              <w:t>实践</w:t>
            </w:r>
          </w:p>
        </w:tc>
        <w:tc>
          <w:tcPr>
            <w:tcW w:w="1507" w:type="dxa"/>
            <w:tcBorders>
              <w:top w:val="single" w:sz="4" w:space="0" w:color="000000"/>
              <w:left w:val="nil"/>
              <w:bottom w:val="nil"/>
              <w:right w:val="nil"/>
            </w:tcBorders>
            <w:shd w:val="clear" w:color="auto" w:fill="FFFFFF"/>
            <w:noWrap/>
            <w:vAlign w:val="center"/>
          </w:tcPr>
          <w:p w14:paraId="225AE9B8" w14:textId="77777777" w:rsidR="00BB4ABC" w:rsidRPr="007A56A4" w:rsidRDefault="00000000">
            <w:pPr>
              <w:widowControl/>
              <w:jc w:val="center"/>
              <w:textAlignment w:val="center"/>
              <w:rPr>
                <w:color w:val="000000"/>
                <w:sz w:val="24"/>
              </w:rPr>
            </w:pPr>
            <w:r w:rsidRPr="007A56A4">
              <w:rPr>
                <w:color w:val="000000"/>
                <w:kern w:val="0"/>
                <w:sz w:val="24"/>
                <w:lang w:bidi="ar"/>
              </w:rPr>
              <w:t>侵蚀</w:t>
            </w:r>
          </w:p>
        </w:tc>
      </w:tr>
      <w:tr w:rsidR="00BB4ABC" w:rsidRPr="007A56A4" w14:paraId="6DC8ABA5" w14:textId="77777777" w:rsidTr="00EA76E2">
        <w:trPr>
          <w:trHeight w:val="347"/>
        </w:trPr>
        <w:tc>
          <w:tcPr>
            <w:tcW w:w="774" w:type="dxa"/>
            <w:tcBorders>
              <w:top w:val="nil"/>
              <w:left w:val="nil"/>
              <w:bottom w:val="single" w:sz="4" w:space="0" w:color="000000"/>
              <w:right w:val="nil"/>
            </w:tcBorders>
            <w:shd w:val="clear" w:color="auto" w:fill="FFFFFF"/>
            <w:noWrap/>
            <w:vAlign w:val="center"/>
          </w:tcPr>
          <w:p w14:paraId="6583CC6B" w14:textId="77777777" w:rsidR="00BB4ABC" w:rsidRPr="007A56A4" w:rsidRDefault="00000000">
            <w:pPr>
              <w:widowControl/>
              <w:jc w:val="center"/>
              <w:textAlignment w:val="center"/>
              <w:rPr>
                <w:color w:val="000000"/>
                <w:sz w:val="24"/>
              </w:rPr>
            </w:pPr>
            <w:r w:rsidRPr="007A56A4">
              <w:rPr>
                <w:color w:val="000000"/>
                <w:sz w:val="24"/>
              </w:rPr>
              <w:t>权重</w:t>
            </w:r>
          </w:p>
        </w:tc>
        <w:tc>
          <w:tcPr>
            <w:tcW w:w="1506" w:type="dxa"/>
            <w:tcBorders>
              <w:top w:val="nil"/>
              <w:left w:val="nil"/>
              <w:bottom w:val="single" w:sz="4" w:space="0" w:color="000000"/>
              <w:right w:val="nil"/>
            </w:tcBorders>
            <w:shd w:val="clear" w:color="auto" w:fill="FFFFFF"/>
            <w:noWrap/>
            <w:vAlign w:val="center"/>
          </w:tcPr>
          <w:p w14:paraId="0C461B56" w14:textId="77777777" w:rsidR="00BB4ABC" w:rsidRPr="007A56A4" w:rsidRDefault="00000000">
            <w:pPr>
              <w:widowControl/>
              <w:jc w:val="center"/>
              <w:textAlignment w:val="center"/>
              <w:rPr>
                <w:color w:val="000000"/>
                <w:sz w:val="24"/>
              </w:rPr>
            </w:pPr>
            <w:r w:rsidRPr="007A56A4">
              <w:rPr>
                <w:color w:val="000000"/>
                <w:kern w:val="0"/>
                <w:sz w:val="24"/>
                <w:lang w:bidi="ar"/>
              </w:rPr>
              <w:t>0.0057</w:t>
            </w:r>
          </w:p>
        </w:tc>
        <w:tc>
          <w:tcPr>
            <w:tcW w:w="1506" w:type="dxa"/>
            <w:tcBorders>
              <w:top w:val="nil"/>
              <w:left w:val="nil"/>
              <w:bottom w:val="single" w:sz="4" w:space="0" w:color="000000"/>
              <w:right w:val="nil"/>
            </w:tcBorders>
            <w:shd w:val="clear" w:color="auto" w:fill="FFFFFF"/>
            <w:noWrap/>
            <w:vAlign w:val="center"/>
          </w:tcPr>
          <w:p w14:paraId="78936C62" w14:textId="77777777" w:rsidR="00BB4ABC" w:rsidRPr="007A56A4" w:rsidRDefault="00000000">
            <w:pPr>
              <w:widowControl/>
              <w:jc w:val="center"/>
              <w:textAlignment w:val="center"/>
              <w:rPr>
                <w:color w:val="000000"/>
                <w:sz w:val="24"/>
              </w:rPr>
            </w:pPr>
            <w:r w:rsidRPr="007A56A4">
              <w:rPr>
                <w:color w:val="000000"/>
                <w:kern w:val="0"/>
                <w:sz w:val="24"/>
                <w:lang w:bidi="ar"/>
              </w:rPr>
              <w:t>0.0057</w:t>
            </w:r>
          </w:p>
        </w:tc>
        <w:tc>
          <w:tcPr>
            <w:tcW w:w="1506" w:type="dxa"/>
            <w:tcBorders>
              <w:top w:val="nil"/>
              <w:left w:val="nil"/>
              <w:bottom w:val="single" w:sz="4" w:space="0" w:color="000000"/>
              <w:right w:val="nil"/>
            </w:tcBorders>
            <w:shd w:val="clear" w:color="auto" w:fill="FFFFFF"/>
            <w:noWrap/>
            <w:vAlign w:val="center"/>
          </w:tcPr>
          <w:p w14:paraId="4AB1EA01"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6" w:type="dxa"/>
            <w:tcBorders>
              <w:top w:val="nil"/>
              <w:left w:val="nil"/>
              <w:bottom w:val="single" w:sz="4" w:space="0" w:color="000000"/>
              <w:right w:val="nil"/>
            </w:tcBorders>
            <w:shd w:val="clear" w:color="auto" w:fill="FFFFFF"/>
            <w:noWrap/>
            <w:vAlign w:val="center"/>
          </w:tcPr>
          <w:p w14:paraId="266B12B0"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7" w:type="dxa"/>
            <w:tcBorders>
              <w:top w:val="nil"/>
              <w:left w:val="nil"/>
              <w:bottom w:val="single" w:sz="4" w:space="0" w:color="000000"/>
              <w:right w:val="nil"/>
            </w:tcBorders>
            <w:shd w:val="clear" w:color="auto" w:fill="FFFFFF"/>
            <w:noWrap/>
            <w:vAlign w:val="center"/>
          </w:tcPr>
          <w:p w14:paraId="74B8BA1C"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r>
      <w:tr w:rsidR="00BB4ABC" w:rsidRPr="007A56A4" w14:paraId="2E3C9F47" w14:textId="77777777" w:rsidTr="00EA76E2">
        <w:trPr>
          <w:trHeight w:val="347"/>
        </w:trPr>
        <w:tc>
          <w:tcPr>
            <w:tcW w:w="774" w:type="dxa"/>
            <w:tcBorders>
              <w:top w:val="single" w:sz="4" w:space="0" w:color="000000"/>
              <w:left w:val="nil"/>
              <w:bottom w:val="nil"/>
              <w:right w:val="nil"/>
            </w:tcBorders>
            <w:shd w:val="clear" w:color="auto" w:fill="FFFFFF"/>
            <w:noWrap/>
            <w:vAlign w:val="center"/>
          </w:tcPr>
          <w:p w14:paraId="466DD34D" w14:textId="77777777" w:rsidR="00BB4ABC" w:rsidRPr="007A56A4" w:rsidRDefault="00000000">
            <w:pPr>
              <w:jc w:val="center"/>
              <w:rPr>
                <w:color w:val="000000"/>
                <w:sz w:val="24"/>
              </w:rPr>
            </w:pPr>
            <w:r w:rsidRPr="007A56A4">
              <w:rPr>
                <w:color w:val="000000"/>
                <w:sz w:val="24"/>
              </w:rPr>
              <w:t>指标</w:t>
            </w:r>
          </w:p>
        </w:tc>
        <w:tc>
          <w:tcPr>
            <w:tcW w:w="1506" w:type="dxa"/>
            <w:tcBorders>
              <w:top w:val="single" w:sz="4" w:space="0" w:color="000000"/>
              <w:left w:val="nil"/>
              <w:bottom w:val="nil"/>
              <w:right w:val="nil"/>
            </w:tcBorders>
            <w:shd w:val="clear" w:color="auto" w:fill="FFFFFF"/>
            <w:noWrap/>
            <w:vAlign w:val="center"/>
          </w:tcPr>
          <w:p w14:paraId="7E4FFC46"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无效</w:t>
            </w:r>
          </w:p>
          <w:p w14:paraId="5D8DF852" w14:textId="77777777" w:rsidR="00BB4ABC" w:rsidRPr="007A56A4" w:rsidRDefault="00000000">
            <w:pPr>
              <w:widowControl/>
              <w:jc w:val="center"/>
              <w:textAlignment w:val="center"/>
              <w:rPr>
                <w:color w:val="000000"/>
                <w:sz w:val="24"/>
              </w:rPr>
            </w:pPr>
            <w:r w:rsidRPr="007A56A4">
              <w:rPr>
                <w:color w:val="000000"/>
                <w:kern w:val="0"/>
                <w:sz w:val="24"/>
                <w:lang w:bidi="ar"/>
              </w:rPr>
              <w:t>防灾</w:t>
            </w:r>
          </w:p>
        </w:tc>
        <w:tc>
          <w:tcPr>
            <w:tcW w:w="1506" w:type="dxa"/>
            <w:tcBorders>
              <w:top w:val="single" w:sz="4" w:space="0" w:color="000000"/>
              <w:left w:val="nil"/>
              <w:bottom w:val="nil"/>
              <w:right w:val="nil"/>
            </w:tcBorders>
            <w:shd w:val="clear" w:color="auto" w:fill="FFFFFF"/>
            <w:noWrap/>
            <w:vAlign w:val="center"/>
          </w:tcPr>
          <w:p w14:paraId="2A7C5B66"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排水</w:t>
            </w:r>
          </w:p>
          <w:p w14:paraId="7FCB2A53" w14:textId="77777777" w:rsidR="00BB4ABC" w:rsidRPr="007A56A4" w:rsidRDefault="00000000">
            <w:pPr>
              <w:widowControl/>
              <w:jc w:val="center"/>
              <w:textAlignment w:val="center"/>
              <w:rPr>
                <w:color w:val="000000"/>
                <w:sz w:val="24"/>
              </w:rPr>
            </w:pPr>
            <w:r w:rsidRPr="007A56A4">
              <w:rPr>
                <w:color w:val="000000"/>
                <w:kern w:val="0"/>
                <w:sz w:val="24"/>
                <w:lang w:bidi="ar"/>
              </w:rPr>
              <w:t>系统</w:t>
            </w:r>
          </w:p>
        </w:tc>
        <w:tc>
          <w:tcPr>
            <w:tcW w:w="1506" w:type="dxa"/>
            <w:tcBorders>
              <w:top w:val="single" w:sz="4" w:space="0" w:color="000000"/>
              <w:left w:val="nil"/>
              <w:bottom w:val="nil"/>
              <w:right w:val="nil"/>
            </w:tcBorders>
            <w:shd w:val="clear" w:color="auto" w:fill="FFFFFF"/>
            <w:noWrap/>
            <w:vAlign w:val="center"/>
          </w:tcPr>
          <w:p w14:paraId="30239CED" w14:textId="77777777" w:rsidR="00BB4ABC" w:rsidRPr="007A56A4" w:rsidRDefault="00000000">
            <w:pPr>
              <w:widowControl/>
              <w:jc w:val="center"/>
              <w:textAlignment w:val="center"/>
              <w:rPr>
                <w:color w:val="000000"/>
                <w:sz w:val="24"/>
              </w:rPr>
            </w:pPr>
            <w:r w:rsidRPr="007A56A4">
              <w:rPr>
                <w:color w:val="000000"/>
                <w:kern w:val="0"/>
                <w:sz w:val="24"/>
                <w:lang w:bidi="ar"/>
              </w:rPr>
              <w:t>海岸脆弱性</w:t>
            </w:r>
          </w:p>
        </w:tc>
        <w:tc>
          <w:tcPr>
            <w:tcW w:w="1506" w:type="dxa"/>
            <w:tcBorders>
              <w:top w:val="single" w:sz="4" w:space="0" w:color="000000"/>
              <w:left w:val="nil"/>
              <w:bottom w:val="nil"/>
              <w:right w:val="nil"/>
            </w:tcBorders>
            <w:shd w:val="clear" w:color="auto" w:fill="FFFFFF"/>
            <w:noWrap/>
            <w:vAlign w:val="center"/>
          </w:tcPr>
          <w:p w14:paraId="614803CA" w14:textId="77777777" w:rsidR="00BB4ABC" w:rsidRPr="007A56A4" w:rsidRDefault="00000000">
            <w:pPr>
              <w:widowControl/>
              <w:jc w:val="center"/>
              <w:textAlignment w:val="center"/>
              <w:rPr>
                <w:color w:val="000000"/>
                <w:sz w:val="24"/>
              </w:rPr>
            </w:pPr>
            <w:r w:rsidRPr="007A56A4">
              <w:rPr>
                <w:color w:val="000000"/>
                <w:kern w:val="0"/>
                <w:sz w:val="24"/>
                <w:lang w:bidi="ar"/>
              </w:rPr>
              <w:t>滑坡</w:t>
            </w:r>
          </w:p>
        </w:tc>
        <w:tc>
          <w:tcPr>
            <w:tcW w:w="1507" w:type="dxa"/>
            <w:tcBorders>
              <w:top w:val="single" w:sz="4" w:space="0" w:color="000000"/>
              <w:left w:val="nil"/>
              <w:bottom w:val="nil"/>
              <w:right w:val="nil"/>
            </w:tcBorders>
            <w:shd w:val="clear" w:color="auto" w:fill="FFFFFF"/>
            <w:noWrap/>
            <w:vAlign w:val="center"/>
          </w:tcPr>
          <w:p w14:paraId="22C65877" w14:textId="77777777" w:rsidR="00BB4ABC" w:rsidRPr="007A56A4" w:rsidRDefault="00000000">
            <w:pPr>
              <w:widowControl/>
              <w:jc w:val="center"/>
              <w:textAlignment w:val="center"/>
              <w:rPr>
                <w:color w:val="000000"/>
                <w:sz w:val="24"/>
              </w:rPr>
            </w:pPr>
            <w:r w:rsidRPr="007A56A4">
              <w:rPr>
                <w:color w:val="000000"/>
                <w:kern w:val="0"/>
                <w:sz w:val="24"/>
                <w:lang w:bidi="ar"/>
              </w:rPr>
              <w:t>流域</w:t>
            </w:r>
          </w:p>
        </w:tc>
      </w:tr>
      <w:tr w:rsidR="00BB4ABC" w:rsidRPr="007A56A4" w14:paraId="491A2FF4" w14:textId="77777777" w:rsidTr="00EA76E2">
        <w:trPr>
          <w:trHeight w:val="347"/>
        </w:trPr>
        <w:tc>
          <w:tcPr>
            <w:tcW w:w="774" w:type="dxa"/>
            <w:tcBorders>
              <w:top w:val="nil"/>
              <w:left w:val="nil"/>
              <w:bottom w:val="single" w:sz="4" w:space="0" w:color="000000"/>
              <w:right w:val="nil"/>
            </w:tcBorders>
            <w:shd w:val="clear" w:color="auto" w:fill="FFFFFF"/>
            <w:vAlign w:val="center"/>
          </w:tcPr>
          <w:p w14:paraId="66B73CA9" w14:textId="77777777" w:rsidR="00BB4ABC" w:rsidRPr="007A56A4" w:rsidRDefault="00000000">
            <w:pPr>
              <w:widowControl/>
              <w:jc w:val="center"/>
              <w:textAlignment w:val="center"/>
              <w:rPr>
                <w:color w:val="000000"/>
                <w:sz w:val="24"/>
              </w:rPr>
            </w:pPr>
            <w:r w:rsidRPr="007A56A4">
              <w:rPr>
                <w:color w:val="000000"/>
                <w:sz w:val="24"/>
              </w:rPr>
              <w:t>权重</w:t>
            </w:r>
          </w:p>
        </w:tc>
        <w:tc>
          <w:tcPr>
            <w:tcW w:w="1506" w:type="dxa"/>
            <w:tcBorders>
              <w:top w:val="nil"/>
              <w:left w:val="nil"/>
              <w:bottom w:val="single" w:sz="4" w:space="0" w:color="000000"/>
              <w:right w:val="nil"/>
            </w:tcBorders>
            <w:shd w:val="clear" w:color="auto" w:fill="FFFFFF"/>
            <w:vAlign w:val="center"/>
          </w:tcPr>
          <w:p w14:paraId="1E9EFF61"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6" w:type="dxa"/>
            <w:tcBorders>
              <w:top w:val="nil"/>
              <w:left w:val="nil"/>
              <w:bottom w:val="single" w:sz="4" w:space="0" w:color="000000"/>
              <w:right w:val="nil"/>
            </w:tcBorders>
            <w:shd w:val="clear" w:color="auto" w:fill="FFFFFF"/>
            <w:vAlign w:val="center"/>
          </w:tcPr>
          <w:p w14:paraId="54B7F9DD"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6" w:type="dxa"/>
            <w:tcBorders>
              <w:top w:val="nil"/>
              <w:left w:val="nil"/>
              <w:bottom w:val="single" w:sz="4" w:space="0" w:color="000000"/>
              <w:right w:val="nil"/>
            </w:tcBorders>
            <w:shd w:val="clear" w:color="auto" w:fill="FFFFFF"/>
            <w:vAlign w:val="center"/>
          </w:tcPr>
          <w:p w14:paraId="30F97405" w14:textId="77777777" w:rsidR="00BB4ABC" w:rsidRPr="007A56A4" w:rsidRDefault="00000000">
            <w:pPr>
              <w:widowControl/>
              <w:jc w:val="center"/>
              <w:textAlignment w:val="center"/>
              <w:rPr>
                <w:color w:val="000000"/>
                <w:sz w:val="24"/>
              </w:rPr>
            </w:pPr>
            <w:r w:rsidRPr="007A56A4">
              <w:rPr>
                <w:color w:val="000000"/>
                <w:kern w:val="0"/>
                <w:sz w:val="24"/>
                <w:lang w:bidi="ar"/>
              </w:rPr>
              <w:t>0.0057</w:t>
            </w:r>
          </w:p>
        </w:tc>
        <w:tc>
          <w:tcPr>
            <w:tcW w:w="1506" w:type="dxa"/>
            <w:tcBorders>
              <w:top w:val="nil"/>
              <w:left w:val="nil"/>
              <w:bottom w:val="single" w:sz="4" w:space="0" w:color="000000"/>
              <w:right w:val="nil"/>
            </w:tcBorders>
            <w:shd w:val="clear" w:color="auto" w:fill="FFFFFF"/>
            <w:vAlign w:val="center"/>
          </w:tcPr>
          <w:p w14:paraId="6CE4AA65"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7" w:type="dxa"/>
            <w:tcBorders>
              <w:top w:val="nil"/>
              <w:left w:val="nil"/>
              <w:bottom w:val="single" w:sz="4" w:space="0" w:color="000000"/>
              <w:right w:val="nil"/>
            </w:tcBorders>
            <w:shd w:val="clear" w:color="auto" w:fill="FFFFFF"/>
            <w:vAlign w:val="center"/>
          </w:tcPr>
          <w:p w14:paraId="1B69E8F1"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r>
      <w:tr w:rsidR="00BB4ABC" w:rsidRPr="007A56A4" w14:paraId="10413973" w14:textId="77777777" w:rsidTr="00EA76E2">
        <w:trPr>
          <w:trHeight w:val="347"/>
        </w:trPr>
        <w:tc>
          <w:tcPr>
            <w:tcW w:w="774" w:type="dxa"/>
            <w:tcBorders>
              <w:top w:val="single" w:sz="4" w:space="0" w:color="000000"/>
              <w:left w:val="nil"/>
              <w:bottom w:val="nil"/>
              <w:right w:val="nil"/>
            </w:tcBorders>
            <w:shd w:val="clear" w:color="auto" w:fill="FFFFFF"/>
            <w:vAlign w:val="center"/>
          </w:tcPr>
          <w:p w14:paraId="0CAE8BA5" w14:textId="77777777" w:rsidR="00BB4ABC" w:rsidRPr="007A56A4" w:rsidRDefault="00000000">
            <w:pPr>
              <w:jc w:val="center"/>
              <w:rPr>
                <w:color w:val="000000"/>
                <w:sz w:val="24"/>
              </w:rPr>
            </w:pPr>
            <w:r w:rsidRPr="007A56A4">
              <w:rPr>
                <w:color w:val="000000"/>
                <w:sz w:val="24"/>
              </w:rPr>
              <w:t>指标</w:t>
            </w:r>
          </w:p>
        </w:tc>
        <w:tc>
          <w:tcPr>
            <w:tcW w:w="1506" w:type="dxa"/>
            <w:tcBorders>
              <w:top w:val="single" w:sz="4" w:space="0" w:color="000000"/>
              <w:left w:val="nil"/>
              <w:bottom w:val="nil"/>
              <w:right w:val="nil"/>
            </w:tcBorders>
            <w:shd w:val="clear" w:color="auto" w:fill="FFFFFF"/>
            <w:vAlign w:val="center"/>
          </w:tcPr>
          <w:p w14:paraId="1F2FF0EA" w14:textId="77777777" w:rsidR="00BB4ABC" w:rsidRPr="007A56A4" w:rsidRDefault="00000000">
            <w:pPr>
              <w:widowControl/>
              <w:jc w:val="center"/>
              <w:textAlignment w:val="center"/>
              <w:rPr>
                <w:color w:val="000000"/>
                <w:sz w:val="24"/>
              </w:rPr>
            </w:pPr>
            <w:r w:rsidRPr="007A56A4">
              <w:rPr>
                <w:color w:val="000000"/>
                <w:kern w:val="0"/>
                <w:sz w:val="24"/>
                <w:lang w:bidi="ar"/>
              </w:rPr>
              <w:t>基础设施恶化</w:t>
            </w:r>
          </w:p>
        </w:tc>
        <w:tc>
          <w:tcPr>
            <w:tcW w:w="1506" w:type="dxa"/>
            <w:tcBorders>
              <w:top w:val="single" w:sz="4" w:space="0" w:color="000000"/>
              <w:left w:val="nil"/>
              <w:bottom w:val="nil"/>
              <w:right w:val="nil"/>
            </w:tcBorders>
            <w:shd w:val="clear" w:color="auto" w:fill="FFFFFF"/>
            <w:vAlign w:val="center"/>
          </w:tcPr>
          <w:p w14:paraId="0D3A0EC9"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人口</w:t>
            </w:r>
          </w:p>
          <w:p w14:paraId="0755FD54" w14:textId="77777777" w:rsidR="00BB4ABC" w:rsidRPr="007A56A4" w:rsidRDefault="00000000">
            <w:pPr>
              <w:widowControl/>
              <w:jc w:val="center"/>
              <w:textAlignment w:val="center"/>
              <w:rPr>
                <w:color w:val="000000"/>
                <w:sz w:val="24"/>
              </w:rPr>
            </w:pPr>
            <w:r w:rsidRPr="007A56A4">
              <w:rPr>
                <w:color w:val="000000"/>
                <w:kern w:val="0"/>
                <w:sz w:val="24"/>
                <w:lang w:bidi="ar"/>
              </w:rPr>
              <w:t>得分</w:t>
            </w:r>
          </w:p>
        </w:tc>
        <w:tc>
          <w:tcPr>
            <w:tcW w:w="1506" w:type="dxa"/>
            <w:tcBorders>
              <w:top w:val="single" w:sz="4" w:space="0" w:color="000000"/>
              <w:left w:val="nil"/>
              <w:bottom w:val="nil"/>
              <w:right w:val="nil"/>
            </w:tcBorders>
            <w:shd w:val="clear" w:color="auto" w:fill="FFFFFF"/>
            <w:vAlign w:val="center"/>
          </w:tcPr>
          <w:p w14:paraId="08E43DDC"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湿地</w:t>
            </w:r>
          </w:p>
          <w:p w14:paraId="3725D932" w14:textId="77777777" w:rsidR="00BB4ABC" w:rsidRPr="007A56A4" w:rsidRDefault="00000000">
            <w:pPr>
              <w:widowControl/>
              <w:jc w:val="center"/>
              <w:textAlignment w:val="center"/>
              <w:rPr>
                <w:color w:val="000000"/>
                <w:sz w:val="24"/>
              </w:rPr>
            </w:pPr>
            <w:r w:rsidRPr="007A56A4">
              <w:rPr>
                <w:color w:val="000000"/>
                <w:kern w:val="0"/>
                <w:sz w:val="24"/>
                <w:lang w:bidi="ar"/>
              </w:rPr>
              <w:t>损失</w:t>
            </w:r>
          </w:p>
        </w:tc>
        <w:tc>
          <w:tcPr>
            <w:tcW w:w="1506" w:type="dxa"/>
            <w:tcBorders>
              <w:top w:val="single" w:sz="4" w:space="0" w:color="000000"/>
              <w:left w:val="nil"/>
              <w:bottom w:val="nil"/>
              <w:right w:val="nil"/>
            </w:tcBorders>
            <w:shd w:val="clear" w:color="auto" w:fill="FFFFFF"/>
            <w:vAlign w:val="center"/>
          </w:tcPr>
          <w:p w14:paraId="420A1673"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规划</w:t>
            </w:r>
          </w:p>
          <w:p w14:paraId="180C17F7" w14:textId="77777777" w:rsidR="00BB4ABC" w:rsidRPr="007A56A4" w:rsidRDefault="00000000">
            <w:pPr>
              <w:widowControl/>
              <w:jc w:val="center"/>
              <w:textAlignment w:val="center"/>
              <w:rPr>
                <w:color w:val="000000"/>
                <w:sz w:val="24"/>
              </w:rPr>
            </w:pPr>
            <w:r w:rsidRPr="007A56A4">
              <w:rPr>
                <w:color w:val="000000"/>
                <w:kern w:val="0"/>
                <w:sz w:val="24"/>
                <w:lang w:bidi="ar"/>
              </w:rPr>
              <w:t>不足</w:t>
            </w:r>
          </w:p>
        </w:tc>
        <w:tc>
          <w:tcPr>
            <w:tcW w:w="1507" w:type="dxa"/>
            <w:tcBorders>
              <w:top w:val="single" w:sz="4" w:space="0" w:color="000000"/>
              <w:left w:val="nil"/>
              <w:bottom w:val="nil"/>
              <w:right w:val="nil"/>
            </w:tcBorders>
            <w:shd w:val="clear" w:color="auto" w:fill="FFFFFF"/>
            <w:vAlign w:val="center"/>
          </w:tcPr>
          <w:p w14:paraId="23001E92"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政策</w:t>
            </w:r>
          </w:p>
          <w:p w14:paraId="56A19796" w14:textId="77777777" w:rsidR="00BB4ABC" w:rsidRPr="007A56A4" w:rsidRDefault="00000000">
            <w:pPr>
              <w:widowControl/>
              <w:jc w:val="center"/>
              <w:textAlignment w:val="center"/>
              <w:rPr>
                <w:color w:val="000000"/>
                <w:sz w:val="24"/>
              </w:rPr>
            </w:pPr>
            <w:r w:rsidRPr="007A56A4">
              <w:rPr>
                <w:color w:val="000000"/>
                <w:kern w:val="0"/>
                <w:sz w:val="24"/>
                <w:lang w:bidi="ar"/>
              </w:rPr>
              <w:t>因素</w:t>
            </w:r>
          </w:p>
        </w:tc>
      </w:tr>
      <w:tr w:rsidR="00BB4ABC" w:rsidRPr="007A56A4" w14:paraId="29A87B00" w14:textId="77777777">
        <w:trPr>
          <w:trHeight w:val="347"/>
        </w:trPr>
        <w:tc>
          <w:tcPr>
            <w:tcW w:w="774" w:type="dxa"/>
            <w:tcBorders>
              <w:top w:val="nil"/>
              <w:left w:val="nil"/>
              <w:bottom w:val="single" w:sz="12" w:space="0" w:color="000000"/>
              <w:right w:val="nil"/>
            </w:tcBorders>
            <w:shd w:val="clear" w:color="auto" w:fill="FFFFFF"/>
            <w:vAlign w:val="center"/>
          </w:tcPr>
          <w:p w14:paraId="3145B018" w14:textId="77777777" w:rsidR="00BB4ABC" w:rsidRPr="007A56A4" w:rsidRDefault="00000000">
            <w:pPr>
              <w:widowControl/>
              <w:jc w:val="center"/>
              <w:textAlignment w:val="center"/>
              <w:rPr>
                <w:color w:val="000000"/>
                <w:sz w:val="24"/>
              </w:rPr>
            </w:pPr>
            <w:r w:rsidRPr="007A56A4">
              <w:rPr>
                <w:color w:val="000000"/>
                <w:sz w:val="24"/>
              </w:rPr>
              <w:t>权重</w:t>
            </w:r>
          </w:p>
        </w:tc>
        <w:tc>
          <w:tcPr>
            <w:tcW w:w="1506" w:type="dxa"/>
            <w:tcBorders>
              <w:top w:val="nil"/>
              <w:left w:val="nil"/>
              <w:bottom w:val="single" w:sz="12" w:space="0" w:color="000000"/>
              <w:right w:val="nil"/>
            </w:tcBorders>
            <w:shd w:val="clear" w:color="auto" w:fill="FFFFFF"/>
            <w:vAlign w:val="center"/>
          </w:tcPr>
          <w:p w14:paraId="59814EDA"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6" w:type="dxa"/>
            <w:tcBorders>
              <w:top w:val="nil"/>
              <w:left w:val="nil"/>
              <w:bottom w:val="single" w:sz="12" w:space="0" w:color="000000"/>
              <w:right w:val="nil"/>
            </w:tcBorders>
            <w:shd w:val="clear" w:color="auto" w:fill="FFFFFF"/>
            <w:vAlign w:val="center"/>
          </w:tcPr>
          <w:p w14:paraId="50BADBA2" w14:textId="77777777" w:rsidR="00BB4ABC" w:rsidRPr="007A56A4" w:rsidRDefault="00000000">
            <w:pPr>
              <w:widowControl/>
              <w:jc w:val="center"/>
              <w:textAlignment w:val="center"/>
              <w:rPr>
                <w:color w:val="000000"/>
                <w:sz w:val="24"/>
              </w:rPr>
            </w:pPr>
            <w:r w:rsidRPr="007A56A4">
              <w:rPr>
                <w:color w:val="000000"/>
                <w:kern w:val="0"/>
                <w:sz w:val="24"/>
                <w:lang w:bidi="ar"/>
              </w:rPr>
              <w:t>0.0057</w:t>
            </w:r>
          </w:p>
        </w:tc>
        <w:tc>
          <w:tcPr>
            <w:tcW w:w="1506" w:type="dxa"/>
            <w:tcBorders>
              <w:top w:val="nil"/>
              <w:left w:val="nil"/>
              <w:bottom w:val="single" w:sz="12" w:space="0" w:color="000000"/>
              <w:right w:val="nil"/>
            </w:tcBorders>
            <w:shd w:val="clear" w:color="auto" w:fill="FFFFFF"/>
            <w:vAlign w:val="center"/>
          </w:tcPr>
          <w:p w14:paraId="2B88B8E9"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6" w:type="dxa"/>
            <w:tcBorders>
              <w:top w:val="nil"/>
              <w:left w:val="nil"/>
              <w:bottom w:val="single" w:sz="12" w:space="0" w:color="000000"/>
              <w:right w:val="nil"/>
            </w:tcBorders>
            <w:shd w:val="clear" w:color="auto" w:fill="FFFFFF"/>
            <w:vAlign w:val="center"/>
          </w:tcPr>
          <w:p w14:paraId="372A7B11"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c>
          <w:tcPr>
            <w:tcW w:w="1507" w:type="dxa"/>
            <w:tcBorders>
              <w:top w:val="nil"/>
              <w:left w:val="nil"/>
              <w:bottom w:val="single" w:sz="12" w:space="0" w:color="000000"/>
              <w:right w:val="nil"/>
            </w:tcBorders>
            <w:shd w:val="clear" w:color="auto" w:fill="FFFFFF"/>
            <w:vAlign w:val="center"/>
          </w:tcPr>
          <w:p w14:paraId="73C00C65" w14:textId="77777777" w:rsidR="00BB4ABC" w:rsidRPr="007A56A4" w:rsidRDefault="00000000">
            <w:pPr>
              <w:widowControl/>
              <w:jc w:val="center"/>
              <w:textAlignment w:val="center"/>
              <w:rPr>
                <w:color w:val="000000"/>
                <w:sz w:val="24"/>
              </w:rPr>
            </w:pPr>
            <w:r w:rsidRPr="007A56A4">
              <w:rPr>
                <w:color w:val="000000"/>
                <w:kern w:val="0"/>
                <w:sz w:val="24"/>
                <w:lang w:bidi="ar"/>
              </w:rPr>
              <w:t>0.0056</w:t>
            </w:r>
          </w:p>
        </w:tc>
      </w:tr>
    </w:tbl>
    <w:p w14:paraId="3F836FAA" w14:textId="77777777" w:rsidR="00BB4ABC" w:rsidRPr="007A56A4" w:rsidRDefault="00000000">
      <w:pPr>
        <w:widowControl/>
        <w:ind w:firstLineChars="200" w:firstLine="480"/>
        <w:jc w:val="left"/>
        <w:rPr>
          <w:color w:val="000000"/>
          <w:kern w:val="0"/>
          <w:sz w:val="24"/>
          <w:lang w:bidi="ar"/>
        </w:rPr>
      </w:pPr>
      <w:r w:rsidRPr="007A56A4">
        <w:rPr>
          <w:color w:val="000000"/>
          <w:kern w:val="0"/>
          <w:sz w:val="24"/>
          <w:lang w:bidi="ar"/>
        </w:rPr>
        <w:t>至此我们得到了洪水概率预测的基准模型，接下来我们选取关键指标用以进一步建立预警评价模型。</w:t>
      </w:r>
    </w:p>
    <w:p w14:paraId="305F9D3B" w14:textId="77777777" w:rsidR="00BB4ABC" w:rsidRPr="007A56A4" w:rsidRDefault="00000000">
      <w:pPr>
        <w:widowControl/>
        <w:ind w:firstLineChars="200" w:firstLine="480"/>
        <w:jc w:val="left"/>
        <w:rPr>
          <w:color w:val="000000"/>
          <w:kern w:val="0"/>
          <w:sz w:val="24"/>
          <w:lang w:bidi="ar"/>
        </w:rPr>
      </w:pPr>
      <w:r w:rsidRPr="007A56A4">
        <w:rPr>
          <w:color w:val="000000"/>
          <w:kern w:val="0"/>
          <w:sz w:val="24"/>
          <w:lang w:bidi="ar"/>
        </w:rPr>
        <w:t>同时，线性回归模型得出的基准结果如下：</w:t>
      </w:r>
    </w:p>
    <w:tbl>
      <w:tblPr>
        <w:tblpPr w:leftFromText="180" w:rightFromText="180" w:vertAnchor="text" w:horzAnchor="page" w:tblpX="1895" w:tblpY="121"/>
        <w:tblOverlap w:val="never"/>
        <w:tblW w:w="8323" w:type="dxa"/>
        <w:tblLayout w:type="fixed"/>
        <w:tblLook w:val="04A0" w:firstRow="1" w:lastRow="0" w:firstColumn="1" w:lastColumn="0" w:noHBand="0" w:noVBand="1"/>
      </w:tblPr>
      <w:tblGrid>
        <w:gridCol w:w="4161"/>
        <w:gridCol w:w="4162"/>
      </w:tblGrid>
      <w:tr w:rsidR="00BB4ABC" w:rsidRPr="007A56A4" w14:paraId="5FB29BAB" w14:textId="77777777">
        <w:trPr>
          <w:trHeight w:val="270"/>
        </w:trPr>
        <w:tc>
          <w:tcPr>
            <w:tcW w:w="8323" w:type="dxa"/>
            <w:gridSpan w:val="2"/>
            <w:tcBorders>
              <w:top w:val="single" w:sz="12" w:space="0" w:color="000000"/>
              <w:left w:val="nil"/>
              <w:bottom w:val="single" w:sz="4" w:space="0" w:color="000000"/>
              <w:right w:val="nil"/>
              <w:tl2br w:val="nil"/>
            </w:tcBorders>
            <w:shd w:val="clear" w:color="auto" w:fill="FFFFFF"/>
            <w:noWrap/>
            <w:vAlign w:val="center"/>
          </w:tcPr>
          <w:p w14:paraId="5F1FBD6B" w14:textId="2B0822B6" w:rsidR="00BB4ABC" w:rsidRPr="007A56A4" w:rsidRDefault="00000000">
            <w:pPr>
              <w:widowControl/>
              <w:jc w:val="center"/>
              <w:textAlignment w:val="center"/>
              <w:rPr>
                <w:color w:val="000000"/>
                <w:kern w:val="0"/>
                <w:sz w:val="24"/>
                <w:lang w:bidi="ar"/>
              </w:rPr>
            </w:pPr>
            <w:r w:rsidRPr="007A56A4">
              <w:rPr>
                <w:color w:val="000000"/>
                <w:sz w:val="24"/>
              </w:rPr>
              <w:t>线性回归模型</w:t>
            </w:r>
            <w:r w:rsidR="0039389B" w:rsidRPr="007A56A4">
              <w:rPr>
                <w:color w:val="000000"/>
                <w:sz w:val="24"/>
              </w:rPr>
              <w:t>（</w:t>
            </w:r>
            <w:r w:rsidR="0039389B" w:rsidRPr="007A56A4">
              <w:rPr>
                <w:color w:val="000000"/>
                <w:sz w:val="24"/>
              </w:rPr>
              <w:t>Org-20</w:t>
            </w:r>
            <w:r w:rsidR="0039389B" w:rsidRPr="007A56A4">
              <w:rPr>
                <w:color w:val="000000"/>
                <w:sz w:val="24"/>
              </w:rPr>
              <w:t>）</w:t>
            </w:r>
          </w:p>
        </w:tc>
      </w:tr>
      <w:tr w:rsidR="00BB4ABC" w:rsidRPr="007A56A4" w14:paraId="1F50E159" w14:textId="77777777">
        <w:trPr>
          <w:trHeight w:val="324"/>
        </w:trPr>
        <w:tc>
          <w:tcPr>
            <w:tcW w:w="4161" w:type="dxa"/>
            <w:tcBorders>
              <w:top w:val="single" w:sz="4" w:space="0" w:color="000000"/>
              <w:left w:val="nil"/>
              <w:bottom w:val="nil"/>
              <w:right w:val="nil"/>
            </w:tcBorders>
            <w:shd w:val="clear" w:color="auto" w:fill="FFFFFF"/>
            <w:noWrap/>
            <w:vAlign w:val="center"/>
          </w:tcPr>
          <w:p w14:paraId="620ADB3E" w14:textId="77777777" w:rsidR="00BB4ABC" w:rsidRPr="007A56A4" w:rsidRDefault="00000000">
            <w:pPr>
              <w:widowControl/>
              <w:jc w:val="center"/>
              <w:textAlignment w:val="center"/>
              <w:rPr>
                <w:color w:val="000000"/>
                <w:sz w:val="24"/>
              </w:rPr>
            </w:pPr>
            <w:r w:rsidRPr="007A56A4">
              <w:rPr>
                <w:b/>
                <w:bCs/>
                <w:sz w:val="24"/>
              </w:rPr>
              <w:t>R2</w:t>
            </w:r>
            <w:r w:rsidRPr="007A56A4">
              <w:rPr>
                <w:b/>
                <w:bCs/>
                <w:sz w:val="24"/>
              </w:rPr>
              <w:t>分数</w:t>
            </w:r>
          </w:p>
        </w:tc>
        <w:tc>
          <w:tcPr>
            <w:tcW w:w="4162" w:type="dxa"/>
            <w:tcBorders>
              <w:top w:val="single" w:sz="4" w:space="0" w:color="000000"/>
              <w:left w:val="nil"/>
              <w:bottom w:val="nil"/>
              <w:right w:val="nil"/>
            </w:tcBorders>
            <w:shd w:val="clear" w:color="auto" w:fill="FFFFFF"/>
            <w:noWrap/>
            <w:vAlign w:val="center"/>
          </w:tcPr>
          <w:p w14:paraId="5589B77C" w14:textId="77777777" w:rsidR="00BB4ABC" w:rsidRPr="007A56A4" w:rsidRDefault="00000000">
            <w:pPr>
              <w:widowControl/>
              <w:jc w:val="center"/>
              <w:textAlignment w:val="center"/>
              <w:rPr>
                <w:color w:val="000000"/>
                <w:sz w:val="24"/>
              </w:rPr>
            </w:pPr>
            <w:r w:rsidRPr="007A56A4">
              <w:rPr>
                <w:b/>
                <w:bCs/>
                <w:sz w:val="24"/>
              </w:rPr>
              <w:t>三分类准确率</w:t>
            </w:r>
          </w:p>
        </w:tc>
      </w:tr>
      <w:tr w:rsidR="00BB4ABC" w:rsidRPr="007A56A4" w14:paraId="1B986DFF" w14:textId="77777777">
        <w:trPr>
          <w:trHeight w:val="324"/>
        </w:trPr>
        <w:tc>
          <w:tcPr>
            <w:tcW w:w="4161" w:type="dxa"/>
            <w:tcBorders>
              <w:top w:val="nil"/>
              <w:left w:val="nil"/>
              <w:bottom w:val="single" w:sz="12" w:space="0" w:color="000000"/>
              <w:right w:val="nil"/>
            </w:tcBorders>
            <w:shd w:val="clear" w:color="auto" w:fill="FFFFFF"/>
            <w:noWrap/>
            <w:vAlign w:val="center"/>
          </w:tcPr>
          <w:p w14:paraId="7CE1C9E0" w14:textId="77777777" w:rsidR="00BB4ABC" w:rsidRPr="007A56A4" w:rsidRDefault="00000000">
            <w:pPr>
              <w:widowControl/>
              <w:jc w:val="center"/>
              <w:textAlignment w:val="center"/>
              <w:rPr>
                <w:color w:val="000000"/>
                <w:sz w:val="24"/>
              </w:rPr>
            </w:pPr>
            <w:r w:rsidRPr="007A56A4">
              <w:rPr>
                <w:color w:val="000000"/>
                <w:sz w:val="24"/>
              </w:rPr>
              <w:t>0.84444</w:t>
            </w:r>
          </w:p>
        </w:tc>
        <w:tc>
          <w:tcPr>
            <w:tcW w:w="4162" w:type="dxa"/>
            <w:tcBorders>
              <w:top w:val="nil"/>
              <w:left w:val="nil"/>
              <w:bottom w:val="single" w:sz="12" w:space="0" w:color="000000"/>
              <w:right w:val="nil"/>
            </w:tcBorders>
            <w:shd w:val="clear" w:color="auto" w:fill="FFFFFF"/>
            <w:noWrap/>
            <w:vAlign w:val="center"/>
          </w:tcPr>
          <w:p w14:paraId="7D0A9F91" w14:textId="77777777" w:rsidR="00BB4ABC" w:rsidRPr="007A56A4" w:rsidRDefault="00000000">
            <w:pPr>
              <w:widowControl/>
              <w:jc w:val="center"/>
              <w:textAlignment w:val="center"/>
              <w:rPr>
                <w:color w:val="000000"/>
                <w:sz w:val="24"/>
              </w:rPr>
            </w:pPr>
            <w:r w:rsidRPr="007A56A4">
              <w:rPr>
                <w:color w:val="000000"/>
                <w:sz w:val="24"/>
              </w:rPr>
              <w:t>0.76743</w:t>
            </w:r>
          </w:p>
        </w:tc>
      </w:tr>
    </w:tbl>
    <w:p w14:paraId="41C08DE7" w14:textId="77777777" w:rsidR="00BB4ABC" w:rsidRPr="007A56A4" w:rsidRDefault="00BB4ABC">
      <w:pPr>
        <w:widowControl/>
        <w:ind w:firstLineChars="200" w:firstLine="480"/>
        <w:jc w:val="left"/>
        <w:rPr>
          <w:color w:val="000000"/>
          <w:kern w:val="0"/>
          <w:sz w:val="24"/>
          <w:lang w:bidi="ar"/>
        </w:rPr>
      </w:pPr>
    </w:p>
    <w:p w14:paraId="1310AE96" w14:textId="77777777" w:rsidR="00BB4ABC" w:rsidRPr="007A56A4" w:rsidRDefault="00000000">
      <w:pPr>
        <w:widowControl/>
        <w:jc w:val="left"/>
        <w:rPr>
          <w:rFonts w:eastAsiaTheme="majorEastAsia"/>
          <w:b/>
          <w:bCs/>
          <w:color w:val="000000"/>
          <w:kern w:val="0"/>
          <w:sz w:val="24"/>
          <w:lang w:bidi="ar"/>
        </w:rPr>
      </w:pPr>
      <w:r w:rsidRPr="007A56A4">
        <w:rPr>
          <w:rFonts w:eastAsiaTheme="majorEastAsia"/>
          <w:b/>
          <w:bCs/>
          <w:color w:val="000000"/>
          <w:kern w:val="0"/>
          <w:sz w:val="24"/>
          <w:lang w:bidi="ar"/>
        </w:rPr>
        <w:t>7.3.2</w:t>
      </w:r>
      <w:r w:rsidRPr="007A56A4">
        <w:rPr>
          <w:rFonts w:eastAsiaTheme="majorEastAsia"/>
          <w:b/>
          <w:bCs/>
          <w:color w:val="000000"/>
          <w:kern w:val="0"/>
          <w:sz w:val="24"/>
          <w:lang w:bidi="ar"/>
        </w:rPr>
        <w:t>选取关键指标</w:t>
      </w:r>
    </w:p>
    <w:p w14:paraId="020677E7" w14:textId="77777777" w:rsidR="00BB4ABC" w:rsidRPr="007A56A4" w:rsidRDefault="00000000">
      <w:pPr>
        <w:widowControl/>
        <w:ind w:firstLineChars="200" w:firstLine="480"/>
        <w:jc w:val="left"/>
        <w:rPr>
          <w:rFonts w:eastAsiaTheme="majorEastAsia"/>
          <w:kern w:val="0"/>
          <w:sz w:val="24"/>
          <w:lang w:bidi="ar"/>
        </w:rPr>
      </w:pPr>
      <w:r w:rsidRPr="007A56A4">
        <w:rPr>
          <w:rFonts w:eastAsiaTheme="majorEastAsia"/>
          <w:kern w:val="0"/>
          <w:sz w:val="24"/>
          <w:lang w:bidi="ar"/>
        </w:rPr>
        <w:t>在上述线性回归模型可以发现，指标数据未经特殊处理的情况下依旧与洪水概率有着较强的线性相关性，因此，为了构造关键引导变量，将所有指标之和求出，并与其相应洪水概率可视化如下：</w:t>
      </w:r>
    </w:p>
    <w:p w14:paraId="4D32905D" w14:textId="77777777" w:rsidR="00BB4ABC" w:rsidRPr="007A56A4" w:rsidRDefault="00000000">
      <w:pPr>
        <w:widowControl/>
        <w:jc w:val="center"/>
        <w:rPr>
          <w:rFonts w:eastAsiaTheme="majorEastAsia"/>
          <w:color w:val="4874CB" w:themeColor="accent1"/>
          <w:kern w:val="0"/>
          <w:sz w:val="24"/>
          <w:lang w:bidi="ar"/>
        </w:rPr>
      </w:pPr>
      <w:r w:rsidRPr="007A56A4">
        <w:rPr>
          <w:rFonts w:eastAsiaTheme="majorEastAsia"/>
          <w:noProof/>
          <w:color w:val="4874CB" w:themeColor="accent1"/>
          <w:sz w:val="24"/>
        </w:rPr>
        <w:drawing>
          <wp:inline distT="0" distB="0" distL="114300" distR="114300" wp14:anchorId="29183CC7" wp14:editId="4132ADC7">
            <wp:extent cx="3241964" cy="2435222"/>
            <wp:effectExtent l="0" t="0" r="0" b="3810"/>
            <wp:docPr id="1440122316" name="图片 1440122316" descr="指标和与洪水概率折线图（线性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2316" name="图片 1440122316" descr="指标和与洪水概率折线图（线性关系）"/>
                    <pic:cNvPicPr>
                      <a:picLocks noChangeAspect="1"/>
                    </pic:cNvPicPr>
                  </pic:nvPicPr>
                  <pic:blipFill>
                    <a:blip r:embed="rId38"/>
                    <a:stretch>
                      <a:fillRect/>
                    </a:stretch>
                  </pic:blipFill>
                  <pic:spPr>
                    <a:xfrm>
                      <a:off x="0" y="0"/>
                      <a:ext cx="3335138" cy="2505210"/>
                    </a:xfrm>
                    <a:prstGeom prst="rect">
                      <a:avLst/>
                    </a:prstGeom>
                  </pic:spPr>
                </pic:pic>
              </a:graphicData>
            </a:graphic>
          </wp:inline>
        </w:drawing>
      </w:r>
    </w:p>
    <w:p w14:paraId="27D92983" w14:textId="77777777" w:rsidR="00BB4ABC" w:rsidRPr="007A56A4" w:rsidRDefault="00000000">
      <w:pPr>
        <w:widowControl/>
        <w:ind w:firstLineChars="200" w:firstLine="480"/>
        <w:jc w:val="left"/>
        <w:rPr>
          <w:rFonts w:eastAsiaTheme="majorEastAsia"/>
          <w:sz w:val="24"/>
        </w:rPr>
      </w:pPr>
      <w:r w:rsidRPr="007A56A4">
        <w:rPr>
          <w:rFonts w:eastAsiaTheme="majorEastAsia"/>
          <w:sz w:val="24"/>
        </w:rPr>
        <w:t>可以观察到，洪水发生概率与指标和基本呈正相关。因此我们选用指标和作为关键指标，引导模型训练。同时，观察到线性关系中存在特殊值（红色部分）。为了保证模型的低灵敏度（强泛化性、强鲁棒性），将特殊值作为数据噪声放入指标考虑范围内。</w:t>
      </w:r>
    </w:p>
    <w:p w14:paraId="511A5C62" w14:textId="77777777" w:rsidR="00BB4ABC" w:rsidRPr="007A56A4" w:rsidRDefault="00000000">
      <w:pPr>
        <w:widowControl/>
        <w:ind w:firstLineChars="200" w:firstLine="480"/>
        <w:jc w:val="left"/>
        <w:rPr>
          <w:rFonts w:eastAsiaTheme="majorEastAsia"/>
          <w:sz w:val="24"/>
        </w:rPr>
      </w:pPr>
      <w:r w:rsidRPr="007A56A4">
        <w:rPr>
          <w:rFonts w:eastAsiaTheme="majorEastAsia"/>
          <w:sz w:val="24"/>
        </w:rPr>
        <w:t>同时，由于指标维度上数据参差不齐，为了减少在特定维度上的指标数值差异，在样本维度上对所有指标进行降序排序以减少指标维度上的差异性，构造排序指标。</w:t>
      </w:r>
    </w:p>
    <w:p w14:paraId="7B56F49D" w14:textId="77777777" w:rsidR="00BB4ABC" w:rsidRPr="007A56A4" w:rsidRDefault="00000000">
      <w:pPr>
        <w:widowControl/>
        <w:ind w:firstLineChars="200" w:firstLine="480"/>
        <w:jc w:val="left"/>
        <w:rPr>
          <w:rFonts w:eastAsiaTheme="majorEastAsia"/>
          <w:sz w:val="24"/>
        </w:rPr>
      </w:pPr>
      <w:r w:rsidRPr="007A56A4">
        <w:rPr>
          <w:rFonts w:eastAsiaTheme="majorEastAsia"/>
          <w:kern w:val="0"/>
          <w:sz w:val="24"/>
          <w:lang w:bidi="ar"/>
        </w:rPr>
        <w:lastRenderedPageBreak/>
        <w:t>在这一步骤，我们通过对数据的可视化探索选取</w:t>
      </w:r>
      <w:r w:rsidRPr="007A56A4">
        <w:rPr>
          <w:rFonts w:eastAsiaTheme="majorEastAsia"/>
          <w:b/>
          <w:bCs/>
          <w:kern w:val="0"/>
          <w:sz w:val="24"/>
          <w:lang w:bidi="ar"/>
        </w:rPr>
        <w:t>指标和</w:t>
      </w:r>
      <w:r w:rsidRPr="007A56A4">
        <w:rPr>
          <w:rFonts w:eastAsiaTheme="majorEastAsia"/>
          <w:kern w:val="0"/>
          <w:sz w:val="24"/>
          <w:lang w:bidi="ar"/>
        </w:rPr>
        <w:t>作为一个关键指标，并且将季风强度、地形排水等指标在样本维度上从小到大排序，构造</w:t>
      </w:r>
      <w:r w:rsidRPr="007A56A4">
        <w:rPr>
          <w:rFonts w:eastAsiaTheme="majorEastAsia"/>
          <w:b/>
          <w:bCs/>
          <w:kern w:val="0"/>
          <w:sz w:val="24"/>
          <w:lang w:bidi="ar"/>
        </w:rPr>
        <w:t>排序指标</w:t>
      </w:r>
      <w:r w:rsidRPr="007A56A4">
        <w:rPr>
          <w:rFonts w:eastAsiaTheme="majorEastAsia"/>
          <w:kern w:val="0"/>
          <w:sz w:val="24"/>
          <w:lang w:bidi="ar"/>
        </w:rPr>
        <w:t>，作为另一个关键指标。</w:t>
      </w:r>
    </w:p>
    <w:p w14:paraId="51F32325" w14:textId="77777777" w:rsidR="00BB4ABC" w:rsidRPr="007A56A4" w:rsidRDefault="00BB4ABC">
      <w:pPr>
        <w:widowControl/>
        <w:jc w:val="left"/>
        <w:rPr>
          <w:rFonts w:eastAsiaTheme="majorEastAsia"/>
          <w:color w:val="4874CB" w:themeColor="accent1"/>
          <w:sz w:val="24"/>
        </w:rPr>
      </w:pPr>
    </w:p>
    <w:p w14:paraId="779822DF" w14:textId="77777777" w:rsidR="00BB4ABC" w:rsidRPr="007A56A4" w:rsidRDefault="00000000">
      <w:pPr>
        <w:widowControl/>
        <w:rPr>
          <w:rFonts w:eastAsiaTheme="majorEastAsia"/>
          <w:b/>
          <w:bCs/>
          <w:color w:val="000000"/>
          <w:kern w:val="0"/>
          <w:sz w:val="24"/>
          <w:lang w:bidi="ar"/>
        </w:rPr>
      </w:pPr>
      <w:r w:rsidRPr="007A56A4">
        <w:rPr>
          <w:rFonts w:eastAsiaTheme="majorEastAsia"/>
          <w:b/>
          <w:bCs/>
          <w:color w:val="000000"/>
          <w:kern w:val="0"/>
          <w:sz w:val="24"/>
          <w:lang w:bidi="ar"/>
        </w:rPr>
        <w:t xml:space="preserve">7.3.3 </w:t>
      </w:r>
      <w:proofErr w:type="spellStart"/>
      <w:r w:rsidRPr="007A56A4">
        <w:rPr>
          <w:rFonts w:eastAsiaTheme="majorEastAsia"/>
          <w:b/>
          <w:bCs/>
          <w:color w:val="000000"/>
          <w:kern w:val="0"/>
          <w:sz w:val="24"/>
          <w:lang w:bidi="ar"/>
        </w:rPr>
        <w:t>CatBoost</w:t>
      </w:r>
      <w:proofErr w:type="spellEnd"/>
      <w:r w:rsidRPr="007A56A4">
        <w:rPr>
          <w:rFonts w:eastAsiaTheme="majorEastAsia"/>
          <w:b/>
          <w:bCs/>
          <w:color w:val="000000"/>
          <w:kern w:val="0"/>
          <w:sz w:val="24"/>
          <w:lang w:bidi="ar"/>
        </w:rPr>
        <w:t>进一步建立模型</w:t>
      </w:r>
    </w:p>
    <w:p w14:paraId="227EBC73" w14:textId="77777777" w:rsidR="00BB4ABC" w:rsidRPr="007A56A4" w:rsidRDefault="00000000">
      <w:pPr>
        <w:widowControl/>
        <w:ind w:firstLineChars="200" w:firstLine="480"/>
        <w:rPr>
          <w:rFonts w:eastAsiaTheme="majorEastAsia"/>
          <w:color w:val="000000"/>
          <w:kern w:val="0"/>
          <w:sz w:val="24"/>
          <w:lang w:bidi="ar"/>
        </w:rPr>
      </w:pPr>
      <w:r w:rsidRPr="007A56A4">
        <w:rPr>
          <w:rFonts w:eastAsiaTheme="majorEastAsia"/>
          <w:color w:val="000000"/>
          <w:kern w:val="0"/>
          <w:sz w:val="24"/>
          <w:lang w:bidi="ar"/>
        </w:rPr>
        <w:t>为了更好地介绍</w:t>
      </w:r>
      <w:proofErr w:type="spellStart"/>
      <w:r w:rsidRPr="007A56A4">
        <w:rPr>
          <w:rFonts w:eastAsiaTheme="majorEastAsia"/>
          <w:color w:val="000000"/>
          <w:kern w:val="0"/>
          <w:sz w:val="24"/>
          <w:lang w:bidi="ar"/>
        </w:rPr>
        <w:t>CatBoost</w:t>
      </w:r>
      <w:proofErr w:type="spellEnd"/>
      <w:r w:rsidRPr="007A56A4">
        <w:rPr>
          <w:rFonts w:eastAsiaTheme="majorEastAsia"/>
          <w:color w:val="000000"/>
          <w:kern w:val="0"/>
          <w:sz w:val="24"/>
          <w:lang w:bidi="ar"/>
        </w:rPr>
        <w:t>之前我们先简单地讲解几个概念：</w:t>
      </w:r>
    </w:p>
    <w:p w14:paraId="73104FC8" w14:textId="77777777" w:rsidR="00BB4ABC" w:rsidRPr="007A56A4" w:rsidRDefault="00000000">
      <w:pPr>
        <w:widowControl/>
        <w:numPr>
          <w:ilvl w:val="0"/>
          <w:numId w:val="11"/>
        </w:numPr>
        <w:rPr>
          <w:rFonts w:eastAsiaTheme="majorEastAsia"/>
          <w:color w:val="191B1F"/>
          <w:sz w:val="24"/>
          <w:shd w:val="clear" w:color="auto" w:fill="FFFFFF"/>
        </w:rPr>
      </w:pPr>
      <w:r w:rsidRPr="007A56A4">
        <w:rPr>
          <w:rFonts w:eastAsiaTheme="majorEastAsia"/>
          <w:b/>
          <w:bCs/>
          <w:color w:val="000000"/>
          <w:kern w:val="0"/>
          <w:sz w:val="24"/>
          <w:lang w:bidi="ar"/>
        </w:rPr>
        <w:t>决策树：</w:t>
      </w:r>
      <w:r w:rsidRPr="007A56A4">
        <w:rPr>
          <w:rFonts w:eastAsiaTheme="majorEastAsia"/>
          <w:color w:val="191B1F"/>
          <w:sz w:val="24"/>
          <w:shd w:val="clear" w:color="auto" w:fill="FFFFFF"/>
        </w:rPr>
        <w:t>决策树是一个预测模型，它代表的是对象属性与对象值之间的一种映射关系。树中每个节点表示某个对象，而每个分叉路径则代表某个可能的属性值，而每个叶节点则对应从根节点到该叶节点所经历的路径所表示的对象的值。如图所示就是一个决策树。</w:t>
      </w:r>
    </w:p>
    <w:p w14:paraId="53D19AD9" w14:textId="77777777" w:rsidR="00BB4ABC" w:rsidRPr="007A56A4" w:rsidRDefault="00BB4ABC">
      <w:pPr>
        <w:widowControl/>
        <w:rPr>
          <w:rFonts w:eastAsiaTheme="majorEastAsia"/>
          <w:color w:val="191B1F"/>
          <w:sz w:val="24"/>
          <w:shd w:val="clear" w:color="auto" w:fill="FFFFFF"/>
        </w:rPr>
      </w:pPr>
    </w:p>
    <w:p w14:paraId="2B2E65F4" w14:textId="77777777" w:rsidR="00BB4ABC" w:rsidRPr="007A56A4" w:rsidRDefault="00000000">
      <w:pPr>
        <w:widowControl/>
        <w:rPr>
          <w:rFonts w:eastAsiaTheme="majorEastAsia"/>
          <w:color w:val="191B1F"/>
          <w:sz w:val="24"/>
          <w:shd w:val="clear" w:color="auto" w:fill="FFFFFF"/>
        </w:rPr>
      </w:pPr>
      <w:r w:rsidRPr="007A56A4">
        <w:rPr>
          <w:rFonts w:eastAsiaTheme="majorEastAsia"/>
          <w:noProof/>
          <w:color w:val="191B1F"/>
          <w:sz w:val="24"/>
          <w:shd w:val="clear" w:color="auto" w:fill="FFFFFF"/>
        </w:rPr>
        <w:drawing>
          <wp:inline distT="0" distB="0" distL="114300" distR="114300" wp14:anchorId="39627090" wp14:editId="108529C5">
            <wp:extent cx="5271135" cy="1336675"/>
            <wp:effectExtent l="0" t="0" r="5715" b="15875"/>
            <wp:docPr id="908937469" name="图片 908937469" descr="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37469" name="图片 908937469" descr="决策树"/>
                    <pic:cNvPicPr>
                      <a:picLocks noChangeAspect="1"/>
                    </pic:cNvPicPr>
                  </pic:nvPicPr>
                  <pic:blipFill>
                    <a:blip r:embed="rId39"/>
                    <a:stretch>
                      <a:fillRect/>
                    </a:stretch>
                  </pic:blipFill>
                  <pic:spPr>
                    <a:xfrm>
                      <a:off x="0" y="0"/>
                      <a:ext cx="5271135" cy="1336675"/>
                    </a:xfrm>
                    <a:prstGeom prst="rect">
                      <a:avLst/>
                    </a:prstGeom>
                  </pic:spPr>
                </pic:pic>
              </a:graphicData>
            </a:graphic>
          </wp:inline>
        </w:drawing>
      </w:r>
    </w:p>
    <w:p w14:paraId="2E0A036E" w14:textId="77777777" w:rsidR="00BB4ABC" w:rsidRPr="007A56A4" w:rsidRDefault="00000000">
      <w:pPr>
        <w:widowControl/>
        <w:ind w:firstLineChars="200" w:firstLine="480"/>
        <w:rPr>
          <w:rFonts w:eastAsiaTheme="majorEastAsia"/>
          <w:color w:val="191B1F"/>
          <w:sz w:val="24"/>
          <w:shd w:val="clear" w:color="auto" w:fill="FFFFFF"/>
        </w:rPr>
      </w:pPr>
      <w:r w:rsidRPr="007A56A4">
        <w:rPr>
          <w:rFonts w:eastAsiaTheme="majorEastAsia"/>
          <w:color w:val="191B1F"/>
          <w:sz w:val="24"/>
          <w:shd w:val="clear" w:color="auto" w:fill="FFFFFF"/>
        </w:rPr>
        <w:t>决策树的结果可以表示为：</w:t>
      </w:r>
    </w:p>
    <w:p w14:paraId="513258DE" w14:textId="77777777" w:rsidR="00BB4ABC" w:rsidRPr="007A56A4" w:rsidRDefault="00000000">
      <w:pPr>
        <w:rPr>
          <w:rFonts w:eastAsiaTheme="majorEastAsia"/>
          <w:sz w:val="24"/>
        </w:rPr>
      </w:pPr>
      <m:oMathPara>
        <m:oMath>
          <m:r>
            <w:rPr>
              <w:rFonts w:ascii="Cambria Math" w:eastAsiaTheme="majorEastAsia" w:hAnsi="Cambria Math"/>
              <w:sz w:val="24"/>
            </w:rPr>
            <m:t>[</m:t>
          </m:r>
          <m:limUpp>
            <m:limUppPr>
              <m:ctrlPr>
                <w:rPr>
                  <w:rFonts w:ascii="Cambria Math" w:eastAsiaTheme="majorEastAsia" w:hAnsi="Cambria Math"/>
                  <w:sz w:val="24"/>
                </w:rPr>
              </m:ctrlPr>
            </m:limUppPr>
            <m:e>
              <m:r>
                <w:rPr>
                  <w:rFonts w:ascii="Cambria Math" w:eastAsiaTheme="majorEastAsia" w:hAnsi="Cambria Math"/>
                  <w:sz w:val="24"/>
                </w:rPr>
                <m:t>y</m:t>
              </m:r>
            </m:e>
            <m:lim>
              <m:r>
                <w:rPr>
                  <w:rFonts w:ascii="Cambria Math" w:eastAsiaTheme="majorEastAsia" w:hAnsi="Cambria Math"/>
                  <w:sz w:val="24"/>
                </w:rPr>
                <m:t>^</m:t>
              </m:r>
            </m:lim>
          </m:limUpp>
          <m:r>
            <w:rPr>
              <w:rFonts w:ascii="Cambria Math" w:eastAsiaTheme="majorEastAsia" w:hAnsi="Cambria Math"/>
              <w:sz w:val="24"/>
            </w:rPr>
            <m:t>(x)=</m:t>
          </m:r>
          <m:nary>
            <m:naryPr>
              <m:chr m:val="∑"/>
              <m:ctrlPr>
                <w:rPr>
                  <w:rFonts w:ascii="Cambria Math" w:eastAsiaTheme="majorEastAsia" w:hAnsi="Cambria Math"/>
                  <w:sz w:val="24"/>
                </w:rPr>
              </m:ctrlPr>
            </m:naryPr>
            <m:sub>
              <m:r>
                <w:rPr>
                  <w:rFonts w:ascii="Cambria Math" w:eastAsiaTheme="majorEastAsia" w:hAnsi="Cambria Math"/>
                  <w:sz w:val="24"/>
                </w:rPr>
                <m:t>m=1</m:t>
              </m:r>
            </m:sub>
            <m:sup>
              <m:r>
                <w:rPr>
                  <w:rFonts w:ascii="Cambria Math" w:eastAsiaTheme="majorEastAsia" w:hAnsi="Cambria Math"/>
                  <w:sz w:val="24"/>
                </w:rPr>
                <m:t>M</m:t>
              </m:r>
            </m:sup>
            <m:e>
              <m:sSub>
                <m:sSubPr>
                  <m:ctrlPr>
                    <w:rPr>
                      <w:rFonts w:ascii="Cambria Math" w:eastAsiaTheme="majorEastAsia" w:hAnsi="Cambria Math"/>
                      <w:sz w:val="24"/>
                    </w:rPr>
                  </m:ctrlPr>
                </m:sSubPr>
                <m:e>
                  <m:r>
                    <w:rPr>
                      <w:rFonts w:ascii="Cambria Math" w:eastAsiaTheme="majorEastAsia" w:hAnsi="Cambria Math"/>
                      <w:sz w:val="24"/>
                    </w:rPr>
                    <m:t>C</m:t>
                  </m:r>
                </m:e>
                <m:sub>
                  <m:r>
                    <w:rPr>
                      <w:rFonts w:ascii="Cambria Math" w:eastAsiaTheme="majorEastAsia" w:hAnsi="Cambria Math"/>
                      <w:sz w:val="24"/>
                    </w:rPr>
                    <m:t>m</m:t>
                  </m:r>
                </m:sub>
              </m:sSub>
            </m:e>
          </m:nary>
          <m:r>
            <w:rPr>
              <w:rFonts w:ascii="Cambria Math" w:eastAsiaTheme="majorEastAsia" w:hAnsi="Cambria Math"/>
              <w:sz w:val="24"/>
            </w:rPr>
            <m:t>I(x∈</m:t>
          </m:r>
          <m:sSub>
            <m:sSubPr>
              <m:ctrlPr>
                <w:rPr>
                  <w:rFonts w:ascii="Cambria Math" w:eastAsiaTheme="majorEastAsia" w:hAnsi="Cambria Math"/>
                  <w:sz w:val="24"/>
                </w:rPr>
              </m:ctrlPr>
            </m:sSubPr>
            <m:e>
              <m:r>
                <w:rPr>
                  <w:rFonts w:ascii="Cambria Math" w:eastAsiaTheme="majorEastAsia" w:hAnsi="Cambria Math"/>
                  <w:sz w:val="24"/>
                </w:rPr>
                <m:t>R</m:t>
              </m:r>
            </m:e>
            <m:sub>
              <m:r>
                <w:rPr>
                  <w:rFonts w:ascii="Cambria Math" w:eastAsiaTheme="majorEastAsia" w:hAnsi="Cambria Math"/>
                  <w:sz w:val="24"/>
                </w:rPr>
                <m:t>m</m:t>
              </m:r>
            </m:sub>
          </m:sSub>
          <m:r>
            <w:rPr>
              <w:rFonts w:ascii="Cambria Math" w:eastAsiaTheme="majorEastAsia" w:hAnsi="Cambria Math"/>
              <w:sz w:val="24"/>
            </w:rPr>
            <m:t>)]</m:t>
          </m:r>
        </m:oMath>
      </m:oMathPara>
    </w:p>
    <w:p w14:paraId="1388288C" w14:textId="77777777" w:rsidR="00BB4ABC" w:rsidRPr="007A56A4" w:rsidRDefault="00000000">
      <w:pPr>
        <w:ind w:firstLineChars="200" w:firstLine="480"/>
        <w:rPr>
          <w:rFonts w:eastAsiaTheme="majorEastAsia"/>
          <w:color w:val="191B1F"/>
          <w:sz w:val="24"/>
          <w:shd w:val="clear" w:color="auto" w:fill="FFFFFF"/>
        </w:rPr>
      </w:pPr>
      <w:r w:rsidRPr="007A56A4">
        <w:rPr>
          <w:rFonts w:eastAsiaTheme="majorEastAsia"/>
          <w:sz w:val="24"/>
        </w:rPr>
        <w:t>其中</w:t>
      </w:r>
      <m:oMath>
        <m:r>
          <m:rPr>
            <m:sty m:val="p"/>
          </m:rPr>
          <w:rPr>
            <w:rFonts w:ascii="Cambria Math" w:eastAsiaTheme="majorEastAsia" w:hAnsi="Cambria Math"/>
            <w:sz w:val="24"/>
          </w:rPr>
          <m:t>[</m:t>
        </m:r>
        <m:limUpp>
          <m:limUppPr>
            <m:ctrlPr>
              <w:rPr>
                <w:rFonts w:ascii="Cambria Math" w:eastAsiaTheme="majorEastAsia" w:hAnsi="Cambria Math"/>
                <w:sz w:val="24"/>
              </w:rPr>
            </m:ctrlPr>
          </m:limUppPr>
          <m:e>
            <m:r>
              <w:rPr>
                <w:rFonts w:ascii="Cambria Math" w:eastAsiaTheme="majorEastAsia" w:hAnsi="Cambria Math"/>
                <w:sz w:val="24"/>
              </w:rPr>
              <m:t>y</m:t>
            </m:r>
          </m:e>
          <m:lim>
            <m:r>
              <w:rPr>
                <w:rFonts w:ascii="Cambria Math" w:eastAsiaTheme="majorEastAsia" w:hAnsi="Cambria Math"/>
                <w:sz w:val="24"/>
              </w:rPr>
              <m:t>^</m:t>
            </m:r>
          </m:lim>
        </m:limUpp>
        <m:r>
          <w:rPr>
            <w:rFonts w:ascii="Cambria Math" w:eastAsiaTheme="majorEastAsia" w:hAnsi="Cambria Math"/>
            <w:sz w:val="24"/>
          </w:rPr>
          <m:t>(x)]</m:t>
        </m:r>
      </m:oMath>
      <w:r w:rsidRPr="007A56A4">
        <w:rPr>
          <w:rFonts w:eastAsiaTheme="majorEastAsia"/>
          <w:sz w:val="24"/>
        </w:rPr>
        <w:t>是输入样本</w:t>
      </w:r>
      <w:r w:rsidRPr="007A56A4">
        <w:rPr>
          <w:rFonts w:eastAsiaTheme="majorEastAsia"/>
          <w:sz w:val="24"/>
        </w:rPr>
        <w:t>x</w:t>
      </w:r>
      <w:r w:rsidRPr="007A56A4">
        <w:rPr>
          <w:rFonts w:eastAsiaTheme="majorEastAsia"/>
          <w:sz w:val="24"/>
        </w:rPr>
        <w:t>的预测值，</w:t>
      </w:r>
      <w:r w:rsidRPr="007A56A4">
        <w:rPr>
          <w:rFonts w:eastAsiaTheme="majorEastAsia"/>
          <w:sz w:val="24"/>
        </w:rPr>
        <w:t>M</w:t>
      </w:r>
      <w:r w:rsidRPr="007A56A4">
        <w:rPr>
          <w:rFonts w:eastAsiaTheme="majorEastAsia"/>
          <w:sz w:val="24"/>
        </w:rPr>
        <w:t>为决策树的叶节点数量，</w:t>
      </w:r>
      <m:oMath>
        <m:sSub>
          <m:sSubPr>
            <m:ctrlPr>
              <w:rPr>
                <w:rFonts w:ascii="Cambria Math" w:eastAsiaTheme="majorEastAsia" w:hAnsi="Cambria Math"/>
                <w:sz w:val="24"/>
              </w:rPr>
            </m:ctrlPr>
          </m:sSubPr>
          <m:e>
            <m:r>
              <w:rPr>
                <w:rFonts w:ascii="Cambria Math" w:eastAsiaTheme="majorEastAsia" w:hAnsi="Cambria Math"/>
                <w:sz w:val="24"/>
              </w:rPr>
              <m:t>[R</m:t>
            </m:r>
          </m:e>
          <m:sub>
            <m:r>
              <w:rPr>
                <w:rFonts w:ascii="Cambria Math" w:eastAsiaTheme="majorEastAsia" w:hAnsi="Cambria Math"/>
                <w:sz w:val="24"/>
              </w:rPr>
              <m:t>m</m:t>
            </m:r>
          </m:sub>
        </m:sSub>
        <m:r>
          <m:rPr>
            <m:sty m:val="p"/>
          </m:rPr>
          <w:rPr>
            <w:rFonts w:ascii="Cambria Math" w:eastAsiaTheme="majorEastAsia" w:hAnsi="Cambria Math"/>
            <w:sz w:val="24"/>
          </w:rPr>
          <m:t>]</m:t>
        </m:r>
      </m:oMath>
      <w:r w:rsidRPr="007A56A4">
        <w:rPr>
          <w:rFonts w:eastAsiaTheme="majorEastAsia"/>
          <w:sz w:val="24"/>
        </w:rPr>
        <w:t>是决策树第</w:t>
      </w:r>
      <w:r w:rsidRPr="007A56A4">
        <w:rPr>
          <w:rFonts w:eastAsiaTheme="majorEastAsia"/>
          <w:sz w:val="24"/>
        </w:rPr>
        <w:t>m</w:t>
      </w:r>
      <w:r w:rsidRPr="007A56A4">
        <w:rPr>
          <w:rFonts w:eastAsiaTheme="majorEastAsia"/>
          <w:sz w:val="24"/>
        </w:rPr>
        <w:t>个叶节点的区域，</w:t>
      </w:r>
      <m:oMath>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C</m:t>
            </m:r>
          </m:e>
          <m:sub>
            <m:r>
              <w:rPr>
                <w:rFonts w:ascii="Cambria Math" w:eastAsiaTheme="majorEastAsia" w:hAnsi="Cambria Math"/>
                <w:sz w:val="24"/>
              </w:rPr>
              <m:t>m</m:t>
            </m:r>
          </m:sub>
        </m:sSub>
        <m:r>
          <m:rPr>
            <m:sty m:val="p"/>
          </m:rPr>
          <w:rPr>
            <w:rFonts w:ascii="Cambria Math" w:eastAsiaTheme="majorEastAsia" w:hAnsi="Cambria Math"/>
            <w:sz w:val="24"/>
          </w:rPr>
          <m:t>]</m:t>
        </m:r>
      </m:oMath>
      <w:r w:rsidRPr="007A56A4">
        <w:rPr>
          <w:rFonts w:eastAsiaTheme="majorEastAsia"/>
          <w:sz w:val="24"/>
        </w:rPr>
        <w:t>是第</w:t>
      </w:r>
      <w:r w:rsidRPr="007A56A4">
        <w:rPr>
          <w:rFonts w:eastAsiaTheme="majorEastAsia"/>
          <w:sz w:val="24"/>
        </w:rPr>
        <w:t>m</w:t>
      </w:r>
      <w:r w:rsidRPr="007A56A4">
        <w:rPr>
          <w:rFonts w:eastAsiaTheme="majorEastAsia"/>
          <w:sz w:val="24"/>
        </w:rPr>
        <w:t>个叶节点的类别输出，</w:t>
      </w:r>
      <m:oMath>
        <m:r>
          <w:rPr>
            <w:rFonts w:ascii="Cambria Math" w:eastAsiaTheme="majorEastAsia" w:hAnsi="Cambria Math"/>
            <w:sz w:val="24"/>
          </w:rPr>
          <m:t>[I]</m:t>
        </m:r>
      </m:oMath>
      <w:r w:rsidRPr="007A56A4">
        <w:rPr>
          <w:rFonts w:eastAsiaTheme="majorEastAsia"/>
          <w:sz w:val="24"/>
        </w:rPr>
        <w:t>是指示函数，表示如果</w:t>
      </w:r>
      <w:r w:rsidRPr="007A56A4">
        <w:rPr>
          <w:rFonts w:eastAsiaTheme="majorEastAsia"/>
          <w:sz w:val="24"/>
        </w:rPr>
        <w:t>x</w:t>
      </w:r>
      <w:r w:rsidRPr="007A56A4">
        <w:rPr>
          <w:rFonts w:eastAsiaTheme="majorEastAsia"/>
          <w:sz w:val="24"/>
        </w:rPr>
        <w:t>属于</w:t>
      </w:r>
      <m:oMath>
        <m:sSub>
          <m:sSubPr>
            <m:ctrlPr>
              <w:rPr>
                <w:rFonts w:ascii="Cambria Math" w:eastAsiaTheme="majorEastAsia" w:hAnsi="Cambria Math"/>
                <w:sz w:val="24"/>
              </w:rPr>
            </m:ctrlPr>
          </m:sSubPr>
          <m:e>
            <m:r>
              <w:rPr>
                <w:rFonts w:ascii="Cambria Math" w:eastAsiaTheme="majorEastAsia" w:hAnsi="Cambria Math"/>
                <w:sz w:val="24"/>
              </w:rPr>
              <m:t>[R</m:t>
            </m:r>
          </m:e>
          <m:sub>
            <m:r>
              <w:rPr>
                <w:rFonts w:ascii="Cambria Math" w:eastAsiaTheme="majorEastAsia" w:hAnsi="Cambria Math"/>
                <w:sz w:val="24"/>
              </w:rPr>
              <m:t>m</m:t>
            </m:r>
          </m:sub>
        </m:sSub>
        <m:r>
          <m:rPr>
            <m:sty m:val="p"/>
          </m:rPr>
          <w:rPr>
            <w:rFonts w:ascii="Cambria Math" w:eastAsiaTheme="majorEastAsia" w:hAnsi="Cambria Math"/>
            <w:sz w:val="24"/>
          </w:rPr>
          <m:t>]</m:t>
        </m:r>
      </m:oMath>
      <w:r w:rsidRPr="007A56A4">
        <w:rPr>
          <w:rFonts w:eastAsiaTheme="majorEastAsia"/>
          <w:sz w:val="24"/>
        </w:rPr>
        <w:t>则为</w:t>
      </w:r>
      <w:r w:rsidRPr="007A56A4">
        <w:rPr>
          <w:rFonts w:eastAsiaTheme="majorEastAsia"/>
          <w:sz w:val="24"/>
        </w:rPr>
        <w:t>1</w:t>
      </w:r>
      <w:r w:rsidRPr="007A56A4">
        <w:rPr>
          <w:rFonts w:eastAsiaTheme="majorEastAsia"/>
          <w:sz w:val="24"/>
        </w:rPr>
        <w:t>，否则为</w:t>
      </w:r>
      <w:r w:rsidRPr="007A56A4">
        <w:rPr>
          <w:rFonts w:eastAsiaTheme="majorEastAsia"/>
          <w:sz w:val="24"/>
        </w:rPr>
        <w:t>0</w:t>
      </w:r>
      <w:r w:rsidRPr="007A56A4">
        <w:rPr>
          <w:rFonts w:eastAsiaTheme="majorEastAsia"/>
          <w:sz w:val="24"/>
        </w:rPr>
        <w:t>。</w:t>
      </w:r>
    </w:p>
    <w:p w14:paraId="69884BEA" w14:textId="77777777" w:rsidR="00BB4ABC" w:rsidRPr="007A56A4" w:rsidRDefault="00000000">
      <w:pPr>
        <w:widowControl/>
        <w:numPr>
          <w:ilvl w:val="0"/>
          <w:numId w:val="11"/>
        </w:numPr>
        <w:rPr>
          <w:rFonts w:eastAsiaTheme="majorEastAsia"/>
          <w:color w:val="191B1F"/>
          <w:sz w:val="24"/>
          <w:shd w:val="clear" w:color="auto" w:fill="FFFFFF"/>
        </w:rPr>
      </w:pPr>
      <w:r w:rsidRPr="007A56A4">
        <w:rPr>
          <w:rFonts w:eastAsiaTheme="majorEastAsia"/>
          <w:b/>
          <w:bCs/>
          <w:color w:val="191B1F"/>
          <w:sz w:val="24"/>
          <w:shd w:val="clear" w:color="auto" w:fill="FFFFFF"/>
        </w:rPr>
        <w:t>集成学习方法：</w:t>
      </w:r>
      <w:r w:rsidRPr="007A56A4">
        <w:rPr>
          <w:rFonts w:eastAsiaTheme="majorEastAsia"/>
          <w:color w:val="191B1F"/>
          <w:sz w:val="24"/>
          <w:shd w:val="clear" w:color="auto" w:fill="FFFFFF"/>
        </w:rPr>
        <w:t>集成学习方法是一种机器学习策略，旨在通过组合多个学习器的预测结果来改善整体的预测性能。它可以通过结合多个模型的优点，来提高泛化能力和预测准确性，特别是在处理复杂问题或数据集中存在噪声的情况下表现良好。常见的集成学习方法有</w:t>
      </w:r>
      <w:r w:rsidRPr="007A56A4">
        <w:rPr>
          <w:rFonts w:eastAsiaTheme="majorEastAsia"/>
          <w:color w:val="191B1F"/>
          <w:sz w:val="24"/>
          <w:shd w:val="clear" w:color="auto" w:fill="FFFFFF"/>
        </w:rPr>
        <w:t>Bagging</w:t>
      </w:r>
      <w:r w:rsidRPr="007A56A4">
        <w:rPr>
          <w:rFonts w:eastAsiaTheme="majorEastAsia"/>
          <w:color w:val="191B1F"/>
          <w:sz w:val="24"/>
          <w:shd w:val="clear" w:color="auto" w:fill="FFFFFF"/>
        </w:rPr>
        <w:t>（</w:t>
      </w:r>
      <w:r w:rsidRPr="007A56A4">
        <w:rPr>
          <w:rFonts w:eastAsiaTheme="majorEastAsia"/>
          <w:color w:val="191B1F"/>
          <w:sz w:val="24"/>
          <w:shd w:val="clear" w:color="auto" w:fill="FFFFFF"/>
        </w:rPr>
        <w:t>Bootstrap Aggregating</w:t>
      </w:r>
      <w:r w:rsidRPr="007A56A4">
        <w:rPr>
          <w:rFonts w:eastAsiaTheme="majorEastAsia"/>
          <w:color w:val="191B1F"/>
          <w:sz w:val="24"/>
          <w:shd w:val="clear" w:color="auto" w:fill="FFFFFF"/>
        </w:rPr>
        <w:t>），</w:t>
      </w:r>
      <w:r w:rsidRPr="007A56A4">
        <w:rPr>
          <w:rFonts w:eastAsiaTheme="majorEastAsia"/>
          <w:color w:val="191B1F"/>
          <w:sz w:val="24"/>
          <w:shd w:val="clear" w:color="auto" w:fill="FFFFFF"/>
        </w:rPr>
        <w:t xml:space="preserve"> Boosting</w:t>
      </w:r>
      <w:r w:rsidRPr="007A56A4">
        <w:rPr>
          <w:rFonts w:eastAsiaTheme="majorEastAsia"/>
          <w:color w:val="191B1F"/>
          <w:sz w:val="24"/>
          <w:shd w:val="clear" w:color="auto" w:fill="FFFFFF"/>
        </w:rPr>
        <w:t>，</w:t>
      </w:r>
      <w:r w:rsidRPr="007A56A4">
        <w:rPr>
          <w:rFonts w:eastAsiaTheme="majorEastAsia"/>
          <w:color w:val="191B1F"/>
          <w:sz w:val="24"/>
          <w:shd w:val="clear" w:color="auto" w:fill="FFFFFF"/>
        </w:rPr>
        <w:t>Stacking</w:t>
      </w:r>
      <w:r w:rsidRPr="007A56A4">
        <w:rPr>
          <w:rFonts w:eastAsiaTheme="majorEastAsia"/>
          <w:color w:val="191B1F"/>
          <w:sz w:val="24"/>
          <w:shd w:val="clear" w:color="auto" w:fill="FFFFFF"/>
        </w:rPr>
        <w:t>等等，后文使用的</w:t>
      </w:r>
      <w:proofErr w:type="spellStart"/>
      <w:r w:rsidRPr="007A56A4">
        <w:rPr>
          <w:rFonts w:eastAsiaTheme="majorEastAsia"/>
          <w:color w:val="191B1F"/>
          <w:sz w:val="24"/>
          <w:shd w:val="clear" w:color="auto" w:fill="FFFFFF"/>
        </w:rPr>
        <w:t>CatBoost</w:t>
      </w:r>
      <w:proofErr w:type="spellEnd"/>
      <w:r w:rsidRPr="007A56A4">
        <w:rPr>
          <w:rFonts w:eastAsiaTheme="majorEastAsia"/>
          <w:color w:val="191B1F"/>
          <w:sz w:val="24"/>
          <w:shd w:val="clear" w:color="auto" w:fill="FFFFFF"/>
        </w:rPr>
        <w:t>就是一种通过串行训练多个弱学习器，每个学习器专注于修正前序学习器的错误，最终构建一个强大的集成模型的集成学习方法。</w:t>
      </w:r>
    </w:p>
    <w:p w14:paraId="2CD52DAB" w14:textId="77777777" w:rsidR="00BB4ABC" w:rsidRPr="007A56A4" w:rsidRDefault="00000000">
      <w:pPr>
        <w:widowControl/>
        <w:numPr>
          <w:ilvl w:val="0"/>
          <w:numId w:val="11"/>
        </w:numPr>
        <w:rPr>
          <w:rFonts w:eastAsiaTheme="majorEastAsia"/>
          <w:color w:val="191B1F"/>
          <w:sz w:val="24"/>
          <w:shd w:val="clear" w:color="auto" w:fill="FFFFFF"/>
        </w:rPr>
      </w:pPr>
      <w:r w:rsidRPr="007A56A4">
        <w:rPr>
          <w:rFonts w:eastAsiaTheme="majorEastAsia"/>
          <w:b/>
          <w:bCs/>
          <w:color w:val="191B1F"/>
          <w:sz w:val="24"/>
          <w:shd w:val="clear" w:color="auto" w:fill="FFFFFF"/>
        </w:rPr>
        <w:t>梯度提升树：</w:t>
      </w:r>
      <w:r w:rsidRPr="007A56A4">
        <w:rPr>
          <w:rFonts w:eastAsiaTheme="majorEastAsia"/>
          <w:color w:val="191B1F"/>
          <w:sz w:val="24"/>
          <w:shd w:val="clear" w:color="auto" w:fill="FFFFFF"/>
        </w:rPr>
        <w:t>梯度提升树是一种强大的集成学习方法，通过结合多棵决策树来提升预测性能。它基于逐步优化损失函数的梯度，每一棵树都专注于拟合前一棵树的残差，最终通过组合多个模型来减少预测误差，广泛应用于回归和分类任务中，特别适合处理复杂的非线性关系和高维数据。</w:t>
      </w:r>
    </w:p>
    <w:p w14:paraId="0945D4E9" w14:textId="77777777" w:rsidR="00BB4ABC" w:rsidRPr="007A56A4" w:rsidRDefault="00000000">
      <w:pPr>
        <w:widowControl/>
        <w:ind w:firstLineChars="200" w:firstLine="480"/>
        <w:rPr>
          <w:rFonts w:eastAsiaTheme="majorEastAsia"/>
          <w:color w:val="191B1F"/>
          <w:sz w:val="24"/>
          <w:shd w:val="clear" w:color="auto" w:fill="FFFFFF"/>
        </w:rPr>
      </w:pPr>
      <w:r w:rsidRPr="007A56A4">
        <w:rPr>
          <w:rFonts w:eastAsiaTheme="majorEastAsia"/>
          <w:color w:val="191B1F"/>
          <w:sz w:val="24"/>
          <w:shd w:val="clear" w:color="auto" w:fill="FFFFFF"/>
        </w:rPr>
        <w:t>根据以上概念我们可以得到</w:t>
      </w:r>
      <w:proofErr w:type="spellStart"/>
      <w:r w:rsidRPr="007A56A4">
        <w:rPr>
          <w:rFonts w:eastAsiaTheme="majorEastAsia"/>
          <w:color w:val="191B1F"/>
          <w:sz w:val="24"/>
          <w:shd w:val="clear" w:color="auto" w:fill="FFFFFF"/>
        </w:rPr>
        <w:t>CatBoost</w:t>
      </w:r>
      <w:proofErr w:type="spellEnd"/>
      <w:r w:rsidRPr="007A56A4">
        <w:rPr>
          <w:rFonts w:eastAsiaTheme="majorEastAsia"/>
          <w:color w:val="191B1F"/>
          <w:sz w:val="24"/>
          <w:shd w:val="clear" w:color="auto" w:fill="FFFFFF"/>
        </w:rPr>
        <w:t>的基本原理：</w:t>
      </w:r>
    </w:p>
    <w:p w14:paraId="5705B5AD" w14:textId="77777777" w:rsidR="00BB4ABC" w:rsidRPr="007A56A4" w:rsidRDefault="00000000">
      <w:pPr>
        <w:widowControl/>
        <w:ind w:firstLineChars="200" w:firstLine="480"/>
        <w:jc w:val="left"/>
        <w:rPr>
          <w:rFonts w:eastAsiaTheme="majorEastAsia"/>
          <w:color w:val="191B1F"/>
          <w:sz w:val="24"/>
          <w:shd w:val="clear" w:color="auto" w:fill="FFFFFF"/>
        </w:rPr>
      </w:pPr>
      <w:proofErr w:type="spellStart"/>
      <w:r w:rsidRPr="007A56A4">
        <w:rPr>
          <w:rFonts w:eastAsiaTheme="majorEastAsia"/>
          <w:color w:val="191B1F"/>
          <w:sz w:val="24"/>
          <w:shd w:val="clear" w:color="auto" w:fill="FFFFFF"/>
        </w:rPr>
        <w:t>CatBoost</w:t>
      </w:r>
      <w:proofErr w:type="spellEnd"/>
      <w:r w:rsidRPr="007A56A4">
        <w:rPr>
          <w:rFonts w:eastAsiaTheme="majorEastAsia"/>
          <w:color w:val="191B1F"/>
          <w:sz w:val="24"/>
          <w:shd w:val="clear" w:color="auto" w:fill="FFFFFF"/>
        </w:rPr>
        <w:t>是一种基于对称决策树（</w:t>
      </w:r>
      <w:r w:rsidRPr="007A56A4">
        <w:rPr>
          <w:rFonts w:eastAsiaTheme="majorEastAsia"/>
          <w:color w:val="191B1F"/>
          <w:sz w:val="24"/>
          <w:shd w:val="clear" w:color="auto" w:fill="FFFFFF"/>
        </w:rPr>
        <w:t>oblivious trees</w:t>
      </w:r>
      <w:r w:rsidRPr="007A56A4">
        <w:rPr>
          <w:rFonts w:eastAsiaTheme="majorEastAsia"/>
          <w:color w:val="191B1F"/>
          <w:sz w:val="24"/>
          <w:shd w:val="clear" w:color="auto" w:fill="FFFFFF"/>
        </w:rPr>
        <w:t>）为基学习器实现的参数较少、支持类别型变量和高准确性的</w:t>
      </w:r>
      <w:r w:rsidRPr="007A56A4">
        <w:rPr>
          <w:rFonts w:eastAsiaTheme="majorEastAsia"/>
          <w:color w:val="191B1F"/>
          <w:sz w:val="24"/>
          <w:shd w:val="clear" w:color="auto" w:fill="FFFFFF"/>
        </w:rPr>
        <w:t>GBDT</w:t>
      </w:r>
      <w:r w:rsidRPr="007A56A4">
        <w:rPr>
          <w:rFonts w:eastAsiaTheme="majorEastAsia"/>
          <w:color w:val="191B1F"/>
          <w:sz w:val="24"/>
          <w:shd w:val="clear" w:color="auto" w:fill="FFFFFF"/>
        </w:rPr>
        <w:t>框架。其过程如下：</w:t>
      </w:r>
    </w:p>
    <w:p w14:paraId="11178F2F" w14:textId="77777777" w:rsidR="00BB4ABC" w:rsidRPr="007A56A4" w:rsidRDefault="00000000">
      <w:pPr>
        <w:widowControl/>
        <w:numPr>
          <w:ilvl w:val="0"/>
          <w:numId w:val="12"/>
        </w:numPr>
        <w:jc w:val="left"/>
        <w:rPr>
          <w:rFonts w:eastAsiaTheme="majorEastAsia"/>
          <w:color w:val="191B1F"/>
          <w:sz w:val="24"/>
          <w:shd w:val="clear" w:color="auto" w:fill="FFFFFF"/>
        </w:rPr>
      </w:pPr>
      <w:r w:rsidRPr="007A56A4">
        <w:rPr>
          <w:rFonts w:eastAsiaTheme="majorEastAsia"/>
          <w:b/>
          <w:bCs/>
          <w:color w:val="191B1F"/>
          <w:sz w:val="24"/>
          <w:shd w:val="clear" w:color="auto" w:fill="FFFFFF"/>
        </w:rPr>
        <w:t>定义模型：</w:t>
      </w:r>
      <w:proofErr w:type="spellStart"/>
      <w:r w:rsidRPr="007A56A4">
        <w:rPr>
          <w:rFonts w:eastAsiaTheme="majorEastAsia"/>
          <w:color w:val="191B1F"/>
          <w:sz w:val="24"/>
          <w:shd w:val="clear" w:color="auto" w:fill="FFFFFF"/>
        </w:rPr>
        <w:t>CatBoost</w:t>
      </w:r>
      <w:proofErr w:type="spellEnd"/>
      <w:r w:rsidRPr="007A56A4">
        <w:rPr>
          <w:rFonts w:eastAsiaTheme="majorEastAsia"/>
          <w:color w:val="191B1F"/>
          <w:sz w:val="24"/>
          <w:shd w:val="clear" w:color="auto" w:fill="FFFFFF"/>
        </w:rPr>
        <w:t>回归模型可以表示为一个集成模型，由多个决策树组成。假设我们有</w:t>
      </w:r>
      <w:r w:rsidRPr="007A56A4">
        <w:rPr>
          <w:rFonts w:eastAsiaTheme="majorEastAsia"/>
          <w:color w:val="191B1F"/>
          <w:sz w:val="24"/>
          <w:shd w:val="clear" w:color="auto" w:fill="FFFFFF"/>
        </w:rPr>
        <w:t>K</w:t>
      </w:r>
      <w:r w:rsidRPr="007A56A4">
        <w:rPr>
          <w:rFonts w:eastAsiaTheme="majorEastAsia"/>
          <w:color w:val="191B1F"/>
          <w:sz w:val="24"/>
          <w:shd w:val="clear" w:color="auto" w:fill="FFFFFF"/>
        </w:rPr>
        <w:t>棵树，模型可以表示为：</w:t>
      </w:r>
    </w:p>
    <w:p w14:paraId="4FDCAFAD" w14:textId="77777777" w:rsidR="00BB4ABC" w:rsidRPr="007A56A4" w:rsidRDefault="00000000">
      <w:pPr>
        <w:rPr>
          <w:rFonts w:eastAsiaTheme="majorEastAsia"/>
          <w:sz w:val="24"/>
        </w:rPr>
      </w:pPr>
      <m:oMathPara>
        <m:oMath>
          <m:r>
            <w:rPr>
              <w:rFonts w:ascii="Cambria Math" w:eastAsiaTheme="majorEastAsia" w:hAnsi="Cambria Math"/>
              <w:sz w:val="24"/>
            </w:rPr>
            <w:lastRenderedPageBreak/>
            <m:t>[F(x)=</m:t>
          </m:r>
          <m:nary>
            <m:naryPr>
              <m:chr m:val="∑"/>
              <m:ctrlPr>
                <w:rPr>
                  <w:rFonts w:ascii="Cambria Math" w:eastAsiaTheme="majorEastAsia" w:hAnsi="Cambria Math"/>
                  <w:sz w:val="24"/>
                </w:rPr>
              </m:ctrlPr>
            </m:naryPr>
            <m:sub>
              <m:r>
                <w:rPr>
                  <w:rFonts w:ascii="Cambria Math" w:eastAsiaTheme="majorEastAsia" w:hAnsi="Cambria Math"/>
                  <w:sz w:val="24"/>
                </w:rPr>
                <m:t>k=1</m:t>
              </m:r>
            </m:sub>
            <m:sup>
              <m:r>
                <w:rPr>
                  <w:rFonts w:ascii="Cambria Math" w:eastAsiaTheme="majorEastAsia" w:hAnsi="Cambria Math"/>
                  <w:sz w:val="24"/>
                </w:rPr>
                <m:t>K</m:t>
              </m:r>
            </m:sup>
            <m:e>
              <m:sSub>
                <m:sSubPr>
                  <m:ctrlPr>
                    <w:rPr>
                      <w:rFonts w:ascii="Cambria Math" w:eastAsiaTheme="majorEastAsia" w:hAnsi="Cambria Math"/>
                      <w:sz w:val="24"/>
                    </w:rPr>
                  </m:ctrlPr>
                </m:sSubPr>
                <m:e>
                  <m:r>
                    <w:rPr>
                      <w:rFonts w:ascii="Cambria Math" w:eastAsiaTheme="majorEastAsia" w:hAnsi="Cambria Math"/>
                      <w:sz w:val="24"/>
                    </w:rPr>
                    <m:t>f</m:t>
                  </m:r>
                </m:e>
                <m:sub>
                  <m:r>
                    <w:rPr>
                      <w:rFonts w:ascii="Cambria Math" w:eastAsiaTheme="majorEastAsia" w:hAnsi="Cambria Math"/>
                      <w:sz w:val="24"/>
                    </w:rPr>
                    <m:t>k</m:t>
                  </m:r>
                </m:sub>
              </m:sSub>
            </m:e>
          </m:nary>
          <m:r>
            <w:rPr>
              <w:rFonts w:ascii="Cambria Math" w:eastAsiaTheme="majorEastAsia" w:hAnsi="Cambria Math"/>
              <w:sz w:val="24"/>
            </w:rPr>
            <m:t>(x)]</m:t>
          </m:r>
        </m:oMath>
      </m:oMathPara>
    </w:p>
    <w:p w14:paraId="604C6320" w14:textId="77777777" w:rsidR="00BB4ABC" w:rsidRPr="007A56A4" w:rsidRDefault="00BB4ABC">
      <w:pPr>
        <w:widowControl/>
        <w:ind w:firstLineChars="200" w:firstLine="480"/>
        <w:jc w:val="left"/>
        <w:rPr>
          <w:rFonts w:eastAsiaTheme="majorEastAsia"/>
          <w:color w:val="191B1F"/>
          <w:sz w:val="24"/>
          <w:shd w:val="clear" w:color="auto" w:fill="FFFFFF"/>
        </w:rPr>
      </w:pPr>
    </w:p>
    <w:p w14:paraId="6D83B650" w14:textId="77777777" w:rsidR="00BB4ABC" w:rsidRPr="007A56A4" w:rsidRDefault="00000000">
      <w:pPr>
        <w:widowControl/>
        <w:ind w:firstLineChars="200" w:firstLine="480"/>
        <w:jc w:val="left"/>
        <w:rPr>
          <w:rFonts w:eastAsiaTheme="majorEastAsia"/>
          <w:color w:val="191B1F"/>
          <w:sz w:val="24"/>
          <w:shd w:val="clear" w:color="auto" w:fill="FFFFFF"/>
        </w:rPr>
      </w:pPr>
      <w:r w:rsidRPr="007A56A4">
        <w:rPr>
          <w:rFonts w:eastAsiaTheme="majorEastAsia"/>
          <w:color w:val="191B1F"/>
          <w:sz w:val="24"/>
          <w:shd w:val="clear" w:color="auto" w:fill="FFFFFF"/>
        </w:rPr>
        <w:t>其中，</w:t>
      </w:r>
      <m:oMath>
        <m:r>
          <w:rPr>
            <w:rFonts w:ascii="Cambria Math" w:eastAsiaTheme="majorEastAsia" w:hAnsi="Cambria Math"/>
            <w:sz w:val="24"/>
          </w:rPr>
          <m:t>x</m:t>
        </m:r>
      </m:oMath>
      <w:r w:rsidRPr="007A56A4">
        <w:rPr>
          <w:rFonts w:eastAsiaTheme="majorEastAsia"/>
          <w:color w:val="191B1F"/>
          <w:sz w:val="24"/>
          <w:shd w:val="clear" w:color="auto" w:fill="FFFFFF"/>
        </w:rPr>
        <w:t>是输入特征向量，</w:t>
      </w:r>
      <m:oMath>
        <m:sSub>
          <m:sSubPr>
            <m:ctrlPr>
              <w:rPr>
                <w:rFonts w:ascii="Cambria Math" w:eastAsiaTheme="majorEastAsia" w:hAnsi="Cambria Math"/>
                <w:sz w:val="24"/>
              </w:rPr>
            </m:ctrlPr>
          </m:sSubPr>
          <m:e>
            <m:r>
              <w:rPr>
                <w:rFonts w:ascii="Cambria Math" w:eastAsiaTheme="majorEastAsia" w:hAnsi="Cambria Math"/>
                <w:sz w:val="24"/>
              </w:rPr>
              <m:t>f</m:t>
            </m:r>
          </m:e>
          <m:sub>
            <m:r>
              <w:rPr>
                <w:rFonts w:ascii="Cambria Math" w:eastAsiaTheme="majorEastAsia" w:hAnsi="Cambria Math"/>
                <w:sz w:val="24"/>
              </w:rPr>
              <m:t>k</m:t>
            </m:r>
          </m:sub>
        </m:sSub>
        <m:r>
          <w:rPr>
            <w:rFonts w:ascii="Cambria Math" w:eastAsiaTheme="majorEastAsia" w:hAnsi="Cambria Math"/>
            <w:sz w:val="24"/>
          </w:rPr>
          <m:t>(x)</m:t>
        </m:r>
      </m:oMath>
      <w:r w:rsidRPr="007A56A4">
        <w:rPr>
          <w:rFonts w:eastAsiaTheme="majorEastAsia"/>
          <w:color w:val="191B1F"/>
          <w:sz w:val="24"/>
          <w:shd w:val="clear" w:color="auto" w:fill="FFFFFF"/>
        </w:rPr>
        <w:t>是第</w:t>
      </w:r>
      <w:r w:rsidRPr="007A56A4">
        <w:rPr>
          <w:rFonts w:eastAsiaTheme="majorEastAsia"/>
          <w:color w:val="191B1F"/>
          <w:sz w:val="24"/>
          <w:shd w:val="clear" w:color="auto" w:fill="FFFFFF"/>
        </w:rPr>
        <w:t>k</w:t>
      </w:r>
      <w:r w:rsidRPr="007A56A4">
        <w:rPr>
          <w:rFonts w:eastAsiaTheme="majorEastAsia"/>
          <w:color w:val="191B1F"/>
          <w:sz w:val="24"/>
          <w:shd w:val="clear" w:color="auto" w:fill="FFFFFF"/>
        </w:rPr>
        <w:t>棵树的预测函数。</w:t>
      </w:r>
    </w:p>
    <w:p w14:paraId="70F60648" w14:textId="77777777" w:rsidR="00BB4ABC" w:rsidRPr="007A56A4" w:rsidRDefault="00000000">
      <w:pPr>
        <w:widowControl/>
        <w:numPr>
          <w:ilvl w:val="0"/>
          <w:numId w:val="12"/>
        </w:numPr>
        <w:jc w:val="left"/>
        <w:rPr>
          <w:rFonts w:eastAsiaTheme="majorEastAsia"/>
          <w:sz w:val="24"/>
        </w:rPr>
      </w:pPr>
      <w:r w:rsidRPr="007A56A4">
        <w:rPr>
          <w:rFonts w:eastAsiaTheme="majorEastAsia"/>
          <w:b/>
          <w:bCs/>
          <w:sz w:val="24"/>
        </w:rPr>
        <w:t>定义损失函数：</w:t>
      </w:r>
      <w:r w:rsidRPr="007A56A4">
        <w:rPr>
          <w:rFonts w:eastAsiaTheme="majorEastAsia"/>
          <w:sz w:val="24"/>
        </w:rPr>
        <w:t>为了训练模型，我们需要定义一个损失函数来衡量模型的预测误差。通常在回归任务中，我们使用均方误差（</w:t>
      </w:r>
      <w:r w:rsidRPr="007A56A4">
        <w:rPr>
          <w:rFonts w:eastAsiaTheme="majorEastAsia"/>
          <w:sz w:val="24"/>
        </w:rPr>
        <w:t>MSE</w:t>
      </w:r>
      <w:r w:rsidRPr="007A56A4">
        <w:rPr>
          <w:rFonts w:eastAsiaTheme="majorEastAsia"/>
          <w:sz w:val="24"/>
        </w:rPr>
        <w:t>）作为损失函数：</w:t>
      </w:r>
    </w:p>
    <w:p w14:paraId="295BF5AA" w14:textId="77777777" w:rsidR="00BB4ABC" w:rsidRPr="007A56A4" w:rsidRDefault="00000000">
      <w:pPr>
        <w:rPr>
          <w:rFonts w:eastAsiaTheme="majorEastAsia"/>
          <w:sz w:val="24"/>
        </w:rPr>
      </w:pPr>
      <m:oMathPara>
        <m:oMath>
          <m:r>
            <w:rPr>
              <w:rFonts w:ascii="Cambria Math" w:eastAsiaTheme="majorEastAsia" w:hAnsi="Cambria Math"/>
              <w:sz w:val="24"/>
            </w:rPr>
            <m:t>[MSE=</m:t>
          </m:r>
          <m:f>
            <m:fPr>
              <m:ctrlPr>
                <w:rPr>
                  <w:rFonts w:ascii="Cambria Math" w:eastAsiaTheme="majorEastAsia" w:hAnsi="Cambria Math"/>
                  <w:sz w:val="24"/>
                </w:rPr>
              </m:ctrlPr>
            </m:fPr>
            <m:num>
              <m:r>
                <w:rPr>
                  <w:rFonts w:ascii="Cambria Math" w:eastAsiaTheme="majorEastAsia" w:hAnsi="Cambria Math"/>
                  <w:sz w:val="24"/>
                </w:rPr>
                <m:t>1</m:t>
              </m:r>
            </m:num>
            <m:den>
              <m:r>
                <w:rPr>
                  <w:rFonts w:ascii="Cambria Math" w:eastAsiaTheme="majorEastAsia" w:hAnsi="Cambria Math"/>
                  <w:sz w:val="24"/>
                </w:rPr>
                <m:t>N</m:t>
              </m:r>
            </m:den>
          </m:f>
          <m:nary>
            <m:naryPr>
              <m:chr m:val="∑"/>
              <m:ctrlPr>
                <w:rPr>
                  <w:rFonts w:ascii="Cambria Math" w:eastAsiaTheme="majorEastAsia" w:hAnsi="Cambria Math"/>
                  <w:sz w:val="24"/>
                </w:rPr>
              </m:ctrlPr>
            </m:naryPr>
            <m:sub>
              <m:r>
                <w:rPr>
                  <w:rFonts w:ascii="Cambria Math" w:eastAsiaTheme="majorEastAsia" w:hAnsi="Cambria Math"/>
                  <w:sz w:val="24"/>
                </w:rPr>
                <m:t>i=1</m:t>
              </m:r>
            </m:sub>
            <m:sup>
              <m:r>
                <w:rPr>
                  <w:rFonts w:ascii="Cambria Math" w:eastAsiaTheme="majorEastAsia" w:hAnsi="Cambria Math"/>
                  <w:sz w:val="24"/>
                </w:rPr>
                <m:t>N</m:t>
              </m:r>
            </m:sup>
            <m:e>
              <m:r>
                <w:rPr>
                  <w:rFonts w:ascii="Cambria Math" w:eastAsiaTheme="majorEastAsia" w:hAnsi="Cambria Math"/>
                  <w:sz w:val="24"/>
                </w:rPr>
                <m:t>(</m:t>
              </m:r>
            </m:e>
          </m:nary>
          <m:sSub>
            <m:sSubPr>
              <m:ctrlPr>
                <w:rPr>
                  <w:rFonts w:ascii="Cambria Math" w:eastAsiaTheme="majorEastAsia" w:hAnsi="Cambria Math"/>
                  <w:sz w:val="24"/>
                </w:rPr>
              </m:ctrlPr>
            </m:sSubPr>
            <m:e>
              <m:r>
                <w:rPr>
                  <w:rFonts w:ascii="Cambria Math" w:eastAsiaTheme="majorEastAsia" w:hAnsi="Cambria Math"/>
                  <w:sz w:val="24"/>
                </w:rPr>
                <m:t>y</m:t>
              </m:r>
            </m:e>
            <m:sub>
              <m:r>
                <w:rPr>
                  <w:rFonts w:ascii="Cambria Math" w:eastAsiaTheme="majorEastAsia" w:hAnsi="Cambria Math"/>
                  <w:sz w:val="24"/>
                </w:rPr>
                <m:t>i</m:t>
              </m:r>
            </m:sub>
          </m:sSub>
          <m:r>
            <w:rPr>
              <w:rFonts w:ascii="Cambria Math" w:eastAsiaTheme="majorEastAsia" w:hAnsi="Cambria Math"/>
              <w:sz w:val="24"/>
            </w:rPr>
            <m:t>-F(</m:t>
          </m:r>
          <m:sSub>
            <m:sSubPr>
              <m:ctrlPr>
                <w:rPr>
                  <w:rFonts w:ascii="Cambria Math" w:eastAsiaTheme="majorEastAsia" w:hAnsi="Cambria Math"/>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sSup>
            <m:sSupPr>
              <m:ctrlPr>
                <w:rPr>
                  <w:rFonts w:ascii="Cambria Math" w:eastAsiaTheme="majorEastAsia" w:hAnsi="Cambria Math"/>
                  <w:sz w:val="24"/>
                </w:rPr>
              </m:ctrlPr>
            </m:sSupPr>
            <m:e>
              <m:r>
                <w:rPr>
                  <w:rFonts w:ascii="Cambria Math" w:eastAsiaTheme="majorEastAsia" w:hAnsi="Cambria Math"/>
                  <w:sz w:val="24"/>
                </w:rPr>
                <m:t>)</m:t>
              </m:r>
            </m:e>
            <m:sup>
              <m:r>
                <w:rPr>
                  <w:rFonts w:ascii="Cambria Math" w:eastAsiaTheme="majorEastAsia" w:hAnsi="Cambria Math"/>
                  <w:sz w:val="24"/>
                </w:rPr>
                <m:t>2</m:t>
              </m:r>
            </m:sup>
          </m:sSup>
          <m:r>
            <w:rPr>
              <w:rFonts w:ascii="Cambria Math" w:eastAsiaTheme="majorEastAsia" w:hAnsi="Cambria Math"/>
              <w:sz w:val="24"/>
            </w:rPr>
            <m:t>]</m:t>
          </m:r>
        </m:oMath>
      </m:oMathPara>
    </w:p>
    <w:p w14:paraId="47EC37D3" w14:textId="77777777" w:rsidR="00BB4ABC" w:rsidRPr="007A56A4" w:rsidRDefault="00000000">
      <w:pPr>
        <w:widowControl/>
        <w:ind w:firstLineChars="200" w:firstLine="480"/>
        <w:jc w:val="left"/>
        <w:rPr>
          <w:rFonts w:eastAsiaTheme="majorEastAsia"/>
          <w:sz w:val="24"/>
        </w:rPr>
      </w:pPr>
      <w:r w:rsidRPr="007A56A4">
        <w:rPr>
          <w:rFonts w:eastAsiaTheme="majorEastAsia"/>
          <w:sz w:val="24"/>
        </w:rPr>
        <w:t>其中，</w:t>
      </w:r>
      <w:r w:rsidRPr="007A56A4">
        <w:rPr>
          <w:rFonts w:eastAsiaTheme="majorEastAsia"/>
          <w:sz w:val="24"/>
        </w:rPr>
        <w:t>N</w:t>
      </w:r>
      <w:r w:rsidRPr="007A56A4">
        <w:rPr>
          <w:rFonts w:eastAsiaTheme="majorEastAsia"/>
          <w:sz w:val="24"/>
        </w:rPr>
        <w:t>是训练样本的数量，</w:t>
      </w:r>
      <m:oMath>
        <m:sSub>
          <m:sSubPr>
            <m:ctrlPr>
              <w:rPr>
                <w:rFonts w:ascii="Cambria Math" w:eastAsiaTheme="majorEastAsia" w:hAnsi="Cambria Math"/>
                <w:sz w:val="24"/>
              </w:rPr>
            </m:ctrlPr>
          </m:sSubPr>
          <m:e>
            <m:r>
              <w:rPr>
                <w:rFonts w:ascii="Cambria Math" w:eastAsiaTheme="majorEastAsia" w:hAnsi="Cambria Math"/>
                <w:sz w:val="24"/>
              </w:rPr>
              <m:t>y</m:t>
            </m:r>
          </m:e>
          <m:sub>
            <m:r>
              <w:rPr>
                <w:rFonts w:ascii="Cambria Math" w:eastAsiaTheme="majorEastAsia" w:hAnsi="Cambria Math"/>
                <w:sz w:val="24"/>
              </w:rPr>
              <m:t>i</m:t>
            </m:r>
          </m:sub>
        </m:sSub>
      </m:oMath>
      <w:r w:rsidRPr="007A56A4">
        <w:rPr>
          <w:rFonts w:eastAsiaTheme="majorEastAsia"/>
          <w:sz w:val="24"/>
        </w:rPr>
        <w:t>是第</w:t>
      </w:r>
      <w:proofErr w:type="spellStart"/>
      <w:r w:rsidRPr="007A56A4">
        <w:rPr>
          <w:rFonts w:eastAsiaTheme="majorEastAsia"/>
          <w:sz w:val="24"/>
        </w:rPr>
        <w:t>i</w:t>
      </w:r>
      <w:proofErr w:type="spellEnd"/>
      <w:r w:rsidRPr="007A56A4">
        <w:rPr>
          <w:rFonts w:eastAsiaTheme="majorEastAsia"/>
          <w:sz w:val="24"/>
        </w:rPr>
        <w:t>个样本的真实标签。</w:t>
      </w:r>
    </w:p>
    <w:p w14:paraId="4C2674EA" w14:textId="77777777" w:rsidR="00BB4ABC" w:rsidRPr="007A56A4" w:rsidRDefault="00000000">
      <w:pPr>
        <w:widowControl/>
        <w:numPr>
          <w:ilvl w:val="0"/>
          <w:numId w:val="12"/>
        </w:numPr>
        <w:jc w:val="left"/>
        <w:rPr>
          <w:rFonts w:eastAsiaTheme="majorEastAsia"/>
          <w:sz w:val="24"/>
        </w:rPr>
      </w:pPr>
      <w:r w:rsidRPr="007A56A4">
        <w:rPr>
          <w:rFonts w:eastAsiaTheme="majorEastAsia"/>
          <w:b/>
          <w:bCs/>
          <w:sz w:val="24"/>
        </w:rPr>
        <w:t>训练过程</w:t>
      </w:r>
      <w:r w:rsidRPr="007A56A4">
        <w:rPr>
          <w:rFonts w:eastAsiaTheme="majorEastAsia"/>
          <w:b/>
          <w:bCs/>
          <w:sz w:val="24"/>
        </w:rPr>
        <w:t>:</w:t>
      </w:r>
      <w:proofErr w:type="spellStart"/>
      <w:r w:rsidRPr="007A56A4">
        <w:rPr>
          <w:rFonts w:eastAsiaTheme="majorEastAsia"/>
          <w:sz w:val="24"/>
        </w:rPr>
        <w:t>CatBoost</w:t>
      </w:r>
      <w:proofErr w:type="spellEnd"/>
      <w:r w:rsidRPr="007A56A4">
        <w:rPr>
          <w:rFonts w:eastAsiaTheme="majorEastAsia"/>
          <w:sz w:val="24"/>
        </w:rPr>
        <w:t>使用梯度提升算法来逐步优化模型。在每一步中，根据当前模型的残差计算新的决策树</w:t>
      </w:r>
      <m:oMath>
        <m:sSub>
          <m:sSubPr>
            <m:ctrlPr>
              <w:rPr>
                <w:rFonts w:ascii="Cambria Math" w:eastAsiaTheme="majorEastAsia" w:hAnsi="Cambria Math"/>
                <w:sz w:val="24"/>
              </w:rPr>
            </m:ctrlPr>
          </m:sSubPr>
          <m:e>
            <m:r>
              <w:rPr>
                <w:rFonts w:ascii="Cambria Math" w:eastAsiaTheme="majorEastAsia" w:hAnsi="Cambria Math"/>
                <w:sz w:val="24"/>
              </w:rPr>
              <m:t>f</m:t>
            </m:r>
          </m:e>
          <m:sub>
            <m:r>
              <w:rPr>
                <w:rFonts w:ascii="Cambria Math" w:eastAsiaTheme="majorEastAsia" w:hAnsi="Cambria Math"/>
                <w:sz w:val="24"/>
              </w:rPr>
              <m:t>k</m:t>
            </m:r>
          </m:sub>
        </m:sSub>
      </m:oMath>
      <w:r w:rsidRPr="007A56A4">
        <w:rPr>
          <w:rFonts w:eastAsiaTheme="majorEastAsia"/>
          <w:sz w:val="24"/>
        </w:rPr>
        <w:t>，使得损失函数最小化。每棵树的建立过程可以表示为：</w:t>
      </w:r>
    </w:p>
    <w:p w14:paraId="7A6017FC" w14:textId="77777777" w:rsidR="00BB4ABC" w:rsidRPr="007A56A4" w:rsidRDefault="00000000">
      <w:pPr>
        <w:rPr>
          <w:rFonts w:eastAsiaTheme="majorEastAsia"/>
          <w:sz w:val="24"/>
        </w:rPr>
      </w:pPr>
      <m:oMathPara>
        <m:oMath>
          <m: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f</m:t>
              </m:r>
            </m:e>
            <m:sub>
              <m:r>
                <w:rPr>
                  <w:rFonts w:ascii="Cambria Math" w:eastAsiaTheme="majorEastAsia" w:hAnsi="Cambria Math"/>
                  <w:sz w:val="24"/>
                </w:rPr>
                <m:t>k</m:t>
              </m:r>
            </m:sub>
          </m:sSub>
          <m:r>
            <w:rPr>
              <w:rFonts w:ascii="Cambria Math" w:eastAsiaTheme="majorEastAsia" w:hAnsi="Cambria Math"/>
              <w:sz w:val="24"/>
            </w:rPr>
            <m:t>=arg⁡</m:t>
          </m:r>
          <m:limLow>
            <m:limLowPr>
              <m:ctrlPr>
                <w:rPr>
                  <w:rFonts w:ascii="Cambria Math" w:eastAsiaTheme="majorEastAsia" w:hAnsi="Cambria Math"/>
                  <w:sz w:val="24"/>
                </w:rPr>
              </m:ctrlPr>
            </m:limLowPr>
            <m:e>
              <m:r>
                <w:rPr>
                  <w:rFonts w:ascii="Cambria Math" w:eastAsiaTheme="majorEastAsia" w:hAnsi="Cambria Math"/>
                  <w:sz w:val="24"/>
                </w:rPr>
                <m:t>min</m:t>
              </m:r>
            </m:e>
            <m:lim>
              <m:r>
                <w:rPr>
                  <w:rFonts w:ascii="Cambria Math" w:eastAsiaTheme="majorEastAsia" w:hAnsi="Cambria Math"/>
                  <w:sz w:val="24"/>
                </w:rPr>
                <m:t>f</m:t>
              </m:r>
            </m:lim>
          </m:limLow>
          <m:nary>
            <m:naryPr>
              <m:chr m:val="∑"/>
              <m:ctrlPr>
                <w:rPr>
                  <w:rFonts w:ascii="Cambria Math" w:eastAsiaTheme="majorEastAsia" w:hAnsi="Cambria Math"/>
                  <w:sz w:val="24"/>
                </w:rPr>
              </m:ctrlPr>
            </m:naryPr>
            <m:sub>
              <m:r>
                <w:rPr>
                  <w:rFonts w:ascii="Cambria Math" w:eastAsiaTheme="majorEastAsia" w:hAnsi="Cambria Math"/>
                  <w:sz w:val="24"/>
                </w:rPr>
                <m:t>i=1</m:t>
              </m:r>
            </m:sub>
            <m:sup>
              <m:r>
                <w:rPr>
                  <w:rFonts w:ascii="Cambria Math" w:eastAsiaTheme="majorEastAsia" w:hAnsi="Cambria Math"/>
                  <w:sz w:val="24"/>
                </w:rPr>
                <m:t>N</m:t>
              </m:r>
            </m:sup>
            <m:e>
              <m:r>
                <w:rPr>
                  <w:rFonts w:ascii="Cambria Math" w:eastAsiaTheme="majorEastAsia" w:hAnsi="Cambria Math"/>
                  <w:sz w:val="24"/>
                </w:rPr>
                <m:t>L</m:t>
              </m:r>
            </m:e>
          </m:nary>
          <m: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y</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F</m:t>
              </m:r>
            </m:e>
            <m:sub>
              <m:r>
                <w:rPr>
                  <w:rFonts w:ascii="Cambria Math" w:eastAsiaTheme="majorEastAsia" w:hAnsi="Cambria Math"/>
                  <w:sz w:val="24"/>
                </w:rPr>
                <m:t>k-1</m:t>
              </m:r>
            </m:sub>
          </m:sSub>
          <m: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)+f(</m:t>
          </m:r>
          <m:sSub>
            <m:sSubPr>
              <m:ctrlPr>
                <w:rPr>
                  <w:rFonts w:ascii="Cambria Math" w:eastAsiaTheme="majorEastAsia" w:hAnsi="Cambria Math"/>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oMath>
      </m:oMathPara>
    </w:p>
    <w:p w14:paraId="53851CBA" w14:textId="77777777" w:rsidR="00BB4ABC" w:rsidRPr="007A56A4" w:rsidRDefault="00000000">
      <w:pPr>
        <w:widowControl/>
        <w:ind w:firstLineChars="200" w:firstLine="480"/>
        <w:jc w:val="left"/>
        <w:rPr>
          <w:rFonts w:eastAsiaTheme="majorEastAsia"/>
          <w:sz w:val="24"/>
        </w:rPr>
      </w:pPr>
      <w:r w:rsidRPr="007A56A4">
        <w:rPr>
          <w:rFonts w:eastAsiaTheme="majorEastAsia"/>
          <w:sz w:val="24"/>
        </w:rPr>
        <w:t>这里</w:t>
      </w:r>
      <m:oMath>
        <m:sSub>
          <m:sSubPr>
            <m:ctrlPr>
              <w:rPr>
                <w:rFonts w:ascii="Cambria Math" w:eastAsiaTheme="majorEastAsia" w:hAnsi="Cambria Math"/>
                <w:sz w:val="24"/>
              </w:rPr>
            </m:ctrlPr>
          </m:sSubPr>
          <m:e>
            <m:r>
              <w:rPr>
                <w:rFonts w:ascii="Cambria Math" w:eastAsiaTheme="majorEastAsia" w:hAnsi="Cambria Math"/>
                <w:sz w:val="24"/>
              </w:rPr>
              <m:t>F</m:t>
            </m:r>
          </m:e>
          <m:sub>
            <m:r>
              <w:rPr>
                <w:rFonts w:ascii="Cambria Math" w:eastAsiaTheme="majorEastAsia" w:hAnsi="Cambria Math"/>
                <w:sz w:val="24"/>
              </w:rPr>
              <m:t>k-1</m:t>
            </m:r>
          </m:sub>
        </m:sSub>
        <m: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oMath>
      <w:r w:rsidRPr="007A56A4">
        <w:rPr>
          <w:rFonts w:eastAsiaTheme="majorEastAsia"/>
          <w:sz w:val="24"/>
        </w:rPr>
        <w:t xml:space="preserve"> </w:t>
      </w:r>
      <w:r w:rsidRPr="007A56A4">
        <w:rPr>
          <w:rFonts w:eastAsiaTheme="majorEastAsia"/>
          <w:sz w:val="24"/>
        </w:rPr>
        <w:t>是前</w:t>
      </w:r>
      <w:r w:rsidRPr="007A56A4">
        <w:rPr>
          <w:rFonts w:eastAsiaTheme="majorEastAsia"/>
          <w:sz w:val="24"/>
        </w:rPr>
        <w:t>k-1</w:t>
      </w:r>
      <w:r w:rsidRPr="007A56A4">
        <w:rPr>
          <w:rFonts w:eastAsiaTheme="majorEastAsia"/>
          <w:sz w:val="24"/>
        </w:rPr>
        <w:t>棵树的累积预测，</w:t>
      </w:r>
      <w:r w:rsidRPr="007A56A4">
        <w:rPr>
          <w:rFonts w:eastAsiaTheme="majorEastAsia"/>
          <w:sz w:val="24"/>
        </w:rPr>
        <w:t>L</w:t>
      </w:r>
      <w:r w:rsidRPr="007A56A4">
        <w:rPr>
          <w:rFonts w:eastAsiaTheme="majorEastAsia"/>
          <w:sz w:val="24"/>
        </w:rPr>
        <w:t>是损失函数。</w:t>
      </w:r>
    </w:p>
    <w:p w14:paraId="34ABE0EA" w14:textId="77777777" w:rsidR="00BB4ABC" w:rsidRPr="007A56A4" w:rsidRDefault="00000000">
      <w:pPr>
        <w:widowControl/>
        <w:numPr>
          <w:ilvl w:val="0"/>
          <w:numId w:val="12"/>
        </w:numPr>
        <w:jc w:val="left"/>
        <w:rPr>
          <w:rFonts w:eastAsiaTheme="majorEastAsia"/>
          <w:sz w:val="24"/>
        </w:rPr>
      </w:pPr>
      <w:r w:rsidRPr="007A56A4">
        <w:rPr>
          <w:rFonts w:eastAsiaTheme="majorEastAsia"/>
          <w:b/>
          <w:bCs/>
          <w:sz w:val="24"/>
        </w:rPr>
        <w:t>正则化：</w:t>
      </w:r>
      <w:proofErr w:type="spellStart"/>
      <w:r w:rsidRPr="007A56A4">
        <w:rPr>
          <w:rFonts w:eastAsiaTheme="majorEastAsia"/>
          <w:sz w:val="24"/>
        </w:rPr>
        <w:t>CatBoost</w:t>
      </w:r>
      <w:proofErr w:type="spellEnd"/>
      <w:r w:rsidRPr="007A56A4">
        <w:rPr>
          <w:rFonts w:eastAsiaTheme="majorEastAsia"/>
          <w:sz w:val="24"/>
        </w:rPr>
        <w:t>在训练过程中还包括一些正则化技术，如树的深度限制、学习率控制等，以防止过拟合并提高泛化能力。</w:t>
      </w:r>
    </w:p>
    <w:p w14:paraId="40E04694" w14:textId="77777777" w:rsidR="00BB4ABC" w:rsidRPr="007A56A4" w:rsidRDefault="00000000">
      <w:pPr>
        <w:widowControl/>
        <w:numPr>
          <w:ilvl w:val="0"/>
          <w:numId w:val="12"/>
        </w:numPr>
        <w:jc w:val="left"/>
        <w:rPr>
          <w:rFonts w:eastAsiaTheme="majorEastAsia"/>
          <w:sz w:val="24"/>
        </w:rPr>
      </w:pPr>
      <w:r w:rsidRPr="007A56A4">
        <w:rPr>
          <w:rFonts w:eastAsiaTheme="majorEastAsia"/>
          <w:b/>
          <w:bCs/>
          <w:sz w:val="24"/>
        </w:rPr>
        <w:t>预测</w:t>
      </w:r>
      <w:r w:rsidRPr="007A56A4">
        <w:rPr>
          <w:rFonts w:eastAsiaTheme="majorEastAsia"/>
          <w:sz w:val="24"/>
        </w:rPr>
        <w:t>：训练完成后，通过将所有树的预测累加来得到最终的预测结果：</w:t>
      </w:r>
    </w:p>
    <w:p w14:paraId="77005FDF" w14:textId="77777777" w:rsidR="00BB4ABC" w:rsidRPr="007A56A4" w:rsidRDefault="00000000">
      <w:pPr>
        <w:rPr>
          <w:rFonts w:eastAsiaTheme="majorEastAsia"/>
          <w:sz w:val="24"/>
        </w:rPr>
      </w:pPr>
      <m:oMathPara>
        <m:oMath>
          <m:r>
            <w:rPr>
              <w:rFonts w:ascii="Cambria Math" w:eastAsiaTheme="majorEastAsia" w:hAnsi="Cambria Math"/>
              <w:sz w:val="24"/>
            </w:rPr>
            <m:t>[</m:t>
          </m:r>
          <m:limUpp>
            <m:limUppPr>
              <m:ctrlPr>
                <w:rPr>
                  <w:rFonts w:ascii="Cambria Math" w:eastAsiaTheme="majorEastAsia" w:hAnsi="Cambria Math"/>
                  <w:sz w:val="24"/>
                </w:rPr>
              </m:ctrlPr>
            </m:limUppPr>
            <m:e>
              <m:r>
                <w:rPr>
                  <w:rFonts w:ascii="Cambria Math" w:eastAsiaTheme="majorEastAsia" w:hAnsi="Cambria Math"/>
                  <w:sz w:val="24"/>
                </w:rPr>
                <m:t>y</m:t>
              </m:r>
            </m:e>
            <m:lim>
              <m:r>
                <w:rPr>
                  <w:rFonts w:ascii="Cambria Math" w:eastAsiaTheme="majorEastAsia" w:hAnsi="Cambria Math"/>
                  <w:sz w:val="24"/>
                </w:rPr>
                <m:t>^</m:t>
              </m:r>
            </m:lim>
          </m:limUpp>
          <m:r>
            <w:rPr>
              <w:rFonts w:ascii="Cambria Math" w:eastAsiaTheme="majorEastAsia" w:hAnsi="Cambria Math"/>
              <w:sz w:val="24"/>
            </w:rPr>
            <m:t>=F(x)=</m:t>
          </m:r>
          <m:nary>
            <m:naryPr>
              <m:chr m:val="∑"/>
              <m:ctrlPr>
                <w:rPr>
                  <w:rFonts w:ascii="Cambria Math" w:eastAsiaTheme="majorEastAsia" w:hAnsi="Cambria Math"/>
                  <w:sz w:val="24"/>
                </w:rPr>
              </m:ctrlPr>
            </m:naryPr>
            <m:sub>
              <m:r>
                <w:rPr>
                  <w:rFonts w:ascii="Cambria Math" w:eastAsiaTheme="majorEastAsia" w:hAnsi="Cambria Math"/>
                  <w:sz w:val="24"/>
                </w:rPr>
                <m:t>k=1</m:t>
              </m:r>
            </m:sub>
            <m:sup>
              <m:r>
                <w:rPr>
                  <w:rFonts w:ascii="Cambria Math" w:eastAsiaTheme="majorEastAsia" w:hAnsi="Cambria Math"/>
                  <w:sz w:val="24"/>
                </w:rPr>
                <m:t>K</m:t>
              </m:r>
            </m:sup>
            <m:e>
              <m:sSub>
                <m:sSubPr>
                  <m:ctrlPr>
                    <w:rPr>
                      <w:rFonts w:ascii="Cambria Math" w:eastAsiaTheme="majorEastAsia" w:hAnsi="Cambria Math"/>
                      <w:sz w:val="24"/>
                    </w:rPr>
                  </m:ctrlPr>
                </m:sSubPr>
                <m:e>
                  <m:r>
                    <w:rPr>
                      <w:rFonts w:ascii="Cambria Math" w:eastAsiaTheme="majorEastAsia" w:hAnsi="Cambria Math"/>
                      <w:sz w:val="24"/>
                    </w:rPr>
                    <m:t>f</m:t>
                  </m:r>
                </m:e>
                <m:sub>
                  <m:r>
                    <w:rPr>
                      <w:rFonts w:ascii="Cambria Math" w:eastAsiaTheme="majorEastAsia" w:hAnsi="Cambria Math"/>
                      <w:sz w:val="24"/>
                    </w:rPr>
                    <m:t>k</m:t>
                  </m:r>
                </m:sub>
              </m:sSub>
            </m:e>
          </m:nary>
          <m:r>
            <w:rPr>
              <w:rFonts w:ascii="Cambria Math" w:eastAsiaTheme="majorEastAsia" w:hAnsi="Cambria Math"/>
              <w:sz w:val="24"/>
            </w:rPr>
            <m:t>(x)]</m:t>
          </m:r>
        </m:oMath>
      </m:oMathPara>
    </w:p>
    <w:p w14:paraId="646AF27C" w14:textId="77777777" w:rsidR="00BB4ABC" w:rsidRPr="007A56A4" w:rsidRDefault="00000000">
      <w:pPr>
        <w:ind w:firstLineChars="200" w:firstLine="480"/>
        <w:rPr>
          <w:rFonts w:eastAsiaTheme="majorEastAsia"/>
          <w:sz w:val="24"/>
        </w:rPr>
      </w:pPr>
      <w:r w:rsidRPr="007A56A4">
        <w:rPr>
          <w:rFonts w:eastAsiaTheme="majorEastAsia"/>
          <w:sz w:val="24"/>
        </w:rPr>
        <w:t>这就是</w:t>
      </w:r>
      <w:proofErr w:type="spellStart"/>
      <w:r w:rsidRPr="007A56A4">
        <w:rPr>
          <w:rFonts w:eastAsiaTheme="majorEastAsia"/>
          <w:sz w:val="24"/>
        </w:rPr>
        <w:t>CatBoost</w:t>
      </w:r>
      <w:proofErr w:type="spellEnd"/>
      <w:r w:rsidRPr="007A56A4">
        <w:rPr>
          <w:rFonts w:eastAsiaTheme="majorEastAsia"/>
          <w:sz w:val="24"/>
        </w:rPr>
        <w:t>回归模型的基本数学过程：通过梯度提升的方式，逐步构建多棵决策树，并结合它们的预测来最小化损失函数，从而得到最优的回归预测模型。</w:t>
      </w:r>
    </w:p>
    <w:p w14:paraId="75E55E47" w14:textId="77777777" w:rsidR="00BB4ABC" w:rsidRPr="007A56A4" w:rsidRDefault="00000000">
      <w:pPr>
        <w:ind w:firstLineChars="200" w:firstLine="480"/>
        <w:rPr>
          <w:rFonts w:eastAsiaTheme="majorEastAsia"/>
          <w:sz w:val="24"/>
        </w:rPr>
      </w:pPr>
      <w:r w:rsidRPr="007A56A4">
        <w:rPr>
          <w:rFonts w:eastAsiaTheme="majorEastAsia"/>
          <w:sz w:val="24"/>
        </w:rPr>
        <w:t>为了评估我们最后得到的回归模型，我们先引入</w:t>
      </w:r>
      <w:r w:rsidRPr="007A56A4">
        <w:rPr>
          <w:rFonts w:eastAsiaTheme="majorEastAsia"/>
          <w:sz w:val="24"/>
        </w:rPr>
        <w:t>R2</w:t>
      </w:r>
      <w:r w:rsidRPr="007A56A4">
        <w:rPr>
          <w:rFonts w:eastAsiaTheme="majorEastAsia"/>
          <w:sz w:val="24"/>
        </w:rPr>
        <w:t>分数和三分类准确率。</w:t>
      </w:r>
    </w:p>
    <w:p w14:paraId="7B5EC4D2" w14:textId="77777777" w:rsidR="00BB4ABC" w:rsidRPr="007A56A4" w:rsidRDefault="00000000">
      <w:pPr>
        <w:numPr>
          <w:ilvl w:val="0"/>
          <w:numId w:val="13"/>
        </w:numPr>
        <w:rPr>
          <w:rFonts w:eastAsiaTheme="majorEastAsia"/>
          <w:sz w:val="24"/>
        </w:rPr>
      </w:pPr>
      <w:r w:rsidRPr="007A56A4">
        <w:rPr>
          <w:rFonts w:eastAsiaTheme="majorEastAsia"/>
          <w:b/>
          <w:bCs/>
          <w:sz w:val="24"/>
        </w:rPr>
        <w:t>R2</w:t>
      </w:r>
      <w:r w:rsidRPr="007A56A4">
        <w:rPr>
          <w:rFonts w:eastAsiaTheme="majorEastAsia"/>
          <w:b/>
          <w:bCs/>
          <w:sz w:val="24"/>
        </w:rPr>
        <w:t>分数：</w:t>
      </w:r>
      <w:r w:rsidRPr="007A56A4">
        <w:rPr>
          <w:rFonts w:eastAsiaTheme="majorEastAsia"/>
          <w:sz w:val="24"/>
        </w:rPr>
        <w:t>也称为确定系数（</w:t>
      </w:r>
      <w:r w:rsidRPr="007A56A4">
        <w:rPr>
          <w:rFonts w:eastAsiaTheme="majorEastAsia"/>
          <w:sz w:val="24"/>
        </w:rPr>
        <w:t>Coefficient of Determination</w:t>
      </w:r>
      <w:r w:rsidRPr="007A56A4">
        <w:rPr>
          <w:rFonts w:eastAsiaTheme="majorEastAsia"/>
          <w:sz w:val="24"/>
        </w:rPr>
        <w:t>），是衡量回归模型拟合优度的一个常用指标</w:t>
      </w:r>
      <w:r w:rsidRPr="007A56A4">
        <w:rPr>
          <w:rFonts w:eastAsiaTheme="majorEastAsia"/>
          <w:sz w:val="24"/>
        </w:rPr>
        <w:t>,</w:t>
      </w:r>
      <w:r w:rsidRPr="007A56A4">
        <w:rPr>
          <w:rFonts w:eastAsiaTheme="majorEastAsia"/>
          <w:sz w:val="24"/>
        </w:rPr>
        <w:t>其计算公式如下：</w:t>
      </w:r>
    </w:p>
    <w:p w14:paraId="7DB1B63B" w14:textId="77777777" w:rsidR="00BB4ABC" w:rsidRPr="007A56A4" w:rsidRDefault="00000000">
      <w:pPr>
        <w:rPr>
          <w:rFonts w:eastAsiaTheme="majorEastAsia"/>
          <w:sz w:val="24"/>
        </w:rPr>
      </w:pPr>
      <m:oMathPara>
        <m:oMath>
          <m:sSup>
            <m:sSupPr>
              <m:ctrlPr>
                <w:rPr>
                  <w:rFonts w:ascii="Cambria Math" w:eastAsiaTheme="majorEastAsia" w:hAnsi="Cambria Math"/>
                  <w:sz w:val="24"/>
                </w:rPr>
              </m:ctrlPr>
            </m:sSupPr>
            <m:e>
              <m:r>
                <w:rPr>
                  <w:rFonts w:ascii="Cambria Math" w:eastAsiaTheme="majorEastAsia" w:hAnsi="Cambria Math"/>
                  <w:sz w:val="24"/>
                </w:rPr>
                <m:t>R</m:t>
              </m:r>
            </m:e>
            <m:sup>
              <m:r>
                <w:rPr>
                  <w:rFonts w:ascii="Cambria Math" w:eastAsiaTheme="majorEastAsia" w:hAnsi="Cambria Math"/>
                  <w:sz w:val="24"/>
                </w:rPr>
                <m:t>2</m:t>
              </m:r>
            </m:sup>
          </m:sSup>
          <m:r>
            <w:rPr>
              <w:rFonts w:ascii="Cambria Math" w:eastAsiaTheme="majorEastAsia" w:hAnsi="Cambria Math"/>
              <w:sz w:val="24"/>
            </w:rPr>
            <m:t>=</m:t>
          </m:r>
          <m:f>
            <m:fPr>
              <m:ctrlPr>
                <w:rPr>
                  <w:rFonts w:ascii="Cambria Math" w:eastAsiaTheme="majorEastAsia" w:hAnsi="Cambria Math"/>
                  <w:sz w:val="24"/>
                </w:rPr>
              </m:ctrlPr>
            </m:fPr>
            <m:num>
              <m:r>
                <w:rPr>
                  <w:rFonts w:ascii="Cambria Math" w:eastAsiaTheme="majorEastAsia" w:hAnsi="Cambria Math"/>
                  <w:sz w:val="24"/>
                </w:rPr>
                <m:t>∑</m:t>
              </m:r>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sz w:val="24"/>
                        </w:rPr>
                      </m:ctrlPr>
                    </m:sSubPr>
                    <m:e>
                      <m:limUpp>
                        <m:limUppPr>
                          <m:ctrlPr>
                            <w:rPr>
                              <w:rFonts w:ascii="Cambria Math" w:eastAsiaTheme="majorEastAsia" w:hAnsi="Cambria Math"/>
                              <w:sz w:val="24"/>
                            </w:rPr>
                          </m:ctrlPr>
                        </m:limUppPr>
                        <m:e>
                          <m:r>
                            <w:rPr>
                              <w:rFonts w:ascii="Cambria Math" w:eastAsiaTheme="majorEastAsia" w:hAnsi="Cambria Math"/>
                              <w:sz w:val="24"/>
                            </w:rPr>
                            <m:t>y</m:t>
                          </m:r>
                        </m:e>
                        <m:lim>
                          <m:r>
                            <w:rPr>
                              <w:rFonts w:ascii="Cambria Math" w:eastAsiaTheme="majorEastAsia" w:hAnsi="Cambria Math"/>
                              <w:sz w:val="24"/>
                            </w:rPr>
                            <m:t>^</m:t>
                          </m:r>
                        </m:lim>
                      </m:limUpp>
                    </m:e>
                    <m:sub>
                      <m:r>
                        <w:rPr>
                          <w:rFonts w:ascii="Cambria Math" w:eastAsiaTheme="majorEastAsia" w:hAnsi="Cambria Math"/>
                          <w:sz w:val="24"/>
                        </w:rPr>
                        <m:t>i</m:t>
                      </m:r>
                    </m:sub>
                  </m:sSub>
                  <m:r>
                    <w:rPr>
                      <w:rFonts w:ascii="Cambria Math" w:eastAsiaTheme="majorEastAsia" w:hAnsi="Cambria Math"/>
                      <w:sz w:val="24"/>
                    </w:rPr>
                    <m:t>-</m:t>
                  </m:r>
                  <m:acc>
                    <m:accPr>
                      <m:chr m:val="̅"/>
                      <m:ctrlPr>
                        <w:rPr>
                          <w:rFonts w:ascii="Cambria Math" w:eastAsiaTheme="majorEastAsia" w:hAnsi="Cambria Math"/>
                          <w:i/>
                          <w:sz w:val="24"/>
                        </w:rPr>
                      </m:ctrlPr>
                    </m:accPr>
                    <m:e>
                      <m:r>
                        <w:rPr>
                          <w:rFonts w:ascii="Cambria Math" w:eastAsiaTheme="majorEastAsia" w:hAnsi="Cambria Math"/>
                          <w:sz w:val="24"/>
                        </w:rPr>
                        <m:t>y</m:t>
                      </m:r>
                    </m:e>
                  </m:acc>
                  <m:r>
                    <w:rPr>
                      <w:rFonts w:ascii="Cambria Math" w:eastAsiaTheme="majorEastAsia" w:hAnsi="Cambria Math"/>
                      <w:sz w:val="24"/>
                    </w:rPr>
                    <m:t>)</m:t>
                  </m:r>
                </m:e>
                <m:sup>
                  <m:r>
                    <w:rPr>
                      <w:rFonts w:ascii="Cambria Math" w:eastAsiaTheme="majorEastAsia" w:hAnsi="Cambria Math"/>
                      <w:sz w:val="24"/>
                    </w:rPr>
                    <m:t>2</m:t>
                  </m:r>
                </m:sup>
              </m:sSup>
            </m:num>
            <m:den>
              <m:r>
                <w:rPr>
                  <w:rFonts w:ascii="Cambria Math" w:eastAsiaTheme="majorEastAsia" w:hAnsi="Cambria Math"/>
                  <w:sz w:val="24"/>
                </w:rPr>
                <m:t>∑</m:t>
              </m:r>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y</m:t>
                      </m:r>
                    </m:e>
                    <m:sub>
                      <m:r>
                        <w:rPr>
                          <w:rFonts w:ascii="Cambria Math" w:eastAsiaTheme="majorEastAsia" w:hAnsi="Cambria Math"/>
                          <w:sz w:val="24"/>
                        </w:rPr>
                        <m:t>i</m:t>
                      </m:r>
                    </m:sub>
                  </m:sSub>
                  <m:r>
                    <w:rPr>
                      <w:rFonts w:ascii="Cambria Math" w:eastAsiaTheme="majorEastAsia" w:hAnsi="Cambria Math"/>
                      <w:sz w:val="24"/>
                    </w:rPr>
                    <m:t>-</m:t>
                  </m:r>
                  <m:acc>
                    <m:accPr>
                      <m:chr m:val="̅"/>
                      <m:ctrlPr>
                        <w:rPr>
                          <w:rFonts w:ascii="Cambria Math" w:eastAsiaTheme="majorEastAsia" w:hAnsi="Cambria Math"/>
                          <w:i/>
                          <w:sz w:val="24"/>
                        </w:rPr>
                      </m:ctrlPr>
                    </m:accPr>
                    <m:e>
                      <m:r>
                        <w:rPr>
                          <w:rFonts w:ascii="Cambria Math" w:eastAsiaTheme="majorEastAsia" w:hAnsi="Cambria Math"/>
                          <w:sz w:val="24"/>
                        </w:rPr>
                        <m:t>y</m:t>
                      </m:r>
                    </m:e>
                  </m:acc>
                  <m:r>
                    <w:rPr>
                      <w:rFonts w:ascii="Cambria Math" w:eastAsiaTheme="majorEastAsia" w:hAnsi="Cambria Math"/>
                      <w:sz w:val="24"/>
                    </w:rPr>
                    <m:t>)</m:t>
                  </m:r>
                </m:e>
                <m:sup>
                  <m:r>
                    <w:rPr>
                      <w:rFonts w:ascii="Cambria Math" w:eastAsiaTheme="majorEastAsia" w:hAnsi="Cambria Math"/>
                      <w:sz w:val="24"/>
                    </w:rPr>
                    <m:t>2</m:t>
                  </m:r>
                </m:sup>
              </m:sSup>
            </m:den>
          </m:f>
        </m:oMath>
      </m:oMathPara>
    </w:p>
    <w:p w14:paraId="25A8DEB6" w14:textId="77777777" w:rsidR="00BB4ABC" w:rsidRPr="007A56A4" w:rsidRDefault="00000000">
      <w:pPr>
        <w:ind w:firstLineChars="200" w:firstLine="480"/>
        <w:rPr>
          <w:rFonts w:eastAsiaTheme="majorEastAsia"/>
          <w:sz w:val="24"/>
        </w:rPr>
      </w:pPr>
      <w:r w:rsidRPr="007A56A4">
        <w:rPr>
          <w:rFonts w:eastAsiaTheme="majorEastAsia"/>
          <w:sz w:val="24"/>
        </w:rPr>
        <w:t>它直观地反映了模型预测能力的强弱，并且可以用来解释模型对数据的解释程度（值越大，说明回归效果越好）。</w:t>
      </w:r>
    </w:p>
    <w:p w14:paraId="5A74A789" w14:textId="77777777" w:rsidR="00BB4ABC" w:rsidRPr="007A56A4" w:rsidRDefault="00000000">
      <w:pPr>
        <w:numPr>
          <w:ilvl w:val="0"/>
          <w:numId w:val="13"/>
        </w:numPr>
        <w:rPr>
          <w:rFonts w:eastAsiaTheme="majorEastAsia"/>
          <w:b/>
          <w:bCs/>
          <w:sz w:val="24"/>
        </w:rPr>
      </w:pPr>
      <w:r w:rsidRPr="007A56A4">
        <w:rPr>
          <w:rFonts w:eastAsiaTheme="majorEastAsia"/>
          <w:b/>
          <w:bCs/>
          <w:sz w:val="24"/>
        </w:rPr>
        <w:t>三分类准确率</w:t>
      </w:r>
      <w:r w:rsidRPr="007A56A4">
        <w:rPr>
          <w:rFonts w:eastAsiaTheme="majorEastAsia"/>
          <w:b/>
          <w:bCs/>
          <w:sz w:val="24"/>
        </w:rPr>
        <w:t>(ACC_3):</w:t>
      </w:r>
      <w:r w:rsidRPr="007A56A4">
        <w:rPr>
          <w:rFonts w:eastAsiaTheme="majorEastAsia"/>
          <w:sz w:val="24"/>
        </w:rPr>
        <w:t>三分类准确率是指在一个有三个不同类别的分类问题中，模型正确预测的样本比例。通常情况下，三分类准确率可以被定义为模型对所有三个类别中正确预测的样本数目的比例</w:t>
      </w:r>
      <w:r w:rsidRPr="007A56A4">
        <w:rPr>
          <w:rFonts w:eastAsiaTheme="majorEastAsia"/>
          <w:sz w:val="24"/>
        </w:rPr>
        <w:t>,</w:t>
      </w:r>
      <w:r w:rsidRPr="007A56A4">
        <w:rPr>
          <w:rFonts w:eastAsiaTheme="majorEastAsia"/>
          <w:sz w:val="24"/>
        </w:rPr>
        <w:t>即：</w:t>
      </w:r>
    </w:p>
    <w:p w14:paraId="484C0E2F" w14:textId="77777777" w:rsidR="00BB4ABC" w:rsidRPr="007A56A4" w:rsidRDefault="00000000">
      <w:pPr>
        <w:rPr>
          <w:rFonts w:eastAsiaTheme="majorEastAsia"/>
          <w:sz w:val="24"/>
        </w:rPr>
      </w:pPr>
      <m:oMathPara>
        <m:oMath>
          <m:r>
            <w:rPr>
              <w:rFonts w:ascii="Cambria Math" w:eastAsiaTheme="majorEastAsia" w:hAnsi="Cambria Math"/>
              <w:sz w:val="24"/>
            </w:rPr>
            <m:t>[</m:t>
          </m:r>
          <m:r>
            <w:rPr>
              <w:rFonts w:ascii="Cambria Math" w:eastAsiaTheme="majorEastAsia" w:hAnsi="Cambria Math"/>
              <w:sz w:val="24"/>
            </w:rPr>
            <m:t>三分类准确率</m:t>
          </m:r>
          <m:r>
            <w:rPr>
              <w:rFonts w:ascii="Cambria Math" w:eastAsiaTheme="majorEastAsia" w:hAnsi="Cambria Math"/>
              <w:sz w:val="24"/>
            </w:rPr>
            <m:t>=</m:t>
          </m:r>
          <m:f>
            <m:fPr>
              <m:ctrlPr>
                <w:rPr>
                  <w:rFonts w:ascii="Cambria Math" w:eastAsiaTheme="majorEastAsia" w:hAnsi="Cambria Math"/>
                  <w:sz w:val="24"/>
                </w:rPr>
              </m:ctrlPr>
            </m:fPr>
            <m:num>
              <m:r>
                <w:rPr>
                  <w:rFonts w:ascii="Cambria Math" w:eastAsiaTheme="majorEastAsia" w:hAnsi="Cambria Math"/>
                  <w:sz w:val="24"/>
                </w:rPr>
                <m:t>预测正确的样本数</m:t>
              </m:r>
            </m:num>
            <m:den>
              <m:r>
                <w:rPr>
                  <w:rFonts w:ascii="Cambria Math" w:eastAsiaTheme="majorEastAsia" w:hAnsi="Cambria Math"/>
                  <w:sz w:val="24"/>
                </w:rPr>
                <m:t>总样本数</m:t>
              </m:r>
            </m:den>
          </m:f>
          <m:r>
            <w:rPr>
              <w:rFonts w:ascii="Cambria Math" w:eastAsiaTheme="majorEastAsia" w:hAnsi="Cambria Math"/>
              <w:sz w:val="24"/>
            </w:rPr>
            <m:t>]</m:t>
          </m:r>
        </m:oMath>
      </m:oMathPara>
    </w:p>
    <w:p w14:paraId="28C8EBA1" w14:textId="77777777" w:rsidR="00BB4ABC" w:rsidRPr="007A56A4" w:rsidRDefault="00000000">
      <w:pPr>
        <w:ind w:firstLineChars="200" w:firstLine="480"/>
        <w:rPr>
          <w:rFonts w:eastAsiaTheme="majorEastAsia"/>
          <w:sz w:val="24"/>
        </w:rPr>
      </w:pPr>
      <w:r w:rsidRPr="007A56A4">
        <w:rPr>
          <w:rFonts w:eastAsiaTheme="majorEastAsia"/>
          <w:sz w:val="24"/>
        </w:rPr>
        <w:t>这里，</w:t>
      </w:r>
      <w:r w:rsidRPr="007A56A4">
        <w:rPr>
          <w:rFonts w:eastAsiaTheme="majorEastAsia"/>
          <w:sz w:val="24"/>
        </w:rPr>
        <w:t>“</w:t>
      </w:r>
      <w:r w:rsidRPr="007A56A4">
        <w:rPr>
          <w:rFonts w:eastAsiaTheme="majorEastAsia"/>
          <w:sz w:val="24"/>
        </w:rPr>
        <w:t>预测正确的样本数</w:t>
      </w:r>
      <w:r w:rsidRPr="007A56A4">
        <w:rPr>
          <w:rFonts w:eastAsiaTheme="majorEastAsia"/>
          <w:sz w:val="24"/>
        </w:rPr>
        <w:t>”</w:t>
      </w:r>
      <w:r w:rsidRPr="007A56A4">
        <w:rPr>
          <w:rFonts w:eastAsiaTheme="majorEastAsia"/>
          <w:sz w:val="24"/>
        </w:rPr>
        <w:t>是指模型在所有预测中正确预测的样本数目，总样本数则是所有样本的数量。显然，值越大，也说明回归效果越好。</w:t>
      </w:r>
    </w:p>
    <w:p w14:paraId="3F044F10" w14:textId="77777777" w:rsidR="00BB4ABC" w:rsidRPr="007A56A4" w:rsidRDefault="00000000">
      <w:pPr>
        <w:ind w:firstLineChars="200" w:firstLine="480"/>
        <w:rPr>
          <w:rFonts w:eastAsiaTheme="majorEastAsia"/>
          <w:sz w:val="24"/>
        </w:rPr>
      </w:pPr>
      <w:r w:rsidRPr="007A56A4">
        <w:rPr>
          <w:rFonts w:eastAsiaTheme="majorEastAsia"/>
          <w:sz w:val="24"/>
        </w:rPr>
        <w:t>最终，我们得到的</w:t>
      </w:r>
      <w:proofErr w:type="spellStart"/>
      <w:r w:rsidRPr="007A56A4">
        <w:rPr>
          <w:rFonts w:eastAsiaTheme="majorEastAsia"/>
          <w:sz w:val="24"/>
        </w:rPr>
        <w:t>CatBoost</w:t>
      </w:r>
      <w:proofErr w:type="spellEnd"/>
      <w:r w:rsidRPr="007A56A4">
        <w:rPr>
          <w:rFonts w:eastAsiaTheme="majorEastAsia"/>
          <w:sz w:val="24"/>
        </w:rPr>
        <w:t>回归模型效果如下：</w:t>
      </w:r>
    </w:p>
    <w:tbl>
      <w:tblPr>
        <w:tblpPr w:leftFromText="180" w:rightFromText="180" w:vertAnchor="text" w:horzAnchor="page" w:tblpX="1895" w:tblpY="121"/>
        <w:tblOverlap w:val="never"/>
        <w:tblW w:w="8323" w:type="dxa"/>
        <w:tblLayout w:type="fixed"/>
        <w:tblLook w:val="04A0" w:firstRow="1" w:lastRow="0" w:firstColumn="1" w:lastColumn="0" w:noHBand="0" w:noVBand="1"/>
      </w:tblPr>
      <w:tblGrid>
        <w:gridCol w:w="4161"/>
        <w:gridCol w:w="4162"/>
      </w:tblGrid>
      <w:tr w:rsidR="00BB4ABC" w:rsidRPr="007A56A4" w14:paraId="4C2F08CE" w14:textId="77777777">
        <w:trPr>
          <w:trHeight w:val="270"/>
        </w:trPr>
        <w:tc>
          <w:tcPr>
            <w:tcW w:w="8323" w:type="dxa"/>
            <w:gridSpan w:val="2"/>
            <w:tcBorders>
              <w:top w:val="single" w:sz="12" w:space="0" w:color="000000"/>
              <w:left w:val="nil"/>
              <w:bottom w:val="single" w:sz="4" w:space="0" w:color="000000"/>
              <w:right w:val="nil"/>
              <w:tl2br w:val="nil"/>
            </w:tcBorders>
            <w:shd w:val="clear" w:color="auto" w:fill="FFFFFF"/>
            <w:noWrap/>
            <w:vAlign w:val="center"/>
          </w:tcPr>
          <w:p w14:paraId="2359EEE8" w14:textId="449A02B1" w:rsidR="00BB4ABC" w:rsidRPr="007A56A4" w:rsidRDefault="00000000">
            <w:pPr>
              <w:widowControl/>
              <w:jc w:val="center"/>
              <w:textAlignment w:val="center"/>
              <w:rPr>
                <w:rFonts w:eastAsiaTheme="majorEastAsia"/>
                <w:color w:val="000000"/>
                <w:kern w:val="0"/>
                <w:sz w:val="24"/>
                <w:lang w:bidi="ar"/>
              </w:rPr>
            </w:pPr>
            <w:proofErr w:type="spellStart"/>
            <w:r w:rsidRPr="007A56A4">
              <w:rPr>
                <w:rFonts w:eastAsiaTheme="majorEastAsia"/>
                <w:color w:val="000000"/>
                <w:sz w:val="24"/>
              </w:rPr>
              <w:lastRenderedPageBreak/>
              <w:t>CatBoost</w:t>
            </w:r>
            <w:proofErr w:type="spellEnd"/>
            <w:r w:rsidRPr="007A56A4">
              <w:rPr>
                <w:rFonts w:eastAsiaTheme="majorEastAsia"/>
                <w:color w:val="000000"/>
                <w:sz w:val="24"/>
              </w:rPr>
              <w:t>回归模型</w:t>
            </w:r>
            <w:r w:rsidR="00935CD8" w:rsidRPr="007A56A4">
              <w:rPr>
                <w:rFonts w:eastAsiaTheme="majorEastAsia"/>
                <w:color w:val="000000"/>
                <w:sz w:val="24"/>
              </w:rPr>
              <w:t>（</w:t>
            </w:r>
            <w:r w:rsidR="00935CD8" w:rsidRPr="007A56A4">
              <w:rPr>
                <w:rFonts w:eastAsiaTheme="majorEastAsia"/>
                <w:color w:val="000000"/>
                <w:sz w:val="24"/>
              </w:rPr>
              <w:t>Sorted-20</w:t>
            </w:r>
            <w:r w:rsidR="00935CD8" w:rsidRPr="007A56A4">
              <w:rPr>
                <w:rFonts w:eastAsiaTheme="majorEastAsia"/>
                <w:color w:val="000000"/>
                <w:sz w:val="24"/>
              </w:rPr>
              <w:t>，</w:t>
            </w:r>
            <w:r w:rsidR="00935CD8" w:rsidRPr="007A56A4">
              <w:rPr>
                <w:rFonts w:eastAsiaTheme="majorEastAsia"/>
                <w:color w:val="000000"/>
                <w:sz w:val="24"/>
              </w:rPr>
              <w:t>Sum-1</w:t>
            </w:r>
            <w:r w:rsidR="00935CD8" w:rsidRPr="007A56A4">
              <w:rPr>
                <w:rFonts w:eastAsiaTheme="majorEastAsia"/>
                <w:color w:val="000000"/>
                <w:sz w:val="24"/>
              </w:rPr>
              <w:t>）</w:t>
            </w:r>
          </w:p>
        </w:tc>
      </w:tr>
      <w:tr w:rsidR="00BB4ABC" w:rsidRPr="007A56A4" w14:paraId="325A8997" w14:textId="77777777">
        <w:trPr>
          <w:trHeight w:val="324"/>
        </w:trPr>
        <w:tc>
          <w:tcPr>
            <w:tcW w:w="4161" w:type="dxa"/>
            <w:tcBorders>
              <w:top w:val="single" w:sz="4" w:space="0" w:color="000000"/>
              <w:left w:val="nil"/>
              <w:bottom w:val="nil"/>
              <w:right w:val="nil"/>
            </w:tcBorders>
            <w:shd w:val="clear" w:color="auto" w:fill="FFFFFF"/>
            <w:noWrap/>
            <w:vAlign w:val="center"/>
          </w:tcPr>
          <w:p w14:paraId="4371AE76" w14:textId="77777777" w:rsidR="00BB4ABC" w:rsidRPr="007A56A4" w:rsidRDefault="00000000">
            <w:pPr>
              <w:widowControl/>
              <w:jc w:val="center"/>
              <w:textAlignment w:val="center"/>
              <w:rPr>
                <w:rFonts w:eastAsiaTheme="majorEastAsia"/>
                <w:color w:val="000000"/>
                <w:sz w:val="24"/>
              </w:rPr>
            </w:pPr>
            <w:r w:rsidRPr="007A56A4">
              <w:rPr>
                <w:rFonts w:eastAsiaTheme="majorEastAsia"/>
                <w:b/>
                <w:bCs/>
                <w:sz w:val="24"/>
              </w:rPr>
              <w:t>R2</w:t>
            </w:r>
            <w:r w:rsidRPr="007A56A4">
              <w:rPr>
                <w:rFonts w:eastAsiaTheme="majorEastAsia"/>
                <w:b/>
                <w:bCs/>
                <w:sz w:val="24"/>
              </w:rPr>
              <w:t>分数</w:t>
            </w:r>
          </w:p>
        </w:tc>
        <w:tc>
          <w:tcPr>
            <w:tcW w:w="4162" w:type="dxa"/>
            <w:tcBorders>
              <w:top w:val="single" w:sz="4" w:space="0" w:color="000000"/>
              <w:left w:val="nil"/>
              <w:bottom w:val="nil"/>
              <w:right w:val="nil"/>
            </w:tcBorders>
            <w:shd w:val="clear" w:color="auto" w:fill="FFFFFF"/>
            <w:noWrap/>
            <w:vAlign w:val="center"/>
          </w:tcPr>
          <w:p w14:paraId="7B3EC6B8" w14:textId="77777777" w:rsidR="00BB4ABC" w:rsidRPr="007A56A4" w:rsidRDefault="00000000">
            <w:pPr>
              <w:widowControl/>
              <w:jc w:val="center"/>
              <w:textAlignment w:val="center"/>
              <w:rPr>
                <w:rFonts w:eastAsiaTheme="majorEastAsia"/>
                <w:color w:val="000000"/>
                <w:sz w:val="24"/>
              </w:rPr>
            </w:pPr>
            <w:r w:rsidRPr="007A56A4">
              <w:rPr>
                <w:rFonts w:eastAsiaTheme="majorEastAsia"/>
                <w:b/>
                <w:bCs/>
                <w:sz w:val="24"/>
              </w:rPr>
              <w:t>三分类准确率</w:t>
            </w:r>
          </w:p>
        </w:tc>
      </w:tr>
      <w:tr w:rsidR="00BB4ABC" w:rsidRPr="007A56A4" w14:paraId="59E941D7" w14:textId="77777777">
        <w:trPr>
          <w:trHeight w:val="324"/>
        </w:trPr>
        <w:tc>
          <w:tcPr>
            <w:tcW w:w="4161" w:type="dxa"/>
            <w:tcBorders>
              <w:top w:val="nil"/>
              <w:left w:val="nil"/>
              <w:bottom w:val="single" w:sz="12" w:space="0" w:color="000000"/>
              <w:right w:val="nil"/>
            </w:tcBorders>
            <w:shd w:val="clear" w:color="auto" w:fill="FFFFFF"/>
            <w:noWrap/>
            <w:vAlign w:val="center"/>
          </w:tcPr>
          <w:p w14:paraId="565D2C5D" w14:textId="77777777" w:rsidR="00BB4ABC" w:rsidRPr="007A56A4" w:rsidRDefault="00000000">
            <w:pPr>
              <w:widowControl/>
              <w:jc w:val="center"/>
              <w:textAlignment w:val="center"/>
              <w:rPr>
                <w:rFonts w:eastAsiaTheme="majorEastAsia"/>
                <w:color w:val="000000"/>
                <w:sz w:val="24"/>
              </w:rPr>
            </w:pPr>
            <w:r w:rsidRPr="007A56A4">
              <w:rPr>
                <w:rFonts w:eastAsiaTheme="majorEastAsia"/>
                <w:color w:val="000000"/>
                <w:sz w:val="24"/>
              </w:rPr>
              <w:t>0.86923</w:t>
            </w:r>
          </w:p>
        </w:tc>
        <w:tc>
          <w:tcPr>
            <w:tcW w:w="4162" w:type="dxa"/>
            <w:tcBorders>
              <w:top w:val="nil"/>
              <w:left w:val="nil"/>
              <w:bottom w:val="single" w:sz="12" w:space="0" w:color="000000"/>
              <w:right w:val="nil"/>
            </w:tcBorders>
            <w:shd w:val="clear" w:color="auto" w:fill="FFFFFF"/>
            <w:noWrap/>
            <w:vAlign w:val="center"/>
          </w:tcPr>
          <w:p w14:paraId="4F7BC2B4" w14:textId="77777777" w:rsidR="00BB4ABC" w:rsidRPr="007A56A4" w:rsidRDefault="00000000">
            <w:pPr>
              <w:widowControl/>
              <w:jc w:val="center"/>
              <w:textAlignment w:val="center"/>
              <w:rPr>
                <w:rFonts w:eastAsiaTheme="majorEastAsia"/>
                <w:color w:val="000000"/>
                <w:sz w:val="24"/>
              </w:rPr>
            </w:pPr>
            <w:r w:rsidRPr="007A56A4">
              <w:rPr>
                <w:rFonts w:eastAsiaTheme="majorEastAsia"/>
                <w:color w:val="000000"/>
                <w:sz w:val="24"/>
              </w:rPr>
              <w:t>0.76290</w:t>
            </w:r>
          </w:p>
        </w:tc>
      </w:tr>
    </w:tbl>
    <w:p w14:paraId="648FB5C3" w14:textId="77777777" w:rsidR="00BB4ABC" w:rsidRPr="007A56A4" w:rsidRDefault="00BB4ABC">
      <w:pPr>
        <w:widowControl/>
        <w:rPr>
          <w:b/>
          <w:bCs/>
          <w:color w:val="000000"/>
          <w:kern w:val="0"/>
          <w:sz w:val="24"/>
          <w:lang w:bidi="ar"/>
        </w:rPr>
      </w:pPr>
    </w:p>
    <w:p w14:paraId="783CDFD0" w14:textId="7E1EF6F5" w:rsidR="00BB4ABC" w:rsidRPr="007A56A4" w:rsidRDefault="00000000">
      <w:pPr>
        <w:widowControl/>
        <w:rPr>
          <w:b/>
          <w:bCs/>
          <w:color w:val="000000"/>
          <w:kern w:val="0"/>
          <w:sz w:val="24"/>
          <w:lang w:bidi="ar"/>
        </w:rPr>
      </w:pPr>
      <w:r w:rsidRPr="007A56A4">
        <w:rPr>
          <w:b/>
          <w:bCs/>
          <w:color w:val="000000"/>
          <w:kern w:val="0"/>
          <w:sz w:val="24"/>
          <w:lang w:bidi="ar"/>
        </w:rPr>
        <w:t xml:space="preserve">7.3.4 </w:t>
      </w:r>
      <w:r w:rsidR="00F87532" w:rsidRPr="007A56A4">
        <w:rPr>
          <w:b/>
          <w:bCs/>
          <w:color w:val="000000"/>
          <w:kern w:val="0"/>
          <w:sz w:val="24"/>
          <w:lang w:bidi="ar"/>
        </w:rPr>
        <w:t>K</w:t>
      </w:r>
      <w:r w:rsidRPr="007A56A4">
        <w:rPr>
          <w:b/>
          <w:bCs/>
          <w:color w:val="000000"/>
          <w:kern w:val="0"/>
          <w:sz w:val="24"/>
          <w:lang w:bidi="ar"/>
        </w:rPr>
        <w:t>折交叉灵敏性验证</w:t>
      </w:r>
    </w:p>
    <w:p w14:paraId="526336EE" w14:textId="1C259A0D" w:rsidR="00BB4ABC" w:rsidRPr="007A56A4" w:rsidRDefault="00F87532">
      <w:pPr>
        <w:widowControl/>
        <w:ind w:firstLineChars="200" w:firstLine="480"/>
        <w:rPr>
          <w:color w:val="000000"/>
          <w:kern w:val="0"/>
          <w:sz w:val="24"/>
          <w:lang w:bidi="ar"/>
        </w:rPr>
      </w:pPr>
      <w:r w:rsidRPr="007A56A4">
        <w:rPr>
          <w:color w:val="000000"/>
          <w:kern w:val="0"/>
          <w:sz w:val="24"/>
          <w:lang w:bidi="ar"/>
        </w:rPr>
        <w:t>K</w:t>
      </w:r>
      <w:r w:rsidR="00000000" w:rsidRPr="007A56A4">
        <w:rPr>
          <w:color w:val="000000"/>
          <w:kern w:val="0"/>
          <w:sz w:val="24"/>
          <w:lang w:bidi="ar"/>
        </w:rPr>
        <w:t>折交叉验证（</w:t>
      </w:r>
      <w:r w:rsidRPr="007A56A4">
        <w:rPr>
          <w:color w:val="000000"/>
          <w:kern w:val="0"/>
          <w:sz w:val="24"/>
          <w:lang w:bidi="ar"/>
        </w:rPr>
        <w:t>K</w:t>
      </w:r>
      <w:r w:rsidR="00000000" w:rsidRPr="007A56A4">
        <w:rPr>
          <w:color w:val="000000"/>
          <w:kern w:val="0"/>
          <w:sz w:val="24"/>
          <w:lang w:bidi="ar"/>
        </w:rPr>
        <w:t>-fold Cross-Validation</w:t>
      </w:r>
      <w:r w:rsidR="00000000" w:rsidRPr="007A56A4">
        <w:rPr>
          <w:color w:val="000000"/>
          <w:kern w:val="0"/>
          <w:sz w:val="24"/>
          <w:lang w:bidi="ar"/>
        </w:rPr>
        <w:t>）是一种常用的交叉验证技术，用于评估模型在数据集上的性能和泛化能力。它将数据集分成</w:t>
      </w:r>
      <w:r w:rsidR="00E033FC" w:rsidRPr="007A56A4">
        <w:rPr>
          <w:color w:val="000000"/>
          <w:kern w:val="0"/>
          <w:sz w:val="24"/>
          <w:lang w:bidi="ar"/>
        </w:rPr>
        <w:t>K</w:t>
      </w:r>
      <w:r w:rsidR="00000000" w:rsidRPr="007A56A4">
        <w:rPr>
          <w:color w:val="000000"/>
          <w:kern w:val="0"/>
          <w:sz w:val="24"/>
          <w:lang w:bidi="ar"/>
        </w:rPr>
        <w:t>个子集，每个子集称为一个折（</w:t>
      </w:r>
      <w:r w:rsidR="00000000" w:rsidRPr="007A56A4">
        <w:rPr>
          <w:color w:val="000000"/>
          <w:kern w:val="0"/>
          <w:sz w:val="24"/>
          <w:lang w:bidi="ar"/>
        </w:rPr>
        <w:t>fold</w:t>
      </w:r>
      <w:r w:rsidR="00000000" w:rsidRPr="007A56A4">
        <w:rPr>
          <w:color w:val="000000"/>
          <w:kern w:val="0"/>
          <w:sz w:val="24"/>
          <w:lang w:bidi="ar"/>
        </w:rPr>
        <w:t>）。</w:t>
      </w:r>
      <w:r w:rsidR="00E033FC" w:rsidRPr="007A56A4">
        <w:rPr>
          <w:color w:val="000000"/>
          <w:kern w:val="0"/>
          <w:sz w:val="24"/>
          <w:lang w:bidi="ar"/>
        </w:rPr>
        <w:t>K</w:t>
      </w:r>
      <w:r w:rsidR="00000000" w:rsidRPr="007A56A4">
        <w:rPr>
          <w:color w:val="000000"/>
          <w:kern w:val="0"/>
          <w:sz w:val="24"/>
          <w:lang w:bidi="ar"/>
        </w:rPr>
        <w:t>折交叉验证的过程如下：</w:t>
      </w:r>
    </w:p>
    <w:p w14:paraId="433F38C7" w14:textId="77777777" w:rsidR="00BB4ABC" w:rsidRPr="007A56A4" w:rsidRDefault="00000000">
      <w:pPr>
        <w:numPr>
          <w:ilvl w:val="0"/>
          <w:numId w:val="14"/>
        </w:numPr>
        <w:rPr>
          <w:sz w:val="24"/>
        </w:rPr>
      </w:pPr>
      <w:r w:rsidRPr="007A56A4">
        <w:rPr>
          <w:b/>
          <w:bCs/>
          <w:sz w:val="24"/>
        </w:rPr>
        <w:t>数据集划分：</w:t>
      </w:r>
    </w:p>
    <w:p w14:paraId="6B720ED8" w14:textId="391AD977" w:rsidR="00BB4ABC" w:rsidRPr="007A56A4" w:rsidRDefault="00000000">
      <w:pPr>
        <w:numPr>
          <w:ilvl w:val="0"/>
          <w:numId w:val="15"/>
        </w:numPr>
        <w:rPr>
          <w:sz w:val="24"/>
        </w:rPr>
      </w:pPr>
      <w:r w:rsidRPr="007A56A4">
        <w:rPr>
          <w:sz w:val="24"/>
        </w:rPr>
        <w:t>将数据集分成</w:t>
      </w:r>
      <w:r w:rsidR="00545BC7" w:rsidRPr="007A56A4">
        <w:rPr>
          <w:sz w:val="24"/>
        </w:rPr>
        <w:t>K</w:t>
      </w:r>
      <w:r w:rsidRPr="007A56A4">
        <w:rPr>
          <w:sz w:val="24"/>
        </w:rPr>
        <w:t>个大致相等的部分（折）。</w:t>
      </w:r>
    </w:p>
    <w:p w14:paraId="11B06B88" w14:textId="0EE66157" w:rsidR="00BB4ABC" w:rsidRPr="007A56A4" w:rsidRDefault="00000000">
      <w:pPr>
        <w:numPr>
          <w:ilvl w:val="0"/>
          <w:numId w:val="15"/>
        </w:numPr>
        <w:rPr>
          <w:sz w:val="24"/>
        </w:rPr>
      </w:pPr>
      <w:r w:rsidRPr="007A56A4">
        <w:rPr>
          <w:sz w:val="24"/>
        </w:rPr>
        <w:t>每个折依次作为验证集，其余</w:t>
      </w:r>
      <w:r w:rsidR="00545BC7" w:rsidRPr="007A56A4">
        <w:rPr>
          <w:sz w:val="24"/>
        </w:rPr>
        <w:t>K</w:t>
      </w:r>
      <w:r w:rsidRPr="007A56A4">
        <w:rPr>
          <w:sz w:val="24"/>
        </w:rPr>
        <w:t>-1</w:t>
      </w:r>
      <w:r w:rsidRPr="007A56A4">
        <w:rPr>
          <w:sz w:val="24"/>
        </w:rPr>
        <w:t>个折作为训练集。</w:t>
      </w:r>
    </w:p>
    <w:p w14:paraId="381A0C02" w14:textId="77777777" w:rsidR="00BB4ABC" w:rsidRPr="007A56A4" w:rsidRDefault="00000000">
      <w:pPr>
        <w:numPr>
          <w:ilvl w:val="0"/>
          <w:numId w:val="14"/>
        </w:numPr>
        <w:rPr>
          <w:b/>
          <w:bCs/>
          <w:sz w:val="24"/>
        </w:rPr>
      </w:pPr>
      <w:r w:rsidRPr="007A56A4">
        <w:rPr>
          <w:b/>
          <w:bCs/>
          <w:sz w:val="24"/>
        </w:rPr>
        <w:t>交叉验证过程：</w:t>
      </w:r>
    </w:p>
    <w:p w14:paraId="5A4B8D21" w14:textId="6DD13F78" w:rsidR="00BB4ABC" w:rsidRPr="007A56A4" w:rsidRDefault="00000000">
      <w:pPr>
        <w:numPr>
          <w:ilvl w:val="0"/>
          <w:numId w:val="16"/>
        </w:numPr>
        <w:rPr>
          <w:sz w:val="24"/>
        </w:rPr>
      </w:pPr>
      <w:r w:rsidRPr="007A56A4">
        <w:rPr>
          <w:sz w:val="24"/>
        </w:rPr>
        <w:t>第一轮：将第一折作为验证集，其余</w:t>
      </w:r>
      <w:r w:rsidR="00545BC7" w:rsidRPr="007A56A4">
        <w:rPr>
          <w:sz w:val="24"/>
        </w:rPr>
        <w:t>K</w:t>
      </w:r>
      <w:r w:rsidRPr="007A56A4">
        <w:rPr>
          <w:sz w:val="24"/>
        </w:rPr>
        <w:t>-1</w:t>
      </w:r>
      <w:r w:rsidRPr="007A56A4">
        <w:rPr>
          <w:sz w:val="24"/>
        </w:rPr>
        <w:t>折作为训练集，训练模型并在第一折上进行评估。</w:t>
      </w:r>
    </w:p>
    <w:p w14:paraId="1F72141D" w14:textId="6AE1E5EA" w:rsidR="00BB4ABC" w:rsidRPr="007A56A4" w:rsidRDefault="00000000">
      <w:pPr>
        <w:numPr>
          <w:ilvl w:val="0"/>
          <w:numId w:val="16"/>
        </w:numPr>
        <w:rPr>
          <w:sz w:val="24"/>
        </w:rPr>
      </w:pPr>
      <w:r w:rsidRPr="007A56A4">
        <w:rPr>
          <w:sz w:val="24"/>
        </w:rPr>
        <w:t>第二轮：将第二折作为验证集，其余</w:t>
      </w:r>
      <w:r w:rsidR="00545BC7" w:rsidRPr="007A56A4">
        <w:rPr>
          <w:sz w:val="24"/>
        </w:rPr>
        <w:t>K</w:t>
      </w:r>
      <w:r w:rsidRPr="007A56A4">
        <w:rPr>
          <w:sz w:val="24"/>
        </w:rPr>
        <w:t>-1</w:t>
      </w:r>
      <w:r w:rsidRPr="007A56A4">
        <w:rPr>
          <w:sz w:val="24"/>
        </w:rPr>
        <w:t>折作为训练集，训练模型并在第二折上进行评估。</w:t>
      </w:r>
    </w:p>
    <w:p w14:paraId="767A704D" w14:textId="38B32F74" w:rsidR="00BB4ABC" w:rsidRPr="007A56A4" w:rsidRDefault="00000000">
      <w:pPr>
        <w:numPr>
          <w:ilvl w:val="0"/>
          <w:numId w:val="16"/>
        </w:numPr>
        <w:rPr>
          <w:sz w:val="24"/>
        </w:rPr>
      </w:pPr>
      <w:r w:rsidRPr="007A56A4">
        <w:rPr>
          <w:sz w:val="24"/>
        </w:rPr>
        <w:t>依此类推，直到第</w:t>
      </w:r>
      <w:r w:rsidR="0098504D" w:rsidRPr="007A56A4">
        <w:rPr>
          <w:sz w:val="24"/>
        </w:rPr>
        <w:t>K</w:t>
      </w:r>
      <w:r w:rsidRPr="007A56A4">
        <w:rPr>
          <w:sz w:val="24"/>
        </w:rPr>
        <w:t>轮。</w:t>
      </w:r>
    </w:p>
    <w:p w14:paraId="52333D05" w14:textId="77777777" w:rsidR="00BB4ABC" w:rsidRPr="007A56A4" w:rsidRDefault="00000000">
      <w:pPr>
        <w:numPr>
          <w:ilvl w:val="0"/>
          <w:numId w:val="14"/>
        </w:numPr>
        <w:rPr>
          <w:sz w:val="24"/>
        </w:rPr>
      </w:pPr>
      <w:r w:rsidRPr="007A56A4">
        <w:rPr>
          <w:b/>
          <w:bCs/>
          <w:sz w:val="24"/>
        </w:rPr>
        <w:t>评估指标</w:t>
      </w:r>
      <w:r w:rsidRPr="007A56A4">
        <w:rPr>
          <w:sz w:val="24"/>
        </w:rPr>
        <w:t>：每轮验证后得到一个评估指标（比如准确率、精确率、召回率等）。</w:t>
      </w:r>
    </w:p>
    <w:p w14:paraId="12B8DD2F" w14:textId="77777777" w:rsidR="00BB4ABC" w:rsidRPr="007A56A4" w:rsidRDefault="00000000">
      <w:pPr>
        <w:rPr>
          <w:sz w:val="24"/>
        </w:rPr>
      </w:pPr>
      <w:r w:rsidRPr="007A56A4">
        <w:rPr>
          <w:sz w:val="24"/>
        </w:rPr>
        <w:t>最终的模型性能评估通常是五轮验证结果的平均值，这样可以减少因为特定数据分割而引入的偏差。</w:t>
      </w:r>
    </w:p>
    <w:p w14:paraId="590A0AEC" w14:textId="77777777" w:rsidR="00BB4ABC" w:rsidRPr="007A56A4" w:rsidRDefault="00000000">
      <w:pPr>
        <w:ind w:firstLine="420"/>
        <w:rPr>
          <w:sz w:val="24"/>
        </w:rPr>
      </w:pPr>
      <w:r w:rsidRPr="007A56A4">
        <w:rPr>
          <w:sz w:val="24"/>
        </w:rPr>
        <w:t>此处我们采用</w:t>
      </w:r>
      <w:r w:rsidRPr="007A56A4">
        <w:rPr>
          <w:b/>
          <w:bCs/>
          <w:sz w:val="24"/>
        </w:rPr>
        <w:t>5</w:t>
      </w:r>
      <w:r w:rsidRPr="007A56A4">
        <w:rPr>
          <w:b/>
          <w:bCs/>
          <w:sz w:val="24"/>
        </w:rPr>
        <w:t>折交叉验证</w:t>
      </w:r>
      <w:r w:rsidRPr="007A56A4">
        <w:rPr>
          <w:sz w:val="24"/>
        </w:rPr>
        <w:t>，得到的结果如下：</w:t>
      </w:r>
    </w:p>
    <w:tbl>
      <w:tblPr>
        <w:tblStyle w:val="a8"/>
        <w:tblW w:w="0" w:type="auto"/>
        <w:tblInd w:w="113" w:type="dxa"/>
        <w:tblLook w:val="04A0" w:firstRow="1" w:lastRow="0" w:firstColumn="1" w:lastColumn="0" w:noHBand="0" w:noVBand="1"/>
      </w:tblPr>
      <w:tblGrid>
        <w:gridCol w:w="1322"/>
        <w:gridCol w:w="1163"/>
        <w:gridCol w:w="1163"/>
        <w:gridCol w:w="1163"/>
        <w:gridCol w:w="1163"/>
        <w:gridCol w:w="1163"/>
        <w:gridCol w:w="1167"/>
      </w:tblGrid>
      <w:tr w:rsidR="00BB4ABC" w:rsidRPr="007A56A4" w14:paraId="6BDB30A9" w14:textId="77777777">
        <w:tc>
          <w:tcPr>
            <w:tcW w:w="8304" w:type="dxa"/>
            <w:gridSpan w:val="7"/>
            <w:tcBorders>
              <w:top w:val="single" w:sz="12" w:space="0" w:color="000000"/>
              <w:left w:val="nil"/>
              <w:bottom w:val="single" w:sz="4" w:space="0" w:color="000000"/>
              <w:right w:val="nil"/>
              <w:tl2br w:val="nil"/>
            </w:tcBorders>
            <w:shd w:val="clear" w:color="auto" w:fill="FFFFFF"/>
          </w:tcPr>
          <w:p w14:paraId="7151D812" w14:textId="77777777" w:rsidR="00BB4ABC" w:rsidRPr="007A56A4" w:rsidRDefault="00000000">
            <w:pPr>
              <w:widowControl/>
              <w:jc w:val="center"/>
              <w:rPr>
                <w:color w:val="000000"/>
                <w:kern w:val="0"/>
                <w:sz w:val="24"/>
                <w:lang w:bidi="ar"/>
              </w:rPr>
            </w:pPr>
            <w:proofErr w:type="spellStart"/>
            <w:r w:rsidRPr="007A56A4">
              <w:rPr>
                <w:color w:val="000000"/>
                <w:kern w:val="0"/>
                <w:sz w:val="24"/>
                <w:lang w:bidi="ar"/>
              </w:rPr>
              <w:t>CatBoost</w:t>
            </w:r>
            <w:proofErr w:type="spellEnd"/>
            <w:r w:rsidRPr="007A56A4">
              <w:rPr>
                <w:color w:val="000000"/>
                <w:kern w:val="0"/>
                <w:sz w:val="24"/>
                <w:lang w:bidi="ar"/>
              </w:rPr>
              <w:t>回归模型</w:t>
            </w:r>
            <w:r w:rsidRPr="007A56A4">
              <w:rPr>
                <w:color w:val="000000"/>
                <w:kern w:val="0"/>
                <w:sz w:val="24"/>
                <w:lang w:bidi="ar"/>
              </w:rPr>
              <w:t xml:space="preserve"> 5</w:t>
            </w:r>
            <w:r w:rsidRPr="007A56A4">
              <w:rPr>
                <w:color w:val="000000"/>
                <w:kern w:val="0"/>
                <w:sz w:val="24"/>
                <w:lang w:bidi="ar"/>
              </w:rPr>
              <w:t>折交叉验证</w:t>
            </w:r>
          </w:p>
        </w:tc>
      </w:tr>
      <w:tr w:rsidR="00BB4ABC" w:rsidRPr="007A56A4" w14:paraId="0CBEA01A" w14:textId="77777777">
        <w:tc>
          <w:tcPr>
            <w:tcW w:w="1322" w:type="dxa"/>
            <w:tcBorders>
              <w:top w:val="single" w:sz="4" w:space="0" w:color="000000"/>
              <w:left w:val="nil"/>
              <w:bottom w:val="nil"/>
              <w:right w:val="nil"/>
            </w:tcBorders>
            <w:shd w:val="clear" w:color="auto" w:fill="FFFFFF"/>
          </w:tcPr>
          <w:p w14:paraId="52E6A27A" w14:textId="77777777" w:rsidR="00BB4ABC" w:rsidRPr="007A56A4" w:rsidRDefault="00BB4ABC">
            <w:pPr>
              <w:widowControl/>
              <w:jc w:val="center"/>
              <w:rPr>
                <w:bCs/>
                <w:color w:val="000000"/>
                <w:kern w:val="0"/>
                <w:sz w:val="24"/>
                <w:lang w:bidi="ar"/>
              </w:rPr>
            </w:pPr>
          </w:p>
        </w:tc>
        <w:tc>
          <w:tcPr>
            <w:tcW w:w="1163" w:type="dxa"/>
            <w:tcBorders>
              <w:top w:val="single" w:sz="4" w:space="0" w:color="000000"/>
              <w:left w:val="nil"/>
              <w:bottom w:val="nil"/>
              <w:right w:val="nil"/>
            </w:tcBorders>
            <w:shd w:val="clear" w:color="auto" w:fill="FFFFFF"/>
          </w:tcPr>
          <w:p w14:paraId="74F40F7D" w14:textId="77777777" w:rsidR="00BB4ABC" w:rsidRPr="007A56A4" w:rsidRDefault="00000000">
            <w:pPr>
              <w:widowControl/>
              <w:jc w:val="center"/>
              <w:rPr>
                <w:bCs/>
                <w:color w:val="000000"/>
                <w:kern w:val="0"/>
                <w:sz w:val="24"/>
                <w:lang w:bidi="ar"/>
              </w:rPr>
            </w:pPr>
            <w:r w:rsidRPr="007A56A4">
              <w:rPr>
                <w:bCs/>
                <w:color w:val="000000"/>
                <w:kern w:val="0"/>
                <w:sz w:val="24"/>
                <w:lang w:bidi="ar"/>
              </w:rPr>
              <w:t>1</w:t>
            </w:r>
            <w:r w:rsidRPr="007A56A4">
              <w:rPr>
                <w:bCs/>
                <w:color w:val="000000"/>
                <w:kern w:val="0"/>
                <w:sz w:val="24"/>
                <w:lang w:bidi="ar"/>
              </w:rPr>
              <w:t>折</w:t>
            </w:r>
          </w:p>
        </w:tc>
        <w:tc>
          <w:tcPr>
            <w:tcW w:w="1163" w:type="dxa"/>
            <w:tcBorders>
              <w:top w:val="single" w:sz="4" w:space="0" w:color="000000"/>
              <w:left w:val="nil"/>
              <w:bottom w:val="nil"/>
              <w:right w:val="nil"/>
            </w:tcBorders>
            <w:shd w:val="clear" w:color="auto" w:fill="FFFFFF"/>
          </w:tcPr>
          <w:p w14:paraId="52032133" w14:textId="77777777" w:rsidR="00BB4ABC" w:rsidRPr="007A56A4" w:rsidRDefault="00000000">
            <w:pPr>
              <w:widowControl/>
              <w:jc w:val="center"/>
              <w:rPr>
                <w:bCs/>
                <w:color w:val="000000"/>
                <w:kern w:val="0"/>
                <w:sz w:val="24"/>
                <w:lang w:bidi="ar"/>
              </w:rPr>
            </w:pPr>
            <w:r w:rsidRPr="007A56A4">
              <w:rPr>
                <w:bCs/>
                <w:color w:val="000000"/>
                <w:kern w:val="0"/>
                <w:sz w:val="24"/>
                <w:lang w:bidi="ar"/>
              </w:rPr>
              <w:t>2</w:t>
            </w:r>
            <w:r w:rsidRPr="007A56A4">
              <w:rPr>
                <w:bCs/>
                <w:color w:val="000000"/>
                <w:kern w:val="0"/>
                <w:sz w:val="24"/>
                <w:lang w:bidi="ar"/>
              </w:rPr>
              <w:t>折</w:t>
            </w:r>
          </w:p>
        </w:tc>
        <w:tc>
          <w:tcPr>
            <w:tcW w:w="1163" w:type="dxa"/>
            <w:tcBorders>
              <w:top w:val="single" w:sz="4" w:space="0" w:color="000000"/>
              <w:left w:val="nil"/>
              <w:bottom w:val="nil"/>
              <w:right w:val="nil"/>
            </w:tcBorders>
            <w:shd w:val="clear" w:color="auto" w:fill="FFFFFF"/>
          </w:tcPr>
          <w:p w14:paraId="5D1D85DB" w14:textId="77777777" w:rsidR="00BB4ABC" w:rsidRPr="007A56A4" w:rsidRDefault="00000000">
            <w:pPr>
              <w:widowControl/>
              <w:jc w:val="center"/>
              <w:rPr>
                <w:bCs/>
                <w:color w:val="000000"/>
                <w:kern w:val="0"/>
                <w:sz w:val="24"/>
                <w:lang w:bidi="ar"/>
              </w:rPr>
            </w:pPr>
            <w:r w:rsidRPr="007A56A4">
              <w:rPr>
                <w:bCs/>
                <w:color w:val="000000"/>
                <w:kern w:val="0"/>
                <w:sz w:val="24"/>
                <w:lang w:bidi="ar"/>
              </w:rPr>
              <w:t>3</w:t>
            </w:r>
            <w:r w:rsidRPr="007A56A4">
              <w:rPr>
                <w:bCs/>
                <w:color w:val="000000"/>
                <w:kern w:val="0"/>
                <w:sz w:val="24"/>
                <w:lang w:bidi="ar"/>
              </w:rPr>
              <w:t>折</w:t>
            </w:r>
          </w:p>
        </w:tc>
        <w:tc>
          <w:tcPr>
            <w:tcW w:w="1163" w:type="dxa"/>
            <w:tcBorders>
              <w:top w:val="single" w:sz="4" w:space="0" w:color="000000"/>
              <w:left w:val="nil"/>
              <w:bottom w:val="nil"/>
              <w:right w:val="nil"/>
            </w:tcBorders>
            <w:shd w:val="clear" w:color="auto" w:fill="FFFFFF"/>
          </w:tcPr>
          <w:p w14:paraId="50A504B7" w14:textId="77777777" w:rsidR="00BB4ABC" w:rsidRPr="007A56A4" w:rsidRDefault="00000000">
            <w:pPr>
              <w:widowControl/>
              <w:jc w:val="center"/>
              <w:rPr>
                <w:bCs/>
                <w:color w:val="000000"/>
                <w:kern w:val="0"/>
                <w:sz w:val="24"/>
                <w:lang w:bidi="ar"/>
              </w:rPr>
            </w:pPr>
            <w:r w:rsidRPr="007A56A4">
              <w:rPr>
                <w:bCs/>
                <w:color w:val="000000"/>
                <w:kern w:val="0"/>
                <w:sz w:val="24"/>
                <w:lang w:bidi="ar"/>
              </w:rPr>
              <w:t>4</w:t>
            </w:r>
            <w:r w:rsidRPr="007A56A4">
              <w:rPr>
                <w:bCs/>
                <w:color w:val="000000"/>
                <w:kern w:val="0"/>
                <w:sz w:val="24"/>
                <w:lang w:bidi="ar"/>
              </w:rPr>
              <w:t>折</w:t>
            </w:r>
          </w:p>
        </w:tc>
        <w:tc>
          <w:tcPr>
            <w:tcW w:w="1163" w:type="dxa"/>
            <w:tcBorders>
              <w:top w:val="single" w:sz="4" w:space="0" w:color="000000"/>
              <w:left w:val="nil"/>
              <w:bottom w:val="nil"/>
              <w:right w:val="nil"/>
            </w:tcBorders>
            <w:shd w:val="clear" w:color="auto" w:fill="FFFFFF"/>
          </w:tcPr>
          <w:p w14:paraId="65B2B85F" w14:textId="77777777" w:rsidR="00BB4ABC" w:rsidRPr="007A56A4" w:rsidRDefault="00000000">
            <w:pPr>
              <w:widowControl/>
              <w:jc w:val="center"/>
              <w:rPr>
                <w:bCs/>
                <w:color w:val="000000"/>
                <w:kern w:val="0"/>
                <w:sz w:val="24"/>
                <w:lang w:bidi="ar"/>
              </w:rPr>
            </w:pPr>
            <w:r w:rsidRPr="007A56A4">
              <w:rPr>
                <w:bCs/>
                <w:color w:val="000000"/>
                <w:kern w:val="0"/>
                <w:sz w:val="24"/>
                <w:lang w:bidi="ar"/>
              </w:rPr>
              <w:t>5</w:t>
            </w:r>
            <w:r w:rsidRPr="007A56A4">
              <w:rPr>
                <w:bCs/>
                <w:color w:val="000000"/>
                <w:kern w:val="0"/>
                <w:sz w:val="24"/>
                <w:lang w:bidi="ar"/>
              </w:rPr>
              <w:t>折</w:t>
            </w:r>
          </w:p>
        </w:tc>
        <w:tc>
          <w:tcPr>
            <w:tcW w:w="1167" w:type="dxa"/>
            <w:tcBorders>
              <w:top w:val="single" w:sz="4" w:space="0" w:color="000000"/>
              <w:left w:val="nil"/>
              <w:bottom w:val="nil"/>
              <w:right w:val="nil"/>
            </w:tcBorders>
            <w:shd w:val="clear" w:color="auto" w:fill="FFFFFF"/>
          </w:tcPr>
          <w:p w14:paraId="1457F0D4" w14:textId="77777777" w:rsidR="00BB4ABC" w:rsidRPr="007A56A4" w:rsidRDefault="00000000">
            <w:pPr>
              <w:widowControl/>
              <w:jc w:val="center"/>
              <w:rPr>
                <w:bCs/>
                <w:color w:val="000000"/>
                <w:kern w:val="0"/>
                <w:sz w:val="24"/>
                <w:lang w:bidi="ar"/>
              </w:rPr>
            </w:pPr>
            <w:r w:rsidRPr="007A56A4">
              <w:rPr>
                <w:bCs/>
                <w:color w:val="000000"/>
                <w:kern w:val="0"/>
                <w:sz w:val="24"/>
                <w:lang w:bidi="ar"/>
              </w:rPr>
              <w:t>均值</w:t>
            </w:r>
          </w:p>
        </w:tc>
      </w:tr>
      <w:tr w:rsidR="00BB4ABC" w:rsidRPr="007A56A4" w14:paraId="7D46824E" w14:textId="77777777">
        <w:tc>
          <w:tcPr>
            <w:tcW w:w="1322" w:type="dxa"/>
            <w:tcBorders>
              <w:top w:val="nil"/>
              <w:left w:val="nil"/>
              <w:bottom w:val="nil"/>
              <w:right w:val="nil"/>
            </w:tcBorders>
            <w:shd w:val="clear" w:color="auto" w:fill="FFFFFF"/>
          </w:tcPr>
          <w:p w14:paraId="0810C9EF" w14:textId="77777777" w:rsidR="00BB4ABC" w:rsidRPr="007A56A4" w:rsidRDefault="00000000">
            <w:pPr>
              <w:widowControl/>
              <w:jc w:val="center"/>
              <w:rPr>
                <w:bCs/>
                <w:color w:val="000000"/>
                <w:kern w:val="0"/>
                <w:sz w:val="24"/>
                <w:lang w:bidi="ar"/>
              </w:rPr>
            </w:pPr>
            <w:r w:rsidRPr="007A56A4">
              <w:rPr>
                <w:bCs/>
                <w:color w:val="000000"/>
                <w:kern w:val="0"/>
                <w:sz w:val="24"/>
                <w:lang w:bidi="ar"/>
              </w:rPr>
              <w:t>R2</w:t>
            </w:r>
            <w:r w:rsidRPr="007A56A4">
              <w:rPr>
                <w:bCs/>
                <w:color w:val="000000"/>
                <w:kern w:val="0"/>
                <w:sz w:val="24"/>
                <w:lang w:bidi="ar"/>
              </w:rPr>
              <w:t>分数</w:t>
            </w:r>
          </w:p>
        </w:tc>
        <w:tc>
          <w:tcPr>
            <w:tcW w:w="1163" w:type="dxa"/>
            <w:tcBorders>
              <w:top w:val="nil"/>
              <w:left w:val="nil"/>
              <w:bottom w:val="nil"/>
              <w:right w:val="nil"/>
            </w:tcBorders>
            <w:shd w:val="clear" w:color="auto" w:fill="FFFFFF"/>
          </w:tcPr>
          <w:p w14:paraId="071F8A0E" w14:textId="77777777" w:rsidR="00BB4ABC" w:rsidRPr="007A56A4" w:rsidRDefault="00000000">
            <w:pPr>
              <w:widowControl/>
              <w:jc w:val="center"/>
              <w:rPr>
                <w:color w:val="000000"/>
                <w:kern w:val="0"/>
                <w:sz w:val="24"/>
                <w:lang w:bidi="ar"/>
              </w:rPr>
            </w:pPr>
            <w:r w:rsidRPr="007A56A4">
              <w:rPr>
                <w:color w:val="000000"/>
                <w:kern w:val="0"/>
                <w:sz w:val="24"/>
                <w:lang w:bidi="ar"/>
              </w:rPr>
              <w:t>0.87019</w:t>
            </w:r>
          </w:p>
        </w:tc>
        <w:tc>
          <w:tcPr>
            <w:tcW w:w="1163" w:type="dxa"/>
            <w:tcBorders>
              <w:top w:val="nil"/>
              <w:left w:val="nil"/>
              <w:bottom w:val="nil"/>
              <w:right w:val="nil"/>
            </w:tcBorders>
            <w:shd w:val="clear" w:color="auto" w:fill="FFFFFF"/>
          </w:tcPr>
          <w:p w14:paraId="5FFFDF5A" w14:textId="77777777" w:rsidR="00BB4ABC" w:rsidRPr="007A56A4" w:rsidRDefault="00000000">
            <w:pPr>
              <w:widowControl/>
              <w:jc w:val="center"/>
              <w:rPr>
                <w:color w:val="000000"/>
                <w:kern w:val="0"/>
                <w:sz w:val="24"/>
                <w:lang w:bidi="ar"/>
              </w:rPr>
            </w:pPr>
            <w:r w:rsidRPr="007A56A4">
              <w:rPr>
                <w:color w:val="000000"/>
                <w:kern w:val="0"/>
                <w:sz w:val="24"/>
                <w:lang w:bidi="ar"/>
              </w:rPr>
              <w:t>0.86971</w:t>
            </w:r>
          </w:p>
        </w:tc>
        <w:tc>
          <w:tcPr>
            <w:tcW w:w="1163" w:type="dxa"/>
            <w:tcBorders>
              <w:top w:val="nil"/>
              <w:left w:val="nil"/>
              <w:bottom w:val="nil"/>
              <w:right w:val="nil"/>
            </w:tcBorders>
            <w:shd w:val="clear" w:color="auto" w:fill="FFFFFF"/>
          </w:tcPr>
          <w:p w14:paraId="7628563C" w14:textId="77777777" w:rsidR="00BB4ABC" w:rsidRPr="007A56A4" w:rsidRDefault="00000000">
            <w:pPr>
              <w:widowControl/>
              <w:jc w:val="center"/>
              <w:rPr>
                <w:color w:val="000000"/>
                <w:kern w:val="0"/>
                <w:sz w:val="24"/>
                <w:lang w:bidi="ar"/>
              </w:rPr>
            </w:pPr>
            <w:r w:rsidRPr="007A56A4">
              <w:rPr>
                <w:color w:val="000000"/>
                <w:kern w:val="0"/>
                <w:sz w:val="24"/>
                <w:lang w:bidi="ar"/>
              </w:rPr>
              <w:t>0.86849</w:t>
            </w:r>
          </w:p>
        </w:tc>
        <w:tc>
          <w:tcPr>
            <w:tcW w:w="1163" w:type="dxa"/>
            <w:tcBorders>
              <w:top w:val="nil"/>
              <w:left w:val="nil"/>
              <w:bottom w:val="nil"/>
              <w:right w:val="nil"/>
            </w:tcBorders>
            <w:shd w:val="clear" w:color="auto" w:fill="FFFFFF"/>
          </w:tcPr>
          <w:p w14:paraId="04813423" w14:textId="77777777" w:rsidR="00BB4ABC" w:rsidRPr="007A56A4" w:rsidRDefault="00000000">
            <w:pPr>
              <w:widowControl/>
              <w:jc w:val="center"/>
              <w:rPr>
                <w:color w:val="000000"/>
                <w:kern w:val="0"/>
                <w:sz w:val="24"/>
                <w:lang w:bidi="ar"/>
              </w:rPr>
            </w:pPr>
            <w:r w:rsidRPr="007A56A4">
              <w:rPr>
                <w:color w:val="000000"/>
                <w:kern w:val="0"/>
                <w:sz w:val="24"/>
                <w:lang w:bidi="ar"/>
              </w:rPr>
              <w:t>0.86885</w:t>
            </w:r>
          </w:p>
        </w:tc>
        <w:tc>
          <w:tcPr>
            <w:tcW w:w="1163" w:type="dxa"/>
            <w:tcBorders>
              <w:top w:val="nil"/>
              <w:left w:val="nil"/>
              <w:bottom w:val="nil"/>
              <w:right w:val="nil"/>
            </w:tcBorders>
            <w:shd w:val="clear" w:color="auto" w:fill="FFFFFF"/>
          </w:tcPr>
          <w:p w14:paraId="6BB9CB40" w14:textId="77777777" w:rsidR="00BB4ABC" w:rsidRPr="007A56A4" w:rsidRDefault="00000000">
            <w:pPr>
              <w:widowControl/>
              <w:jc w:val="center"/>
              <w:rPr>
                <w:color w:val="000000"/>
                <w:kern w:val="0"/>
                <w:sz w:val="24"/>
                <w:lang w:bidi="ar"/>
              </w:rPr>
            </w:pPr>
            <w:r w:rsidRPr="007A56A4">
              <w:rPr>
                <w:color w:val="000000"/>
                <w:kern w:val="0"/>
                <w:sz w:val="24"/>
                <w:lang w:bidi="ar"/>
              </w:rPr>
              <w:t>0.86892</w:t>
            </w:r>
          </w:p>
        </w:tc>
        <w:tc>
          <w:tcPr>
            <w:tcW w:w="1167" w:type="dxa"/>
            <w:tcBorders>
              <w:top w:val="nil"/>
              <w:left w:val="nil"/>
              <w:bottom w:val="nil"/>
              <w:right w:val="nil"/>
            </w:tcBorders>
            <w:shd w:val="clear" w:color="auto" w:fill="FFFFFF"/>
          </w:tcPr>
          <w:p w14:paraId="51B73A5A" w14:textId="77777777" w:rsidR="00BB4ABC" w:rsidRPr="007A56A4" w:rsidRDefault="00000000">
            <w:pPr>
              <w:widowControl/>
              <w:jc w:val="center"/>
              <w:rPr>
                <w:color w:val="000000"/>
                <w:kern w:val="0"/>
                <w:sz w:val="24"/>
                <w:lang w:bidi="ar"/>
              </w:rPr>
            </w:pPr>
            <w:r w:rsidRPr="007A56A4">
              <w:rPr>
                <w:color w:val="000000"/>
                <w:kern w:val="0"/>
                <w:sz w:val="24"/>
                <w:lang w:bidi="ar"/>
              </w:rPr>
              <w:t>0.86923</w:t>
            </w:r>
          </w:p>
        </w:tc>
      </w:tr>
      <w:tr w:rsidR="00BB4ABC" w:rsidRPr="007A56A4" w14:paraId="4AFBE50A" w14:textId="77777777">
        <w:tc>
          <w:tcPr>
            <w:tcW w:w="1322" w:type="dxa"/>
            <w:tcBorders>
              <w:top w:val="nil"/>
              <w:left w:val="nil"/>
              <w:bottom w:val="single" w:sz="12" w:space="0" w:color="000000"/>
              <w:right w:val="nil"/>
            </w:tcBorders>
            <w:shd w:val="clear" w:color="auto" w:fill="FFFFFF"/>
          </w:tcPr>
          <w:p w14:paraId="1501F4F5" w14:textId="77777777" w:rsidR="00BB4ABC" w:rsidRPr="007A56A4" w:rsidRDefault="00000000">
            <w:pPr>
              <w:widowControl/>
              <w:jc w:val="center"/>
              <w:rPr>
                <w:bCs/>
                <w:color w:val="000000"/>
                <w:kern w:val="0"/>
                <w:sz w:val="24"/>
                <w:lang w:bidi="ar"/>
              </w:rPr>
            </w:pPr>
            <w:r w:rsidRPr="007A56A4">
              <w:rPr>
                <w:bCs/>
                <w:color w:val="000000"/>
                <w:kern w:val="0"/>
                <w:sz w:val="24"/>
                <w:lang w:bidi="ar"/>
              </w:rPr>
              <w:t>ACC_3</w:t>
            </w:r>
          </w:p>
        </w:tc>
        <w:tc>
          <w:tcPr>
            <w:tcW w:w="1163" w:type="dxa"/>
            <w:tcBorders>
              <w:top w:val="nil"/>
              <w:left w:val="nil"/>
              <w:bottom w:val="single" w:sz="12" w:space="0" w:color="000000"/>
              <w:right w:val="nil"/>
            </w:tcBorders>
            <w:shd w:val="clear" w:color="auto" w:fill="FFFFFF"/>
          </w:tcPr>
          <w:p w14:paraId="071F0FD5" w14:textId="77777777" w:rsidR="00BB4ABC" w:rsidRPr="007A56A4" w:rsidRDefault="00000000">
            <w:pPr>
              <w:widowControl/>
              <w:jc w:val="center"/>
              <w:rPr>
                <w:color w:val="000000"/>
                <w:kern w:val="0"/>
                <w:sz w:val="24"/>
                <w:lang w:bidi="ar"/>
              </w:rPr>
            </w:pPr>
            <w:r w:rsidRPr="007A56A4">
              <w:rPr>
                <w:color w:val="000000"/>
                <w:kern w:val="0"/>
                <w:sz w:val="24"/>
                <w:lang w:bidi="ar"/>
              </w:rPr>
              <w:t>0.76247</w:t>
            </w:r>
          </w:p>
        </w:tc>
        <w:tc>
          <w:tcPr>
            <w:tcW w:w="1163" w:type="dxa"/>
            <w:tcBorders>
              <w:top w:val="nil"/>
              <w:left w:val="nil"/>
              <w:bottom w:val="single" w:sz="12" w:space="0" w:color="000000"/>
              <w:right w:val="nil"/>
            </w:tcBorders>
            <w:shd w:val="clear" w:color="auto" w:fill="FFFFFF"/>
          </w:tcPr>
          <w:p w14:paraId="4DAF1407" w14:textId="77777777" w:rsidR="00BB4ABC" w:rsidRPr="007A56A4" w:rsidRDefault="00000000">
            <w:pPr>
              <w:widowControl/>
              <w:jc w:val="center"/>
              <w:rPr>
                <w:color w:val="000000"/>
                <w:kern w:val="0"/>
                <w:sz w:val="24"/>
                <w:lang w:bidi="ar"/>
              </w:rPr>
            </w:pPr>
            <w:r w:rsidRPr="007A56A4">
              <w:rPr>
                <w:color w:val="000000"/>
                <w:kern w:val="0"/>
                <w:sz w:val="24"/>
                <w:lang w:bidi="ar"/>
              </w:rPr>
              <w:t>0.76296</w:t>
            </w:r>
          </w:p>
        </w:tc>
        <w:tc>
          <w:tcPr>
            <w:tcW w:w="1163" w:type="dxa"/>
            <w:tcBorders>
              <w:top w:val="nil"/>
              <w:left w:val="nil"/>
              <w:bottom w:val="single" w:sz="12" w:space="0" w:color="000000"/>
              <w:right w:val="nil"/>
            </w:tcBorders>
            <w:shd w:val="clear" w:color="auto" w:fill="FFFFFF"/>
          </w:tcPr>
          <w:p w14:paraId="50A02C7B" w14:textId="77777777" w:rsidR="00BB4ABC" w:rsidRPr="007A56A4" w:rsidRDefault="00000000">
            <w:pPr>
              <w:widowControl/>
              <w:jc w:val="center"/>
              <w:rPr>
                <w:color w:val="000000"/>
                <w:kern w:val="0"/>
                <w:sz w:val="24"/>
                <w:lang w:bidi="ar"/>
              </w:rPr>
            </w:pPr>
            <w:r w:rsidRPr="007A56A4">
              <w:rPr>
                <w:color w:val="000000"/>
                <w:kern w:val="0"/>
                <w:sz w:val="24"/>
                <w:lang w:bidi="ar"/>
              </w:rPr>
              <w:t>0.76290</w:t>
            </w:r>
          </w:p>
        </w:tc>
        <w:tc>
          <w:tcPr>
            <w:tcW w:w="1163" w:type="dxa"/>
            <w:tcBorders>
              <w:top w:val="nil"/>
              <w:left w:val="nil"/>
              <w:bottom w:val="single" w:sz="12" w:space="0" w:color="000000"/>
              <w:right w:val="nil"/>
            </w:tcBorders>
            <w:shd w:val="clear" w:color="auto" w:fill="FFFFFF"/>
          </w:tcPr>
          <w:p w14:paraId="2BD73FA7" w14:textId="77777777" w:rsidR="00BB4ABC" w:rsidRPr="007A56A4" w:rsidRDefault="00000000">
            <w:pPr>
              <w:widowControl/>
              <w:jc w:val="center"/>
              <w:rPr>
                <w:color w:val="000000"/>
                <w:kern w:val="0"/>
                <w:sz w:val="24"/>
                <w:lang w:bidi="ar"/>
              </w:rPr>
            </w:pPr>
            <w:r w:rsidRPr="007A56A4">
              <w:rPr>
                <w:color w:val="000000"/>
                <w:kern w:val="0"/>
                <w:sz w:val="24"/>
                <w:lang w:bidi="ar"/>
              </w:rPr>
              <w:t>0.76295</w:t>
            </w:r>
          </w:p>
        </w:tc>
        <w:tc>
          <w:tcPr>
            <w:tcW w:w="1163" w:type="dxa"/>
            <w:tcBorders>
              <w:top w:val="nil"/>
              <w:left w:val="nil"/>
              <w:bottom w:val="single" w:sz="12" w:space="0" w:color="000000"/>
              <w:right w:val="nil"/>
            </w:tcBorders>
            <w:shd w:val="clear" w:color="auto" w:fill="FFFFFF"/>
          </w:tcPr>
          <w:p w14:paraId="7BB1C2C1" w14:textId="77777777" w:rsidR="00BB4ABC" w:rsidRPr="007A56A4" w:rsidRDefault="00000000">
            <w:pPr>
              <w:widowControl/>
              <w:jc w:val="center"/>
              <w:rPr>
                <w:color w:val="000000"/>
                <w:kern w:val="0"/>
                <w:sz w:val="24"/>
                <w:lang w:bidi="ar"/>
              </w:rPr>
            </w:pPr>
            <w:r w:rsidRPr="007A56A4">
              <w:rPr>
                <w:color w:val="000000"/>
                <w:kern w:val="0"/>
                <w:sz w:val="24"/>
                <w:lang w:bidi="ar"/>
              </w:rPr>
              <w:t>0.76324</w:t>
            </w:r>
          </w:p>
        </w:tc>
        <w:tc>
          <w:tcPr>
            <w:tcW w:w="1167" w:type="dxa"/>
            <w:tcBorders>
              <w:top w:val="nil"/>
              <w:left w:val="nil"/>
              <w:bottom w:val="single" w:sz="12" w:space="0" w:color="000000"/>
              <w:right w:val="nil"/>
            </w:tcBorders>
            <w:shd w:val="clear" w:color="auto" w:fill="FFFFFF"/>
          </w:tcPr>
          <w:p w14:paraId="6D896530" w14:textId="77777777" w:rsidR="00BB4ABC" w:rsidRPr="007A56A4" w:rsidRDefault="00000000">
            <w:pPr>
              <w:widowControl/>
              <w:jc w:val="center"/>
              <w:rPr>
                <w:color w:val="000000"/>
                <w:kern w:val="0"/>
                <w:sz w:val="24"/>
                <w:lang w:bidi="ar"/>
              </w:rPr>
            </w:pPr>
            <w:r w:rsidRPr="007A56A4">
              <w:rPr>
                <w:color w:val="000000"/>
                <w:kern w:val="0"/>
                <w:sz w:val="24"/>
                <w:lang w:bidi="ar"/>
              </w:rPr>
              <w:t>0.76290</w:t>
            </w:r>
          </w:p>
        </w:tc>
      </w:tr>
    </w:tbl>
    <w:p w14:paraId="3C8E7B30" w14:textId="77777777" w:rsidR="00BB4ABC" w:rsidRPr="007A56A4" w:rsidRDefault="00BB4ABC">
      <w:pPr>
        <w:rPr>
          <w:b/>
          <w:bCs/>
          <w:sz w:val="24"/>
        </w:rPr>
      </w:pPr>
    </w:p>
    <w:p w14:paraId="4118B003" w14:textId="77777777" w:rsidR="00BB4ABC" w:rsidRPr="007A56A4" w:rsidRDefault="00000000">
      <w:pPr>
        <w:jc w:val="center"/>
        <w:rPr>
          <w:rFonts w:eastAsia="黑体"/>
          <w:sz w:val="28"/>
          <w:szCs w:val="28"/>
        </w:rPr>
      </w:pPr>
      <w:r w:rsidRPr="007A56A4">
        <w:rPr>
          <w:rFonts w:eastAsia="黑体"/>
          <w:sz w:val="28"/>
          <w:szCs w:val="28"/>
        </w:rPr>
        <w:t>八、问题</w:t>
      </w:r>
      <w:r w:rsidRPr="007A56A4">
        <w:rPr>
          <w:rFonts w:eastAsia="黑体"/>
          <w:sz w:val="28"/>
          <w:szCs w:val="28"/>
        </w:rPr>
        <w:t>3</w:t>
      </w:r>
      <w:r w:rsidRPr="007A56A4">
        <w:rPr>
          <w:rFonts w:eastAsia="黑体"/>
          <w:sz w:val="28"/>
          <w:szCs w:val="28"/>
        </w:rPr>
        <w:t>模型的建立与求解</w:t>
      </w:r>
    </w:p>
    <w:p w14:paraId="6B25392E" w14:textId="198B271E" w:rsidR="00BB4ABC" w:rsidRPr="007A56A4" w:rsidRDefault="00000000">
      <w:pPr>
        <w:rPr>
          <w:b/>
          <w:bCs/>
          <w:sz w:val="24"/>
        </w:rPr>
      </w:pPr>
      <w:r w:rsidRPr="007A56A4">
        <w:rPr>
          <w:b/>
          <w:bCs/>
          <w:sz w:val="24"/>
        </w:rPr>
        <w:t>8.1</w:t>
      </w:r>
      <w:r w:rsidR="008456C7" w:rsidRPr="007A56A4">
        <w:rPr>
          <w:b/>
          <w:bCs/>
          <w:sz w:val="24"/>
        </w:rPr>
        <w:t>利用精选</w:t>
      </w:r>
      <w:r w:rsidR="004D30AE" w:rsidRPr="007A56A4">
        <w:rPr>
          <w:b/>
          <w:bCs/>
          <w:sz w:val="24"/>
        </w:rPr>
        <w:t>指标</w:t>
      </w:r>
      <w:r w:rsidR="00D325FA" w:rsidRPr="007A56A4">
        <w:rPr>
          <w:b/>
          <w:bCs/>
          <w:sz w:val="24"/>
        </w:rPr>
        <w:t>优化模型</w:t>
      </w:r>
      <w:r w:rsidR="001F6E05" w:rsidRPr="007A56A4">
        <w:rPr>
          <w:b/>
          <w:bCs/>
          <w:sz w:val="24"/>
        </w:rPr>
        <w:t>（</w:t>
      </w:r>
      <w:r w:rsidR="001F6E05" w:rsidRPr="007A56A4">
        <w:rPr>
          <w:b/>
          <w:bCs/>
          <w:sz w:val="24"/>
        </w:rPr>
        <w:t>基于问题</w:t>
      </w:r>
      <w:r w:rsidR="001F6E05" w:rsidRPr="007A56A4">
        <w:rPr>
          <w:b/>
          <w:bCs/>
          <w:sz w:val="24"/>
        </w:rPr>
        <w:t>1</w:t>
      </w:r>
      <w:r w:rsidR="001F6E05" w:rsidRPr="007A56A4">
        <w:rPr>
          <w:b/>
          <w:bCs/>
          <w:sz w:val="24"/>
        </w:rPr>
        <w:t>的分析</w:t>
      </w:r>
      <w:r w:rsidR="001F6E05" w:rsidRPr="007A56A4">
        <w:rPr>
          <w:b/>
          <w:bCs/>
          <w:sz w:val="24"/>
        </w:rPr>
        <w:t>）</w:t>
      </w:r>
    </w:p>
    <w:p w14:paraId="0E0F8E9A" w14:textId="387DD295" w:rsidR="00BB4ABC" w:rsidRPr="007A56A4" w:rsidRDefault="00000000">
      <w:pPr>
        <w:ind w:firstLine="480"/>
        <w:rPr>
          <w:sz w:val="24"/>
        </w:rPr>
      </w:pPr>
      <w:r w:rsidRPr="007A56A4">
        <w:rPr>
          <w:sz w:val="24"/>
        </w:rPr>
        <w:t>通过计算统计量与洪水概率的</w:t>
      </w:r>
      <w:r w:rsidRPr="007A56A4">
        <w:rPr>
          <w:sz w:val="24"/>
        </w:rPr>
        <w:t>Spearman</w:t>
      </w:r>
      <w:r w:rsidRPr="007A56A4">
        <w:rPr>
          <w:sz w:val="24"/>
        </w:rPr>
        <w:t>相关系数，我们得到各统计量与洪水发生概率的相关性如下：</w:t>
      </w:r>
    </w:p>
    <w:tbl>
      <w:tblPr>
        <w:tblpPr w:leftFromText="180" w:rightFromText="180" w:vertAnchor="text" w:horzAnchor="page" w:tblpX="1899" w:tblpY="178"/>
        <w:tblOverlap w:val="never"/>
        <w:tblW w:w="8312" w:type="dxa"/>
        <w:tblBorders>
          <w:top w:val="single" w:sz="4" w:space="0" w:color="000000"/>
          <w:insideH w:val="single" w:sz="4" w:space="0" w:color="auto"/>
        </w:tblBorders>
        <w:tblLayout w:type="fixed"/>
        <w:tblLook w:val="04A0" w:firstRow="1" w:lastRow="0" w:firstColumn="1" w:lastColumn="0" w:noHBand="0" w:noVBand="1"/>
      </w:tblPr>
      <w:tblGrid>
        <w:gridCol w:w="2078"/>
        <w:gridCol w:w="2078"/>
        <w:gridCol w:w="2078"/>
        <w:gridCol w:w="2078"/>
      </w:tblGrid>
      <w:tr w:rsidR="00BB4ABC" w:rsidRPr="007A56A4" w14:paraId="40C3B21C" w14:textId="77777777">
        <w:trPr>
          <w:trHeight w:val="367"/>
        </w:trPr>
        <w:tc>
          <w:tcPr>
            <w:tcW w:w="8312" w:type="dxa"/>
            <w:gridSpan w:val="4"/>
            <w:tcBorders>
              <w:top w:val="single" w:sz="12" w:space="0" w:color="000000"/>
              <w:bottom w:val="single" w:sz="4" w:space="0" w:color="000000"/>
              <w:tl2br w:val="nil"/>
            </w:tcBorders>
            <w:shd w:val="clear" w:color="auto" w:fill="FFFFFF"/>
            <w:noWrap/>
            <w:vAlign w:val="center"/>
          </w:tcPr>
          <w:p w14:paraId="05DE6B36" w14:textId="77777777" w:rsidR="00BB4ABC" w:rsidRPr="007A56A4" w:rsidRDefault="00000000">
            <w:pPr>
              <w:jc w:val="center"/>
              <w:rPr>
                <w:bCs/>
                <w:color w:val="000000"/>
                <w:kern w:val="0"/>
                <w:sz w:val="24"/>
                <w:lang w:bidi="ar"/>
              </w:rPr>
            </w:pPr>
            <w:r w:rsidRPr="007A56A4">
              <w:rPr>
                <w:color w:val="000000"/>
                <w:sz w:val="24"/>
              </w:rPr>
              <w:t>表</w:t>
            </w:r>
            <w:r w:rsidRPr="007A56A4">
              <w:rPr>
                <w:color w:val="000000"/>
                <w:sz w:val="24"/>
              </w:rPr>
              <w:t xml:space="preserve"> </w:t>
            </w:r>
            <w:r w:rsidRPr="007A56A4">
              <w:rPr>
                <w:color w:val="000000"/>
                <w:sz w:val="24"/>
              </w:rPr>
              <w:t>统计量与洪水发生概率的</w:t>
            </w:r>
            <w:r w:rsidRPr="007A56A4">
              <w:rPr>
                <w:color w:val="000000"/>
                <w:sz w:val="24"/>
              </w:rPr>
              <w:t>Spearman</w:t>
            </w:r>
            <w:r w:rsidRPr="007A56A4">
              <w:rPr>
                <w:color w:val="000000"/>
                <w:sz w:val="24"/>
              </w:rPr>
              <w:t>相关系数</w:t>
            </w:r>
          </w:p>
        </w:tc>
      </w:tr>
      <w:tr w:rsidR="00BB4ABC" w:rsidRPr="007A56A4" w14:paraId="7A780436" w14:textId="77777777">
        <w:trPr>
          <w:trHeight w:val="461"/>
        </w:trPr>
        <w:tc>
          <w:tcPr>
            <w:tcW w:w="2078" w:type="dxa"/>
            <w:tcBorders>
              <w:top w:val="single" w:sz="4" w:space="0" w:color="000000"/>
              <w:bottom w:val="nil"/>
              <w:right w:val="nil"/>
            </w:tcBorders>
            <w:shd w:val="clear" w:color="auto" w:fill="FFFFFF"/>
            <w:noWrap/>
            <w:vAlign w:val="center"/>
          </w:tcPr>
          <w:p w14:paraId="2E94BE8E" w14:textId="77777777" w:rsidR="00BB4ABC" w:rsidRPr="007A56A4" w:rsidRDefault="00000000">
            <w:pPr>
              <w:widowControl/>
              <w:jc w:val="center"/>
              <w:textAlignment w:val="center"/>
              <w:rPr>
                <w:color w:val="000000"/>
                <w:sz w:val="24"/>
              </w:rPr>
            </w:pPr>
            <w:r w:rsidRPr="007A56A4">
              <w:rPr>
                <w:color w:val="000000"/>
                <w:sz w:val="24"/>
              </w:rPr>
              <w:t>统计量</w:t>
            </w:r>
          </w:p>
        </w:tc>
        <w:tc>
          <w:tcPr>
            <w:tcW w:w="2078" w:type="dxa"/>
            <w:tcBorders>
              <w:top w:val="single" w:sz="4" w:space="0" w:color="000000"/>
              <w:left w:val="nil"/>
              <w:bottom w:val="nil"/>
            </w:tcBorders>
            <w:shd w:val="clear" w:color="auto" w:fill="FFFFFF"/>
            <w:noWrap/>
            <w:vAlign w:val="center"/>
          </w:tcPr>
          <w:p w14:paraId="1B5F1405" w14:textId="77777777" w:rsidR="00BB4ABC" w:rsidRPr="007A56A4" w:rsidRDefault="00000000">
            <w:pPr>
              <w:jc w:val="center"/>
              <w:rPr>
                <w:bCs/>
                <w:color w:val="000000"/>
                <w:sz w:val="24"/>
              </w:rPr>
            </w:pPr>
            <w:r w:rsidRPr="007A56A4">
              <w:rPr>
                <w:bCs/>
                <w:color w:val="000000"/>
                <w:sz w:val="24"/>
              </w:rPr>
              <w:t>平均值</w:t>
            </w:r>
          </w:p>
        </w:tc>
        <w:tc>
          <w:tcPr>
            <w:tcW w:w="2078" w:type="dxa"/>
            <w:tcBorders>
              <w:top w:val="single" w:sz="4" w:space="0" w:color="000000"/>
              <w:bottom w:val="nil"/>
            </w:tcBorders>
            <w:shd w:val="clear" w:color="auto" w:fill="FFFFFF"/>
            <w:noWrap/>
            <w:vAlign w:val="center"/>
          </w:tcPr>
          <w:p w14:paraId="298FD3C4" w14:textId="77777777" w:rsidR="00BB4ABC" w:rsidRPr="007A56A4" w:rsidRDefault="00000000">
            <w:pPr>
              <w:jc w:val="center"/>
              <w:rPr>
                <w:bCs/>
                <w:color w:val="000000"/>
                <w:kern w:val="0"/>
                <w:sz w:val="24"/>
                <w:lang w:bidi="ar"/>
              </w:rPr>
            </w:pPr>
            <w:r w:rsidRPr="007A56A4">
              <w:rPr>
                <w:bCs/>
                <w:color w:val="000000"/>
                <w:sz w:val="24"/>
              </w:rPr>
              <w:t>最小值</w:t>
            </w:r>
          </w:p>
        </w:tc>
        <w:tc>
          <w:tcPr>
            <w:tcW w:w="2078" w:type="dxa"/>
            <w:tcBorders>
              <w:top w:val="single" w:sz="4" w:space="0" w:color="000000"/>
              <w:bottom w:val="nil"/>
            </w:tcBorders>
            <w:shd w:val="clear" w:color="auto" w:fill="FFFFFF"/>
            <w:noWrap/>
            <w:vAlign w:val="center"/>
          </w:tcPr>
          <w:p w14:paraId="0DBBD8C7" w14:textId="77777777" w:rsidR="00BB4ABC" w:rsidRPr="007A56A4" w:rsidRDefault="00000000">
            <w:pPr>
              <w:jc w:val="center"/>
              <w:rPr>
                <w:bCs/>
                <w:color w:val="000000"/>
                <w:kern w:val="0"/>
                <w:sz w:val="24"/>
                <w:lang w:bidi="ar"/>
              </w:rPr>
            </w:pPr>
            <w:r w:rsidRPr="007A56A4">
              <w:rPr>
                <w:bCs/>
                <w:color w:val="000000"/>
                <w:kern w:val="0"/>
                <w:sz w:val="24"/>
                <w:lang w:bidi="ar"/>
              </w:rPr>
              <w:t>最大值</w:t>
            </w:r>
          </w:p>
        </w:tc>
      </w:tr>
      <w:tr w:rsidR="00BB4ABC" w:rsidRPr="007A56A4" w14:paraId="300F0A6A" w14:textId="77777777">
        <w:trPr>
          <w:trHeight w:val="461"/>
        </w:trPr>
        <w:tc>
          <w:tcPr>
            <w:tcW w:w="2078" w:type="dxa"/>
            <w:tcBorders>
              <w:top w:val="nil"/>
              <w:bottom w:val="nil"/>
              <w:right w:val="nil"/>
            </w:tcBorders>
            <w:shd w:val="clear" w:color="auto" w:fill="FFFFFF"/>
            <w:noWrap/>
            <w:vAlign w:val="center"/>
          </w:tcPr>
          <w:p w14:paraId="6946751D" w14:textId="77777777" w:rsidR="00BB4ABC" w:rsidRPr="007A56A4" w:rsidRDefault="00000000">
            <w:pPr>
              <w:widowControl/>
              <w:jc w:val="center"/>
              <w:textAlignment w:val="center"/>
              <w:rPr>
                <w:bCs/>
                <w:color w:val="000000"/>
                <w:sz w:val="24"/>
              </w:rPr>
            </w:pPr>
            <m:oMathPara>
              <m:oMath>
                <m:r>
                  <w:rPr>
                    <w:rFonts w:ascii="Cambria Math" w:hAnsi="Cambria Math"/>
                    <w:sz w:val="24"/>
                  </w:rPr>
                  <m:t>ρ</m:t>
                </m:r>
              </m:oMath>
            </m:oMathPara>
          </w:p>
        </w:tc>
        <w:tc>
          <w:tcPr>
            <w:tcW w:w="2078" w:type="dxa"/>
            <w:tcBorders>
              <w:top w:val="nil"/>
              <w:left w:val="nil"/>
              <w:bottom w:val="nil"/>
            </w:tcBorders>
            <w:shd w:val="clear" w:color="auto" w:fill="FFFFFF"/>
            <w:noWrap/>
            <w:vAlign w:val="center"/>
          </w:tcPr>
          <w:p w14:paraId="4F07D025" w14:textId="77777777" w:rsidR="00BB4ABC" w:rsidRPr="007A56A4" w:rsidRDefault="00000000">
            <w:pPr>
              <w:widowControl/>
              <w:jc w:val="center"/>
              <w:textAlignment w:val="center"/>
              <w:rPr>
                <w:color w:val="000000"/>
                <w:sz w:val="24"/>
              </w:rPr>
            </w:pPr>
            <w:r w:rsidRPr="007A56A4">
              <w:rPr>
                <w:color w:val="000000"/>
                <w:kern w:val="0"/>
                <w:sz w:val="24"/>
                <w:lang w:bidi="ar"/>
              </w:rPr>
              <w:t>0.176044</w:t>
            </w:r>
          </w:p>
        </w:tc>
        <w:tc>
          <w:tcPr>
            <w:tcW w:w="2078" w:type="dxa"/>
            <w:tcBorders>
              <w:top w:val="nil"/>
              <w:bottom w:val="nil"/>
            </w:tcBorders>
            <w:shd w:val="clear" w:color="auto" w:fill="FFFFFF"/>
            <w:noWrap/>
            <w:vAlign w:val="center"/>
          </w:tcPr>
          <w:p w14:paraId="79C909E2"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0.170289</w:t>
            </w:r>
          </w:p>
        </w:tc>
        <w:tc>
          <w:tcPr>
            <w:tcW w:w="2078" w:type="dxa"/>
            <w:tcBorders>
              <w:top w:val="nil"/>
              <w:bottom w:val="nil"/>
            </w:tcBorders>
            <w:shd w:val="clear" w:color="auto" w:fill="FFFFFF"/>
            <w:noWrap/>
            <w:vAlign w:val="center"/>
          </w:tcPr>
          <w:p w14:paraId="308D1944"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0.181399</w:t>
            </w:r>
          </w:p>
        </w:tc>
      </w:tr>
      <w:tr w:rsidR="00BB4ABC" w:rsidRPr="007A56A4" w14:paraId="715AA012" w14:textId="77777777">
        <w:trPr>
          <w:trHeight w:val="461"/>
        </w:trPr>
        <w:tc>
          <w:tcPr>
            <w:tcW w:w="2078" w:type="dxa"/>
            <w:tcBorders>
              <w:top w:val="nil"/>
              <w:bottom w:val="nil"/>
              <w:right w:val="nil"/>
            </w:tcBorders>
            <w:shd w:val="clear" w:color="auto" w:fill="FFFFFF"/>
            <w:noWrap/>
            <w:vAlign w:val="center"/>
          </w:tcPr>
          <w:p w14:paraId="4C0F4DA3" w14:textId="77777777" w:rsidR="00BB4ABC" w:rsidRPr="007A56A4" w:rsidRDefault="00000000">
            <w:pPr>
              <w:widowControl/>
              <w:ind w:right="480"/>
              <w:jc w:val="center"/>
              <w:textAlignment w:val="center"/>
              <w:rPr>
                <w:color w:val="000000"/>
                <w:sz w:val="24"/>
              </w:rPr>
            </w:pPr>
            <w:r w:rsidRPr="007A56A4">
              <w:rPr>
                <w:color w:val="000000"/>
                <w:sz w:val="24"/>
              </w:rPr>
              <w:t xml:space="preserve">    </w:t>
            </w:r>
            <w:r w:rsidRPr="007A56A4">
              <w:rPr>
                <w:color w:val="000000"/>
                <w:sz w:val="24"/>
              </w:rPr>
              <w:t>统计量</w:t>
            </w:r>
          </w:p>
        </w:tc>
        <w:tc>
          <w:tcPr>
            <w:tcW w:w="2078" w:type="dxa"/>
            <w:tcBorders>
              <w:top w:val="nil"/>
              <w:left w:val="nil"/>
              <w:bottom w:val="nil"/>
            </w:tcBorders>
            <w:shd w:val="clear" w:color="auto" w:fill="FFFFFF"/>
            <w:noWrap/>
            <w:vAlign w:val="center"/>
          </w:tcPr>
          <w:p w14:paraId="02224AD9" w14:textId="77777777" w:rsidR="00BB4ABC" w:rsidRPr="007A56A4" w:rsidRDefault="00000000">
            <w:pPr>
              <w:widowControl/>
              <w:jc w:val="center"/>
              <w:textAlignment w:val="center"/>
              <w:rPr>
                <w:bCs/>
                <w:color w:val="000000"/>
                <w:sz w:val="24"/>
              </w:rPr>
            </w:pPr>
            <w:r w:rsidRPr="007A56A4">
              <w:rPr>
                <w:bCs/>
                <w:color w:val="000000"/>
                <w:kern w:val="0"/>
                <w:sz w:val="24"/>
                <w:lang w:bidi="ar"/>
              </w:rPr>
              <w:t>25%</w:t>
            </w:r>
          </w:p>
        </w:tc>
        <w:tc>
          <w:tcPr>
            <w:tcW w:w="2078" w:type="dxa"/>
            <w:tcBorders>
              <w:top w:val="nil"/>
              <w:bottom w:val="nil"/>
            </w:tcBorders>
            <w:shd w:val="clear" w:color="auto" w:fill="FFFFFF"/>
            <w:noWrap/>
            <w:vAlign w:val="center"/>
          </w:tcPr>
          <w:p w14:paraId="789E1822" w14:textId="77777777" w:rsidR="00BB4ABC" w:rsidRPr="007A56A4" w:rsidRDefault="00000000">
            <w:pPr>
              <w:widowControl/>
              <w:jc w:val="center"/>
              <w:textAlignment w:val="center"/>
              <w:rPr>
                <w:bCs/>
                <w:color w:val="000000"/>
                <w:kern w:val="0"/>
                <w:sz w:val="24"/>
                <w:lang w:bidi="ar"/>
              </w:rPr>
            </w:pPr>
            <w:r w:rsidRPr="007A56A4">
              <w:rPr>
                <w:bCs/>
                <w:color w:val="000000"/>
                <w:kern w:val="0"/>
                <w:sz w:val="24"/>
                <w:lang w:bidi="ar"/>
              </w:rPr>
              <w:t>50%</w:t>
            </w:r>
          </w:p>
        </w:tc>
        <w:tc>
          <w:tcPr>
            <w:tcW w:w="2078" w:type="dxa"/>
            <w:tcBorders>
              <w:top w:val="nil"/>
              <w:bottom w:val="nil"/>
            </w:tcBorders>
            <w:shd w:val="clear" w:color="auto" w:fill="FFFFFF"/>
            <w:noWrap/>
            <w:vAlign w:val="center"/>
          </w:tcPr>
          <w:p w14:paraId="6410BE1F" w14:textId="77777777" w:rsidR="00BB4ABC" w:rsidRPr="007A56A4" w:rsidRDefault="00000000">
            <w:pPr>
              <w:widowControl/>
              <w:jc w:val="center"/>
              <w:textAlignment w:val="center"/>
              <w:rPr>
                <w:bCs/>
                <w:color w:val="000000"/>
                <w:kern w:val="0"/>
                <w:sz w:val="24"/>
                <w:lang w:bidi="ar"/>
              </w:rPr>
            </w:pPr>
            <w:r w:rsidRPr="007A56A4">
              <w:rPr>
                <w:bCs/>
                <w:color w:val="000000"/>
                <w:kern w:val="0"/>
                <w:sz w:val="24"/>
                <w:lang w:bidi="ar"/>
              </w:rPr>
              <w:t>75%</w:t>
            </w:r>
          </w:p>
        </w:tc>
      </w:tr>
      <w:tr w:rsidR="00BB4ABC" w:rsidRPr="007A56A4" w14:paraId="29625C65" w14:textId="77777777">
        <w:trPr>
          <w:trHeight w:val="461"/>
        </w:trPr>
        <w:tc>
          <w:tcPr>
            <w:tcW w:w="2078" w:type="dxa"/>
            <w:tcBorders>
              <w:top w:val="nil"/>
              <w:bottom w:val="single" w:sz="12" w:space="0" w:color="000000"/>
              <w:right w:val="nil"/>
            </w:tcBorders>
            <w:shd w:val="clear" w:color="auto" w:fill="FFFFFF"/>
            <w:noWrap/>
            <w:vAlign w:val="center"/>
          </w:tcPr>
          <w:p w14:paraId="3CBBD98F" w14:textId="77777777" w:rsidR="00BB4ABC" w:rsidRPr="007A56A4" w:rsidRDefault="00000000">
            <w:pPr>
              <w:widowControl/>
              <w:ind w:right="480"/>
              <w:jc w:val="center"/>
              <w:textAlignment w:val="center"/>
              <w:rPr>
                <w:color w:val="000000"/>
                <w:sz w:val="24"/>
              </w:rPr>
            </w:pPr>
            <w:r w:rsidRPr="007A56A4">
              <w:rPr>
                <w:sz w:val="24"/>
              </w:rPr>
              <w:t xml:space="preserve">    </w:t>
            </w:r>
            <m:oMath>
              <m:r>
                <w:rPr>
                  <w:rFonts w:ascii="Cambria Math" w:hAnsi="Cambria Math"/>
                  <w:sz w:val="24"/>
                </w:rPr>
                <m:t>ρ</m:t>
              </m:r>
            </m:oMath>
          </w:p>
        </w:tc>
        <w:tc>
          <w:tcPr>
            <w:tcW w:w="2078" w:type="dxa"/>
            <w:tcBorders>
              <w:top w:val="nil"/>
              <w:left w:val="nil"/>
              <w:bottom w:val="single" w:sz="12" w:space="0" w:color="000000"/>
            </w:tcBorders>
            <w:shd w:val="clear" w:color="auto" w:fill="FFFFFF"/>
            <w:noWrap/>
            <w:vAlign w:val="center"/>
          </w:tcPr>
          <w:p w14:paraId="0D9628EE" w14:textId="77777777" w:rsidR="00BB4ABC" w:rsidRPr="007A56A4" w:rsidRDefault="00000000">
            <w:pPr>
              <w:widowControl/>
              <w:jc w:val="center"/>
              <w:textAlignment w:val="center"/>
              <w:rPr>
                <w:color w:val="000000"/>
                <w:sz w:val="24"/>
              </w:rPr>
            </w:pPr>
            <w:r w:rsidRPr="007A56A4">
              <w:rPr>
                <w:color w:val="000000"/>
                <w:sz w:val="24"/>
              </w:rPr>
              <w:t>0.173718</w:t>
            </w:r>
          </w:p>
        </w:tc>
        <w:tc>
          <w:tcPr>
            <w:tcW w:w="2078" w:type="dxa"/>
            <w:tcBorders>
              <w:top w:val="nil"/>
              <w:bottom w:val="single" w:sz="12" w:space="0" w:color="000000"/>
            </w:tcBorders>
            <w:shd w:val="clear" w:color="auto" w:fill="FFFFFF"/>
            <w:noWrap/>
            <w:vAlign w:val="center"/>
          </w:tcPr>
          <w:p w14:paraId="54ACEE1A"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0.176304</w:t>
            </w:r>
          </w:p>
        </w:tc>
        <w:tc>
          <w:tcPr>
            <w:tcW w:w="2078" w:type="dxa"/>
            <w:tcBorders>
              <w:top w:val="nil"/>
              <w:bottom w:val="single" w:sz="12" w:space="0" w:color="000000"/>
            </w:tcBorders>
            <w:shd w:val="clear" w:color="auto" w:fill="FFFFFF"/>
            <w:noWrap/>
            <w:vAlign w:val="center"/>
          </w:tcPr>
          <w:p w14:paraId="09374BC4" w14:textId="77777777" w:rsidR="00BB4ABC" w:rsidRPr="007A56A4" w:rsidRDefault="00000000">
            <w:pPr>
              <w:widowControl/>
              <w:jc w:val="center"/>
              <w:textAlignment w:val="center"/>
              <w:rPr>
                <w:color w:val="000000"/>
                <w:kern w:val="0"/>
                <w:sz w:val="24"/>
                <w:lang w:bidi="ar"/>
              </w:rPr>
            </w:pPr>
            <w:r w:rsidRPr="007A56A4">
              <w:rPr>
                <w:color w:val="000000"/>
                <w:kern w:val="0"/>
                <w:sz w:val="24"/>
                <w:lang w:bidi="ar"/>
              </w:rPr>
              <w:t>0.178786</w:t>
            </w:r>
          </w:p>
        </w:tc>
      </w:tr>
    </w:tbl>
    <w:p w14:paraId="3D7F5F64" w14:textId="77777777" w:rsidR="00BB4ABC" w:rsidRPr="007A56A4" w:rsidRDefault="00BB4ABC">
      <w:pPr>
        <w:rPr>
          <w:sz w:val="24"/>
        </w:rPr>
      </w:pPr>
    </w:p>
    <w:p w14:paraId="5A7B4ADB" w14:textId="348335E2" w:rsidR="00BB4ABC" w:rsidRPr="007A56A4" w:rsidRDefault="00000000">
      <w:pPr>
        <w:ind w:firstLineChars="200" w:firstLine="480"/>
        <w:jc w:val="left"/>
        <w:rPr>
          <w:sz w:val="24"/>
        </w:rPr>
      </w:pPr>
      <w:r w:rsidRPr="007A56A4">
        <w:rPr>
          <w:sz w:val="24"/>
        </w:rPr>
        <w:t>由上表可知，平均值作为统计量，与洪水发生概率的相关性居中，因此选择平均值作为划分指标来进行模型优化。</w:t>
      </w:r>
      <w:r w:rsidR="00396AD6" w:rsidRPr="007A56A4">
        <w:rPr>
          <w:sz w:val="24"/>
        </w:rPr>
        <w:t>因此选取出检验后</w:t>
      </w:r>
      <w:r w:rsidR="00396AD6" w:rsidRPr="007A56A4">
        <w:rPr>
          <w:sz w:val="24"/>
        </w:rPr>
        <w:t>Spearman</w:t>
      </w:r>
      <w:r w:rsidR="00396AD6" w:rsidRPr="007A56A4">
        <w:rPr>
          <w:sz w:val="24"/>
        </w:rPr>
        <w:t>相关系数高于平均</w:t>
      </w:r>
      <w:r w:rsidR="00F1700B" w:rsidRPr="007A56A4">
        <w:rPr>
          <w:sz w:val="24"/>
        </w:rPr>
        <w:t>的指标</w:t>
      </w:r>
      <w:r w:rsidR="00250239" w:rsidRPr="007A56A4">
        <w:rPr>
          <w:sz w:val="24"/>
        </w:rPr>
        <w:t>如</w:t>
      </w:r>
      <w:r w:rsidR="00535D55" w:rsidRPr="007A56A4">
        <w:rPr>
          <w:sz w:val="24"/>
        </w:rPr>
        <w:t>下</w:t>
      </w:r>
      <w:r w:rsidR="00954330" w:rsidRPr="007A56A4">
        <w:rPr>
          <w:sz w:val="24"/>
        </w:rPr>
        <w:t>共</w:t>
      </w:r>
      <w:r w:rsidR="00011F32" w:rsidRPr="007A56A4">
        <w:rPr>
          <w:sz w:val="24"/>
        </w:rPr>
        <w:t>10</w:t>
      </w:r>
      <w:r w:rsidR="00011F32" w:rsidRPr="007A56A4">
        <w:rPr>
          <w:sz w:val="24"/>
        </w:rPr>
        <w:t>个</w:t>
      </w:r>
      <w:r w:rsidR="00F32196" w:rsidRPr="007A56A4">
        <w:rPr>
          <w:sz w:val="24"/>
        </w:rPr>
        <w:t>：</w:t>
      </w:r>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E77DBB" w:rsidRPr="007A56A4" w14:paraId="326AA78E" w14:textId="77777777" w:rsidTr="00040001">
        <w:trPr>
          <w:jc w:val="center"/>
        </w:trPr>
        <w:tc>
          <w:tcPr>
            <w:tcW w:w="8522" w:type="dxa"/>
            <w:gridSpan w:val="5"/>
          </w:tcPr>
          <w:p w14:paraId="6DBACD80" w14:textId="7E8380CD" w:rsidR="00E77DBB" w:rsidRPr="007A56A4" w:rsidRDefault="00E77DBB" w:rsidP="00C27C0A">
            <w:pPr>
              <w:jc w:val="center"/>
              <w:rPr>
                <w:sz w:val="24"/>
              </w:rPr>
            </w:pPr>
            <w:r w:rsidRPr="007A56A4">
              <w:rPr>
                <w:sz w:val="24"/>
              </w:rPr>
              <w:lastRenderedPageBreak/>
              <w:t>精选指标</w:t>
            </w:r>
          </w:p>
        </w:tc>
      </w:tr>
      <w:tr w:rsidR="00E77DBB" w:rsidRPr="007A56A4" w14:paraId="03F7DDE2" w14:textId="77777777" w:rsidTr="00040001">
        <w:trPr>
          <w:jc w:val="center"/>
        </w:trPr>
        <w:tc>
          <w:tcPr>
            <w:tcW w:w="1704" w:type="dxa"/>
          </w:tcPr>
          <w:p w14:paraId="08FC4779" w14:textId="73441B96" w:rsidR="00E77DBB" w:rsidRPr="007A56A4" w:rsidRDefault="00E77DBB" w:rsidP="00C27C0A">
            <w:pPr>
              <w:rPr>
                <w:sz w:val="24"/>
              </w:rPr>
            </w:pPr>
            <w:r w:rsidRPr="007A56A4">
              <w:rPr>
                <w:sz w:val="24"/>
              </w:rPr>
              <w:t>基础设施恶化</w:t>
            </w:r>
          </w:p>
        </w:tc>
        <w:tc>
          <w:tcPr>
            <w:tcW w:w="1704" w:type="dxa"/>
          </w:tcPr>
          <w:p w14:paraId="514E9E1C" w14:textId="0D14DB1D" w:rsidR="00E77DBB" w:rsidRPr="007A56A4" w:rsidRDefault="00E77DBB" w:rsidP="00C27C0A">
            <w:pPr>
              <w:rPr>
                <w:sz w:val="24"/>
              </w:rPr>
            </w:pPr>
            <w:r w:rsidRPr="007A56A4">
              <w:rPr>
                <w:sz w:val="24"/>
              </w:rPr>
              <w:t>地形排水</w:t>
            </w:r>
          </w:p>
        </w:tc>
        <w:tc>
          <w:tcPr>
            <w:tcW w:w="1704" w:type="dxa"/>
          </w:tcPr>
          <w:p w14:paraId="50147801" w14:textId="284BD320" w:rsidR="00E77DBB" w:rsidRPr="007A56A4" w:rsidRDefault="00E77DBB" w:rsidP="00C27C0A">
            <w:pPr>
              <w:rPr>
                <w:sz w:val="24"/>
              </w:rPr>
            </w:pPr>
            <w:r w:rsidRPr="007A56A4">
              <w:rPr>
                <w:sz w:val="24"/>
              </w:rPr>
              <w:t>季风强度</w:t>
            </w:r>
          </w:p>
        </w:tc>
        <w:tc>
          <w:tcPr>
            <w:tcW w:w="1705" w:type="dxa"/>
          </w:tcPr>
          <w:p w14:paraId="3C4CA46B" w14:textId="2D53241B" w:rsidR="00E77DBB" w:rsidRPr="007A56A4" w:rsidRDefault="00E77DBB" w:rsidP="00C27C0A">
            <w:pPr>
              <w:rPr>
                <w:sz w:val="24"/>
              </w:rPr>
            </w:pPr>
            <w:r w:rsidRPr="007A56A4">
              <w:rPr>
                <w:sz w:val="24"/>
              </w:rPr>
              <w:t>大坝质量</w:t>
            </w:r>
          </w:p>
        </w:tc>
        <w:tc>
          <w:tcPr>
            <w:tcW w:w="1705" w:type="dxa"/>
          </w:tcPr>
          <w:p w14:paraId="634C5F7B" w14:textId="2F0C75DF" w:rsidR="00E77DBB" w:rsidRPr="007A56A4" w:rsidRDefault="00E77DBB" w:rsidP="00C27C0A">
            <w:pPr>
              <w:rPr>
                <w:sz w:val="24"/>
              </w:rPr>
            </w:pPr>
            <w:r w:rsidRPr="007A56A4">
              <w:rPr>
                <w:sz w:val="24"/>
              </w:rPr>
              <w:t>河流管理</w:t>
            </w:r>
          </w:p>
        </w:tc>
      </w:tr>
      <w:tr w:rsidR="00E77DBB" w:rsidRPr="007A56A4" w14:paraId="33DCAE2D" w14:textId="77777777" w:rsidTr="00040001">
        <w:trPr>
          <w:jc w:val="center"/>
        </w:trPr>
        <w:tc>
          <w:tcPr>
            <w:tcW w:w="1704" w:type="dxa"/>
          </w:tcPr>
          <w:p w14:paraId="5707E5AA" w14:textId="19C8C614" w:rsidR="00E77DBB" w:rsidRPr="007A56A4" w:rsidRDefault="00E77DBB" w:rsidP="00C27C0A">
            <w:pPr>
              <w:rPr>
                <w:sz w:val="24"/>
              </w:rPr>
            </w:pPr>
            <w:r w:rsidRPr="007A56A4">
              <w:rPr>
                <w:sz w:val="24"/>
              </w:rPr>
              <w:t>淤积</w:t>
            </w:r>
          </w:p>
        </w:tc>
        <w:tc>
          <w:tcPr>
            <w:tcW w:w="1704" w:type="dxa"/>
          </w:tcPr>
          <w:p w14:paraId="65029E4C" w14:textId="5D107229" w:rsidR="00E77DBB" w:rsidRPr="007A56A4" w:rsidRDefault="00E77DBB" w:rsidP="00C27C0A">
            <w:pPr>
              <w:rPr>
                <w:sz w:val="24"/>
              </w:rPr>
            </w:pPr>
            <w:r w:rsidRPr="007A56A4">
              <w:rPr>
                <w:sz w:val="24"/>
              </w:rPr>
              <w:t>人口得分</w:t>
            </w:r>
          </w:p>
        </w:tc>
        <w:tc>
          <w:tcPr>
            <w:tcW w:w="1704" w:type="dxa"/>
          </w:tcPr>
          <w:p w14:paraId="307FA6E5" w14:textId="597E0EC1" w:rsidR="00E77DBB" w:rsidRPr="007A56A4" w:rsidRDefault="00E77DBB" w:rsidP="00C27C0A">
            <w:pPr>
              <w:rPr>
                <w:sz w:val="24"/>
              </w:rPr>
            </w:pPr>
            <w:r w:rsidRPr="007A56A4">
              <w:rPr>
                <w:sz w:val="24"/>
              </w:rPr>
              <w:t>气候变化</w:t>
            </w:r>
          </w:p>
        </w:tc>
        <w:tc>
          <w:tcPr>
            <w:tcW w:w="1705" w:type="dxa"/>
          </w:tcPr>
          <w:p w14:paraId="2C327E80" w14:textId="1CD68286" w:rsidR="00E77DBB" w:rsidRPr="007A56A4" w:rsidRDefault="00E77DBB" w:rsidP="00C27C0A">
            <w:pPr>
              <w:rPr>
                <w:sz w:val="24"/>
              </w:rPr>
            </w:pPr>
            <w:r w:rsidRPr="007A56A4">
              <w:rPr>
                <w:sz w:val="24"/>
              </w:rPr>
              <w:t>森林砍伐</w:t>
            </w:r>
          </w:p>
        </w:tc>
        <w:tc>
          <w:tcPr>
            <w:tcW w:w="1705" w:type="dxa"/>
          </w:tcPr>
          <w:p w14:paraId="282BD024" w14:textId="65C12057" w:rsidR="00E77DBB" w:rsidRPr="007A56A4" w:rsidRDefault="00E77DBB" w:rsidP="00C27C0A">
            <w:pPr>
              <w:rPr>
                <w:sz w:val="24"/>
              </w:rPr>
            </w:pPr>
            <w:r w:rsidRPr="007A56A4">
              <w:rPr>
                <w:sz w:val="24"/>
              </w:rPr>
              <w:t>滑坡</w:t>
            </w:r>
          </w:p>
        </w:tc>
      </w:tr>
    </w:tbl>
    <w:p w14:paraId="12313925" w14:textId="42A9007E" w:rsidR="00535D55" w:rsidRPr="007A56A4" w:rsidRDefault="00A87B16" w:rsidP="00A87B16">
      <w:pPr>
        <w:jc w:val="left"/>
        <w:rPr>
          <w:sz w:val="24"/>
        </w:rPr>
      </w:pPr>
      <w:r w:rsidRPr="007A56A4">
        <w:rPr>
          <w:sz w:val="24"/>
        </w:rPr>
        <w:tab/>
      </w:r>
    </w:p>
    <w:p w14:paraId="18EEBAEE" w14:textId="55ED72D5" w:rsidR="00AB075D" w:rsidRPr="007A56A4" w:rsidRDefault="00BA0FB1">
      <w:pPr>
        <w:ind w:firstLineChars="200" w:firstLine="480"/>
        <w:jc w:val="left"/>
        <w:rPr>
          <w:sz w:val="24"/>
        </w:rPr>
      </w:pPr>
      <w:r w:rsidRPr="007A56A4">
        <w:rPr>
          <w:sz w:val="24"/>
        </w:rPr>
        <w:t>同时，加入指标和作为关键引导指标，组成</w:t>
      </w:r>
      <w:r w:rsidR="00937E5B" w:rsidRPr="007A56A4">
        <w:rPr>
          <w:sz w:val="24"/>
        </w:rPr>
        <w:t>全新的</w:t>
      </w:r>
      <w:r w:rsidRPr="007A56A4">
        <w:rPr>
          <w:sz w:val="24"/>
        </w:rPr>
        <w:t>11</w:t>
      </w:r>
      <w:r w:rsidRPr="007A56A4">
        <w:rPr>
          <w:sz w:val="24"/>
        </w:rPr>
        <w:t>维特征</w:t>
      </w:r>
      <w:r w:rsidR="00937E5B" w:rsidRPr="007A56A4">
        <w:rPr>
          <w:sz w:val="24"/>
        </w:rPr>
        <w:t>，训练</w:t>
      </w:r>
      <w:proofErr w:type="spellStart"/>
      <w:r w:rsidR="00937E5B" w:rsidRPr="007A56A4">
        <w:rPr>
          <w:sz w:val="24"/>
        </w:rPr>
        <w:t>CatBoost</w:t>
      </w:r>
      <w:proofErr w:type="spellEnd"/>
      <w:r w:rsidR="00937E5B" w:rsidRPr="007A56A4">
        <w:rPr>
          <w:sz w:val="24"/>
        </w:rPr>
        <w:t>回归模型，</w:t>
      </w:r>
      <w:r w:rsidR="00FD08E1" w:rsidRPr="007A56A4">
        <w:rPr>
          <w:sz w:val="24"/>
        </w:rPr>
        <w:t>性能较基准模型有所提升，而相比排序指标</w:t>
      </w:r>
      <w:r w:rsidR="00FD08E1" w:rsidRPr="007A56A4">
        <w:rPr>
          <w:sz w:val="24"/>
        </w:rPr>
        <w:t>+</w:t>
      </w:r>
      <w:r w:rsidR="00FD08E1" w:rsidRPr="007A56A4">
        <w:rPr>
          <w:sz w:val="24"/>
        </w:rPr>
        <w:t>指标和的模型部分伯仲</w:t>
      </w:r>
      <w:r w:rsidR="00B42DF4" w:rsidRPr="007A56A4">
        <w:rPr>
          <w:sz w:val="24"/>
        </w:rPr>
        <w:t>，</w:t>
      </w:r>
      <w:r w:rsidR="00937E5B" w:rsidRPr="007A56A4">
        <w:rPr>
          <w:sz w:val="24"/>
        </w:rPr>
        <w:t>训练结果如下：</w:t>
      </w:r>
    </w:p>
    <w:tbl>
      <w:tblPr>
        <w:tblpPr w:leftFromText="180" w:rightFromText="180" w:vertAnchor="text" w:horzAnchor="page" w:tblpX="1895" w:tblpY="121"/>
        <w:tblOverlap w:val="never"/>
        <w:tblW w:w="8323" w:type="dxa"/>
        <w:tblLayout w:type="fixed"/>
        <w:tblLook w:val="04A0" w:firstRow="1" w:lastRow="0" w:firstColumn="1" w:lastColumn="0" w:noHBand="0" w:noVBand="1"/>
      </w:tblPr>
      <w:tblGrid>
        <w:gridCol w:w="4161"/>
        <w:gridCol w:w="4162"/>
      </w:tblGrid>
      <w:tr w:rsidR="00E5678E" w:rsidRPr="007A56A4" w14:paraId="7DF24874" w14:textId="77777777" w:rsidTr="00C91C0E">
        <w:trPr>
          <w:trHeight w:val="270"/>
        </w:trPr>
        <w:tc>
          <w:tcPr>
            <w:tcW w:w="8323" w:type="dxa"/>
            <w:gridSpan w:val="2"/>
            <w:tcBorders>
              <w:top w:val="single" w:sz="12" w:space="0" w:color="000000"/>
              <w:left w:val="nil"/>
              <w:bottom w:val="single" w:sz="4" w:space="0" w:color="000000"/>
              <w:right w:val="nil"/>
              <w:tl2br w:val="nil"/>
            </w:tcBorders>
            <w:shd w:val="clear" w:color="auto" w:fill="FFFFFF"/>
            <w:noWrap/>
            <w:vAlign w:val="center"/>
          </w:tcPr>
          <w:p w14:paraId="66DB1645" w14:textId="453DC33B" w:rsidR="00E5678E" w:rsidRPr="007A56A4" w:rsidRDefault="00E5678E" w:rsidP="00C91C0E">
            <w:pPr>
              <w:widowControl/>
              <w:jc w:val="center"/>
              <w:textAlignment w:val="center"/>
              <w:rPr>
                <w:rFonts w:eastAsiaTheme="majorEastAsia"/>
                <w:color w:val="000000"/>
                <w:kern w:val="0"/>
                <w:sz w:val="24"/>
                <w:lang w:bidi="ar"/>
              </w:rPr>
            </w:pPr>
            <w:proofErr w:type="spellStart"/>
            <w:r w:rsidRPr="007A56A4">
              <w:rPr>
                <w:rFonts w:eastAsiaTheme="majorEastAsia"/>
                <w:color w:val="000000"/>
                <w:sz w:val="24"/>
              </w:rPr>
              <w:t>CatBoost</w:t>
            </w:r>
            <w:proofErr w:type="spellEnd"/>
            <w:r w:rsidRPr="007A56A4">
              <w:rPr>
                <w:rFonts w:eastAsiaTheme="majorEastAsia"/>
                <w:color w:val="000000"/>
                <w:sz w:val="24"/>
              </w:rPr>
              <w:t>回归模型</w:t>
            </w:r>
            <w:r w:rsidR="00644BA6" w:rsidRPr="007A56A4">
              <w:rPr>
                <w:rFonts w:eastAsiaTheme="majorEastAsia"/>
                <w:color w:val="000000"/>
                <w:sz w:val="24"/>
              </w:rPr>
              <w:t>（</w:t>
            </w:r>
            <w:r w:rsidR="00A605AF" w:rsidRPr="007A56A4">
              <w:rPr>
                <w:rFonts w:eastAsiaTheme="majorEastAsia"/>
                <w:color w:val="000000"/>
                <w:sz w:val="24"/>
              </w:rPr>
              <w:t>Selected</w:t>
            </w:r>
            <w:r w:rsidR="00644BA6" w:rsidRPr="007A56A4">
              <w:rPr>
                <w:rFonts w:eastAsiaTheme="majorEastAsia"/>
                <w:color w:val="000000"/>
                <w:sz w:val="24"/>
              </w:rPr>
              <w:t>-10</w:t>
            </w:r>
            <w:r w:rsidR="00644BA6" w:rsidRPr="007A56A4">
              <w:rPr>
                <w:rFonts w:eastAsiaTheme="majorEastAsia"/>
                <w:color w:val="000000"/>
                <w:sz w:val="24"/>
              </w:rPr>
              <w:t>，</w:t>
            </w:r>
            <w:r w:rsidR="00644BA6" w:rsidRPr="007A56A4">
              <w:rPr>
                <w:rFonts w:eastAsiaTheme="majorEastAsia"/>
                <w:color w:val="000000"/>
                <w:sz w:val="24"/>
              </w:rPr>
              <w:t>Sum-1</w:t>
            </w:r>
            <w:r w:rsidR="00644BA6" w:rsidRPr="007A56A4">
              <w:rPr>
                <w:rFonts w:eastAsiaTheme="majorEastAsia"/>
                <w:color w:val="000000"/>
                <w:sz w:val="24"/>
              </w:rPr>
              <w:t>）</w:t>
            </w:r>
          </w:p>
        </w:tc>
      </w:tr>
      <w:tr w:rsidR="00E5678E" w:rsidRPr="007A56A4" w14:paraId="6E6F1B25" w14:textId="77777777" w:rsidTr="00C91C0E">
        <w:trPr>
          <w:trHeight w:val="324"/>
        </w:trPr>
        <w:tc>
          <w:tcPr>
            <w:tcW w:w="4161" w:type="dxa"/>
            <w:tcBorders>
              <w:top w:val="single" w:sz="4" w:space="0" w:color="000000"/>
              <w:left w:val="nil"/>
              <w:bottom w:val="nil"/>
              <w:right w:val="nil"/>
            </w:tcBorders>
            <w:shd w:val="clear" w:color="auto" w:fill="FFFFFF"/>
            <w:noWrap/>
            <w:vAlign w:val="center"/>
          </w:tcPr>
          <w:p w14:paraId="52D27FDA" w14:textId="77777777" w:rsidR="00E5678E" w:rsidRPr="007A56A4" w:rsidRDefault="00E5678E" w:rsidP="00C91C0E">
            <w:pPr>
              <w:widowControl/>
              <w:jc w:val="center"/>
              <w:textAlignment w:val="center"/>
              <w:rPr>
                <w:rFonts w:eastAsiaTheme="majorEastAsia"/>
                <w:color w:val="000000"/>
                <w:sz w:val="24"/>
              </w:rPr>
            </w:pPr>
            <w:r w:rsidRPr="007A56A4">
              <w:rPr>
                <w:rFonts w:eastAsiaTheme="majorEastAsia"/>
                <w:b/>
                <w:bCs/>
                <w:sz w:val="24"/>
              </w:rPr>
              <w:t>R2</w:t>
            </w:r>
            <w:r w:rsidRPr="007A56A4">
              <w:rPr>
                <w:rFonts w:eastAsiaTheme="majorEastAsia"/>
                <w:b/>
                <w:bCs/>
                <w:sz w:val="24"/>
              </w:rPr>
              <w:t>分数</w:t>
            </w:r>
          </w:p>
        </w:tc>
        <w:tc>
          <w:tcPr>
            <w:tcW w:w="4162" w:type="dxa"/>
            <w:tcBorders>
              <w:top w:val="single" w:sz="4" w:space="0" w:color="000000"/>
              <w:left w:val="nil"/>
              <w:bottom w:val="nil"/>
              <w:right w:val="nil"/>
            </w:tcBorders>
            <w:shd w:val="clear" w:color="auto" w:fill="FFFFFF"/>
            <w:noWrap/>
            <w:vAlign w:val="center"/>
          </w:tcPr>
          <w:p w14:paraId="707FB5D2" w14:textId="77777777" w:rsidR="00E5678E" w:rsidRPr="007A56A4" w:rsidRDefault="00E5678E" w:rsidP="00C91C0E">
            <w:pPr>
              <w:widowControl/>
              <w:jc w:val="center"/>
              <w:textAlignment w:val="center"/>
              <w:rPr>
                <w:rFonts w:eastAsiaTheme="majorEastAsia"/>
                <w:color w:val="000000"/>
                <w:sz w:val="24"/>
              </w:rPr>
            </w:pPr>
            <w:r w:rsidRPr="007A56A4">
              <w:rPr>
                <w:rFonts w:eastAsiaTheme="majorEastAsia"/>
                <w:b/>
                <w:bCs/>
                <w:sz w:val="24"/>
              </w:rPr>
              <w:t>三分类准确率</w:t>
            </w:r>
          </w:p>
        </w:tc>
      </w:tr>
      <w:tr w:rsidR="00E5678E" w:rsidRPr="007A56A4" w14:paraId="7665C8CF" w14:textId="77777777" w:rsidTr="00C91C0E">
        <w:trPr>
          <w:trHeight w:val="324"/>
        </w:trPr>
        <w:tc>
          <w:tcPr>
            <w:tcW w:w="4161" w:type="dxa"/>
            <w:tcBorders>
              <w:top w:val="nil"/>
              <w:left w:val="nil"/>
              <w:bottom w:val="single" w:sz="12" w:space="0" w:color="000000"/>
              <w:right w:val="nil"/>
            </w:tcBorders>
            <w:shd w:val="clear" w:color="auto" w:fill="FFFFFF"/>
            <w:noWrap/>
            <w:vAlign w:val="center"/>
          </w:tcPr>
          <w:p w14:paraId="37713CD3" w14:textId="77777777" w:rsidR="00E5678E" w:rsidRPr="007A56A4" w:rsidRDefault="00E5678E" w:rsidP="00C91C0E">
            <w:pPr>
              <w:widowControl/>
              <w:jc w:val="center"/>
              <w:textAlignment w:val="center"/>
              <w:rPr>
                <w:rFonts w:eastAsiaTheme="majorEastAsia"/>
                <w:color w:val="000000"/>
                <w:sz w:val="24"/>
              </w:rPr>
            </w:pPr>
            <w:r w:rsidRPr="007A56A4">
              <w:rPr>
                <w:rFonts w:eastAsiaTheme="majorEastAsia"/>
                <w:color w:val="000000"/>
                <w:sz w:val="24"/>
              </w:rPr>
              <w:t>0.86923</w:t>
            </w:r>
          </w:p>
        </w:tc>
        <w:tc>
          <w:tcPr>
            <w:tcW w:w="4162" w:type="dxa"/>
            <w:tcBorders>
              <w:top w:val="nil"/>
              <w:left w:val="nil"/>
              <w:bottom w:val="single" w:sz="12" w:space="0" w:color="000000"/>
              <w:right w:val="nil"/>
            </w:tcBorders>
            <w:shd w:val="clear" w:color="auto" w:fill="FFFFFF"/>
            <w:noWrap/>
            <w:vAlign w:val="center"/>
          </w:tcPr>
          <w:p w14:paraId="0E37312A" w14:textId="77777777" w:rsidR="00E5678E" w:rsidRPr="007A56A4" w:rsidRDefault="00E5678E" w:rsidP="00C91C0E">
            <w:pPr>
              <w:widowControl/>
              <w:jc w:val="center"/>
              <w:textAlignment w:val="center"/>
              <w:rPr>
                <w:rFonts w:eastAsiaTheme="majorEastAsia"/>
                <w:color w:val="000000"/>
                <w:sz w:val="24"/>
              </w:rPr>
            </w:pPr>
            <w:r w:rsidRPr="007A56A4">
              <w:rPr>
                <w:rFonts w:eastAsiaTheme="majorEastAsia"/>
                <w:color w:val="000000"/>
                <w:sz w:val="24"/>
              </w:rPr>
              <w:t>0.76290</w:t>
            </w:r>
          </w:p>
        </w:tc>
      </w:tr>
    </w:tbl>
    <w:p w14:paraId="4E6F8F31" w14:textId="77777777" w:rsidR="00937E5B" w:rsidRPr="007A56A4" w:rsidRDefault="00937E5B">
      <w:pPr>
        <w:ind w:firstLineChars="200" w:firstLine="480"/>
        <w:jc w:val="left"/>
        <w:rPr>
          <w:sz w:val="24"/>
        </w:rPr>
      </w:pPr>
    </w:p>
    <w:p w14:paraId="46F390FE" w14:textId="5632A28B" w:rsidR="00BB4ABC" w:rsidRPr="007A56A4" w:rsidRDefault="00000000">
      <w:pPr>
        <w:rPr>
          <w:b/>
          <w:bCs/>
          <w:sz w:val="24"/>
        </w:rPr>
      </w:pPr>
      <w:r w:rsidRPr="007A56A4">
        <w:rPr>
          <w:b/>
          <w:bCs/>
          <w:sz w:val="24"/>
        </w:rPr>
        <w:t>8.2</w:t>
      </w:r>
      <w:r w:rsidR="00A86651" w:rsidRPr="007A56A4">
        <w:rPr>
          <w:b/>
          <w:bCs/>
          <w:sz w:val="24"/>
        </w:rPr>
        <w:t xml:space="preserve"> </w:t>
      </w:r>
      <w:r w:rsidR="00E40195" w:rsidRPr="007A56A4">
        <w:rPr>
          <w:b/>
          <w:bCs/>
          <w:sz w:val="24"/>
        </w:rPr>
        <w:t>五</w:t>
      </w:r>
      <w:r w:rsidR="00A86651" w:rsidRPr="007A56A4">
        <w:rPr>
          <w:b/>
          <w:bCs/>
          <w:sz w:val="24"/>
        </w:rPr>
        <w:t>指标模型优化</w:t>
      </w:r>
    </w:p>
    <w:p w14:paraId="090E4D86" w14:textId="4965EF02" w:rsidR="00BB4ABC" w:rsidRPr="007A56A4" w:rsidRDefault="00000000">
      <w:pPr>
        <w:rPr>
          <w:sz w:val="24"/>
        </w:rPr>
      </w:pPr>
      <w:r w:rsidRPr="007A56A4">
        <w:rPr>
          <w:sz w:val="24"/>
        </w:rPr>
        <w:t xml:space="preserve">    </w:t>
      </w:r>
      <w:r w:rsidR="004B50E5" w:rsidRPr="007A56A4">
        <w:rPr>
          <w:sz w:val="24"/>
        </w:rPr>
        <w:t>为了在仅选用</w:t>
      </w:r>
      <w:r w:rsidR="004B50E5" w:rsidRPr="007A56A4">
        <w:rPr>
          <w:sz w:val="24"/>
        </w:rPr>
        <w:t>5</w:t>
      </w:r>
      <w:r w:rsidR="004B50E5" w:rsidRPr="007A56A4">
        <w:rPr>
          <w:sz w:val="24"/>
        </w:rPr>
        <w:t>个关键指标作为特征的限制下优化问题</w:t>
      </w:r>
      <w:r w:rsidR="004B50E5" w:rsidRPr="007A56A4">
        <w:rPr>
          <w:sz w:val="24"/>
        </w:rPr>
        <w:t>2</w:t>
      </w:r>
      <w:r w:rsidR="004B50E5" w:rsidRPr="007A56A4">
        <w:rPr>
          <w:sz w:val="24"/>
        </w:rPr>
        <w:t>中</w:t>
      </w:r>
      <w:r w:rsidRPr="007A56A4">
        <w:rPr>
          <w:sz w:val="24"/>
        </w:rPr>
        <w:t>所建立的</w:t>
      </w:r>
      <w:proofErr w:type="spellStart"/>
      <w:r w:rsidRPr="007A56A4">
        <w:rPr>
          <w:sz w:val="24"/>
        </w:rPr>
        <w:t>CatBoost</w:t>
      </w:r>
      <w:proofErr w:type="spellEnd"/>
      <w:r w:rsidRPr="007A56A4">
        <w:rPr>
          <w:sz w:val="24"/>
        </w:rPr>
        <w:t>回归模型，本文通过借助划分指标来进行主成分分析</w:t>
      </w:r>
      <w:r w:rsidR="001D4984" w:rsidRPr="007A56A4">
        <w:rPr>
          <w:sz w:val="24"/>
        </w:rPr>
        <w:t>，将</w:t>
      </w:r>
      <w:r w:rsidR="001D4984" w:rsidRPr="007A56A4">
        <w:rPr>
          <w:sz w:val="24"/>
        </w:rPr>
        <w:t>20</w:t>
      </w:r>
      <w:r w:rsidR="001D4984" w:rsidRPr="007A56A4">
        <w:rPr>
          <w:sz w:val="24"/>
        </w:rPr>
        <w:t>维指标降维至</w:t>
      </w:r>
      <w:r w:rsidR="001D4984" w:rsidRPr="007A56A4">
        <w:rPr>
          <w:b/>
          <w:bCs/>
          <w:sz w:val="24"/>
        </w:rPr>
        <w:t>4</w:t>
      </w:r>
      <w:r w:rsidR="001D4984" w:rsidRPr="007A56A4">
        <w:rPr>
          <w:b/>
          <w:bCs/>
          <w:sz w:val="24"/>
        </w:rPr>
        <w:t>维</w:t>
      </w:r>
      <w:r w:rsidR="0025684A" w:rsidRPr="007A56A4">
        <w:rPr>
          <w:b/>
          <w:bCs/>
          <w:sz w:val="24"/>
        </w:rPr>
        <w:t>关键</w:t>
      </w:r>
      <w:r w:rsidR="007A5321" w:rsidRPr="007A56A4">
        <w:rPr>
          <w:b/>
          <w:bCs/>
          <w:sz w:val="24"/>
        </w:rPr>
        <w:t>指标</w:t>
      </w:r>
      <w:r w:rsidR="004274CD" w:rsidRPr="007A56A4">
        <w:rPr>
          <w:sz w:val="24"/>
        </w:rPr>
        <w:t>，结合</w:t>
      </w:r>
      <w:r w:rsidR="004274CD" w:rsidRPr="007A56A4">
        <w:rPr>
          <w:b/>
          <w:bCs/>
          <w:sz w:val="24"/>
        </w:rPr>
        <w:t>指标和</w:t>
      </w:r>
      <w:r w:rsidR="004274CD" w:rsidRPr="007A56A4">
        <w:rPr>
          <w:sz w:val="24"/>
        </w:rPr>
        <w:t>组成</w:t>
      </w:r>
      <w:r w:rsidR="004274CD" w:rsidRPr="007A56A4">
        <w:rPr>
          <w:b/>
          <w:bCs/>
          <w:sz w:val="24"/>
        </w:rPr>
        <w:t>5</w:t>
      </w:r>
      <w:r w:rsidR="004274CD" w:rsidRPr="007A56A4">
        <w:rPr>
          <w:b/>
          <w:bCs/>
          <w:sz w:val="24"/>
        </w:rPr>
        <w:t>个关键指标</w:t>
      </w:r>
      <w:r w:rsidRPr="007A56A4">
        <w:rPr>
          <w:sz w:val="24"/>
        </w:rPr>
        <w:t>，</w:t>
      </w:r>
      <w:r w:rsidR="00493936" w:rsidRPr="007A56A4">
        <w:rPr>
          <w:sz w:val="24"/>
        </w:rPr>
        <w:t>实现</w:t>
      </w:r>
      <w:r w:rsidRPr="007A56A4">
        <w:rPr>
          <w:sz w:val="24"/>
        </w:rPr>
        <w:t>求解得到</w:t>
      </w:r>
      <w:r w:rsidRPr="007A56A4">
        <w:rPr>
          <w:b/>
          <w:bCs/>
          <w:sz w:val="24"/>
        </w:rPr>
        <w:t>最优的</w:t>
      </w:r>
      <w:proofErr w:type="spellStart"/>
      <w:r w:rsidRPr="007A56A4">
        <w:rPr>
          <w:b/>
          <w:bCs/>
          <w:sz w:val="24"/>
        </w:rPr>
        <w:t>CatBoost</w:t>
      </w:r>
      <w:proofErr w:type="spellEnd"/>
      <w:r w:rsidRPr="007A56A4">
        <w:rPr>
          <w:b/>
          <w:bCs/>
          <w:sz w:val="24"/>
        </w:rPr>
        <w:t>回归模型</w:t>
      </w:r>
      <w:r w:rsidRPr="007A56A4">
        <w:rPr>
          <w:sz w:val="24"/>
        </w:rPr>
        <w:t>。</w:t>
      </w:r>
    </w:p>
    <w:p w14:paraId="04C0BAB7" w14:textId="77777777" w:rsidR="00BB4ABC" w:rsidRPr="007A56A4" w:rsidRDefault="00000000">
      <w:pPr>
        <w:rPr>
          <w:b/>
          <w:bCs/>
          <w:sz w:val="24"/>
        </w:rPr>
      </w:pPr>
      <w:r w:rsidRPr="007A56A4">
        <w:rPr>
          <w:b/>
          <w:bCs/>
          <w:sz w:val="24"/>
        </w:rPr>
        <w:t>8.2.1</w:t>
      </w:r>
      <w:r w:rsidRPr="007A56A4">
        <w:rPr>
          <w:b/>
          <w:bCs/>
          <w:sz w:val="24"/>
        </w:rPr>
        <w:t>主成分分析（</w:t>
      </w:r>
      <w:r w:rsidRPr="007A56A4">
        <w:rPr>
          <w:b/>
          <w:bCs/>
          <w:sz w:val="24"/>
        </w:rPr>
        <w:t>PCA</w:t>
      </w:r>
      <w:r w:rsidRPr="007A56A4">
        <w:rPr>
          <w:b/>
          <w:bCs/>
          <w:sz w:val="24"/>
        </w:rPr>
        <w:t>）</w:t>
      </w:r>
    </w:p>
    <w:p w14:paraId="70C7B853" w14:textId="77777777" w:rsidR="00BB4ABC" w:rsidRPr="007A56A4" w:rsidRDefault="00000000" w:rsidP="00024504">
      <w:pPr>
        <w:pStyle w:val="ab"/>
        <w:numPr>
          <w:ilvl w:val="0"/>
          <w:numId w:val="20"/>
        </w:numPr>
        <w:ind w:firstLineChars="0"/>
        <w:rPr>
          <w:b/>
          <w:bCs/>
          <w:sz w:val="24"/>
        </w:rPr>
      </w:pPr>
      <w:r w:rsidRPr="007A56A4">
        <w:rPr>
          <w:b/>
          <w:bCs/>
          <w:sz w:val="24"/>
        </w:rPr>
        <w:t>PCA</w:t>
      </w:r>
      <w:r w:rsidRPr="007A56A4">
        <w:rPr>
          <w:b/>
          <w:bCs/>
          <w:sz w:val="24"/>
        </w:rPr>
        <w:t>简介</w:t>
      </w:r>
    </w:p>
    <w:p w14:paraId="38F72AAF" w14:textId="77777777" w:rsidR="00BB4ABC" w:rsidRPr="007A56A4" w:rsidRDefault="00000000">
      <w:pPr>
        <w:ind w:firstLine="420"/>
        <w:rPr>
          <w:sz w:val="24"/>
        </w:rPr>
      </w:pPr>
      <w:r w:rsidRPr="007A56A4">
        <w:rPr>
          <w:sz w:val="24"/>
        </w:rPr>
        <w:t>主成分分析（</w:t>
      </w:r>
      <w:r w:rsidRPr="007A56A4">
        <w:rPr>
          <w:sz w:val="24"/>
        </w:rPr>
        <w:t>principal component analysis</w:t>
      </w:r>
      <w:r w:rsidRPr="007A56A4">
        <w:rPr>
          <w:sz w:val="24"/>
        </w:rPr>
        <w:t>）是一种通过正交变换，将一系列可能线性相关的变量，转换成一组线性不相关的新变量的数学降维方法。而这些不相关变量也称作主成分。主成分分析在简化运算、去除噪音、数据可视化等方面起到了重要作用。</w:t>
      </w:r>
    </w:p>
    <w:p w14:paraId="7D2D5004" w14:textId="77777777" w:rsidR="00BB4ABC" w:rsidRPr="007A56A4" w:rsidRDefault="00000000">
      <w:pPr>
        <w:spacing w:line="310" w:lineRule="exact"/>
        <w:ind w:firstLine="420"/>
        <w:rPr>
          <w:sz w:val="24"/>
        </w:rPr>
      </w:pPr>
      <w:r w:rsidRPr="007A56A4">
        <w:rPr>
          <w:sz w:val="24"/>
        </w:rPr>
        <w:t>PCA</w:t>
      </w:r>
      <w:r w:rsidRPr="007A56A4">
        <w:rPr>
          <w:sz w:val="24"/>
        </w:rPr>
        <w:t>算法的大致流程如下：</w:t>
      </w:r>
    </w:p>
    <w:p w14:paraId="4E639E7E" w14:textId="77777777" w:rsidR="00BB4ABC" w:rsidRPr="007A56A4" w:rsidRDefault="00000000">
      <w:pPr>
        <w:spacing w:line="310" w:lineRule="exact"/>
        <w:ind w:firstLine="420"/>
        <w:rPr>
          <w:sz w:val="24"/>
        </w:rPr>
      </w:pPr>
      <w:r w:rsidRPr="007A56A4">
        <w:rPr>
          <w:sz w:val="24"/>
        </w:rPr>
        <w:t>我们将</w:t>
      </w:r>
      <w:r w:rsidRPr="007A56A4">
        <w:rPr>
          <w:sz w:val="24"/>
        </w:rPr>
        <w:t>m</w:t>
      </w:r>
      <w:r w:rsidRPr="007A56A4">
        <w:rPr>
          <w:sz w:val="24"/>
        </w:rPr>
        <w:t>个</w:t>
      </w:r>
      <w:r w:rsidRPr="007A56A4">
        <w:rPr>
          <w:sz w:val="24"/>
        </w:rPr>
        <w:t>n</w:t>
      </w:r>
      <w:r w:rsidRPr="007A56A4">
        <w:rPr>
          <w:sz w:val="24"/>
        </w:rPr>
        <w:t>维数据记作矩阵</w:t>
      </w:r>
      <w:r w:rsidR="0025227C" w:rsidRPr="0025227C">
        <w:rPr>
          <w:rFonts w:hint="eastAsia"/>
          <w:noProof/>
          <w:position w:val="-14"/>
          <w:sz w:val="24"/>
        </w:rPr>
        <w:object w:dxaOrig="1996" w:dyaOrig="404" w14:anchorId="5FA01BCB">
          <v:shape id="_x0000_i1029" type="#_x0000_t75" alt="" style="width:99.8pt;height:20.2pt;mso-width-percent:0;mso-height-percent:0;mso-width-percent:0;mso-height-percent:0" o:ole="">
            <v:imagedata r:id="rId40" o:title=""/>
            <o:lock v:ext="edit" aspectratio="f"/>
          </v:shape>
          <o:OLEObject Type="Embed" ProgID="Equation.DSMT4" ShapeID="_x0000_i1029" DrawAspect="Content" ObjectID="_1781951613" r:id="rId41"/>
        </w:object>
      </w:r>
    </w:p>
    <w:p w14:paraId="5EC416F9" w14:textId="77777777" w:rsidR="00BB4ABC" w:rsidRPr="007A56A4" w:rsidRDefault="00000000">
      <w:pPr>
        <w:numPr>
          <w:ilvl w:val="0"/>
          <w:numId w:val="18"/>
        </w:numPr>
        <w:spacing w:line="310" w:lineRule="exact"/>
        <w:ind w:firstLine="420"/>
        <w:rPr>
          <w:sz w:val="24"/>
        </w:rPr>
      </w:pPr>
      <w:r w:rsidRPr="007A56A4">
        <w:rPr>
          <w:sz w:val="24"/>
        </w:rPr>
        <w:t>对数据去中心化：</w:t>
      </w:r>
    </w:p>
    <w:p w14:paraId="23B22813" w14:textId="77777777" w:rsidR="00BB4ABC" w:rsidRPr="007A56A4" w:rsidRDefault="0025227C">
      <w:pPr>
        <w:jc w:val="center"/>
        <w:rPr>
          <w:sz w:val="24"/>
        </w:rPr>
      </w:pPr>
      <w:r w:rsidRPr="0025227C">
        <w:rPr>
          <w:rFonts w:hint="eastAsia"/>
          <w:noProof/>
          <w:position w:val="-28"/>
          <w:sz w:val="24"/>
        </w:rPr>
        <w:object w:dxaOrig="1637" w:dyaOrig="567" w14:anchorId="55AED9CA">
          <v:shape id="_x0000_i1028" type="#_x0000_t75" alt="" style="width:81.75pt;height:28.35pt;mso-width-percent:0;mso-height-percent:0;mso-width-percent:0;mso-height-percent:0" o:ole="">
            <v:imagedata r:id="rId42" o:title=""/>
            <o:lock v:ext="edit" aspectratio="f"/>
          </v:shape>
          <o:OLEObject Type="Embed" ProgID="Equation.DSMT4" ShapeID="_x0000_i1028" DrawAspect="Content" ObjectID="_1781951614" r:id="rId43"/>
        </w:object>
      </w:r>
    </w:p>
    <w:p w14:paraId="04B81DAC" w14:textId="77777777" w:rsidR="00BB4ABC" w:rsidRPr="007A56A4" w:rsidRDefault="00000000">
      <w:pPr>
        <w:numPr>
          <w:ilvl w:val="0"/>
          <w:numId w:val="18"/>
        </w:numPr>
        <w:ind w:firstLine="420"/>
        <w:rPr>
          <w:sz w:val="24"/>
        </w:rPr>
      </w:pPr>
      <w:r w:rsidRPr="007A56A4">
        <w:rPr>
          <w:sz w:val="24"/>
        </w:rPr>
        <w:t>计算协方差矩阵</w:t>
      </w:r>
      <w:r w:rsidRPr="007A56A4">
        <w:rPr>
          <w:sz w:val="24"/>
        </w:rPr>
        <w:t>C</w:t>
      </w:r>
      <w:r w:rsidRPr="007A56A4">
        <w:rPr>
          <w:sz w:val="24"/>
        </w:rPr>
        <w:t>：</w:t>
      </w:r>
    </w:p>
    <w:p w14:paraId="26570EE0" w14:textId="77777777" w:rsidR="00BB4ABC" w:rsidRPr="007A56A4" w:rsidRDefault="0025227C">
      <w:pPr>
        <w:ind w:left="420"/>
        <w:jc w:val="center"/>
        <w:rPr>
          <w:position w:val="-24"/>
          <w:sz w:val="24"/>
        </w:rPr>
      </w:pPr>
      <w:r w:rsidRPr="0025227C">
        <w:rPr>
          <w:rFonts w:hint="eastAsia"/>
          <w:noProof/>
          <w:position w:val="-24"/>
          <w:sz w:val="24"/>
        </w:rPr>
        <w:object w:dxaOrig="1178" w:dyaOrig="622" w14:anchorId="262A059C">
          <v:shape id="_x0000_i1027" type="#_x0000_t75" alt="" style="width:58.9pt;height:31.1pt;mso-width-percent:0;mso-height-percent:0;mso-width-percent:0;mso-height-percent:0" o:ole="">
            <v:imagedata r:id="rId44" o:title=""/>
            <o:lock v:ext="edit" aspectratio="f"/>
          </v:shape>
          <o:OLEObject Type="Embed" ProgID="Equation.DSMT4" ShapeID="_x0000_i1027" DrawAspect="Content" ObjectID="_1781951615" r:id="rId45"/>
        </w:object>
      </w:r>
    </w:p>
    <w:p w14:paraId="74E27479" w14:textId="77777777" w:rsidR="00BB4ABC" w:rsidRPr="007A56A4" w:rsidRDefault="00000000">
      <w:pPr>
        <w:numPr>
          <w:ilvl w:val="0"/>
          <w:numId w:val="18"/>
        </w:numPr>
        <w:ind w:firstLine="420"/>
        <w:rPr>
          <w:position w:val="-24"/>
          <w:sz w:val="24"/>
        </w:rPr>
      </w:pPr>
      <w:r w:rsidRPr="007A56A4">
        <w:rPr>
          <w:position w:val="-24"/>
          <w:sz w:val="24"/>
        </w:rPr>
        <w:t>求解</w:t>
      </w:r>
      <w:r w:rsidRPr="007A56A4">
        <w:rPr>
          <w:position w:val="-24"/>
          <w:sz w:val="24"/>
        </w:rPr>
        <w:t>C</w:t>
      </w:r>
      <w:r w:rsidRPr="007A56A4">
        <w:rPr>
          <w:position w:val="-24"/>
          <w:sz w:val="24"/>
        </w:rPr>
        <w:t>的特征值矩阵（其中特征值按降序排列）</w:t>
      </w:r>
      <w:r w:rsidRPr="007A56A4">
        <w:rPr>
          <w:position w:val="-24"/>
          <w:sz w:val="24"/>
        </w:rPr>
        <w:t>,</w:t>
      </w:r>
      <w:r w:rsidRPr="007A56A4">
        <w:rPr>
          <w:position w:val="-24"/>
          <w:sz w:val="24"/>
        </w:rPr>
        <w:t>取前</w:t>
      </w:r>
      <w:r w:rsidRPr="007A56A4">
        <w:rPr>
          <w:position w:val="-24"/>
          <w:sz w:val="24"/>
        </w:rPr>
        <w:t>k</w:t>
      </w:r>
      <w:r w:rsidRPr="007A56A4">
        <w:rPr>
          <w:position w:val="-24"/>
          <w:sz w:val="24"/>
        </w:rPr>
        <w:t>列，记作矩阵</w:t>
      </w:r>
      <w:r w:rsidRPr="007A56A4">
        <w:rPr>
          <w:position w:val="-24"/>
          <w:sz w:val="24"/>
        </w:rPr>
        <w:t>:</w:t>
      </w:r>
    </w:p>
    <w:p w14:paraId="2E9B42A4" w14:textId="77777777" w:rsidR="00BB4ABC" w:rsidRPr="007A56A4" w:rsidRDefault="0025227C">
      <w:pPr>
        <w:ind w:left="420"/>
        <w:jc w:val="center"/>
        <w:rPr>
          <w:position w:val="-24"/>
          <w:sz w:val="24"/>
        </w:rPr>
      </w:pPr>
      <w:r w:rsidRPr="0025227C">
        <w:rPr>
          <w:rFonts w:hint="eastAsia"/>
          <w:noProof/>
          <w:position w:val="-12"/>
          <w:sz w:val="24"/>
        </w:rPr>
        <w:object w:dxaOrig="818" w:dyaOrig="382" w14:anchorId="0E2762B0">
          <v:shape id="_x0000_i1026" type="#_x0000_t75" alt="" style="width:40.9pt;height:19.1pt;mso-width-percent:0;mso-height-percent:0;mso-width-percent:0;mso-height-percent:0" o:ole="">
            <v:imagedata r:id="rId46" o:title=""/>
            <o:lock v:ext="edit" aspectratio="f"/>
          </v:shape>
          <o:OLEObject Type="Embed" ProgID="Equation.DSMT4" ShapeID="_x0000_i1026" DrawAspect="Content" ObjectID="_1781951616" r:id="rId47"/>
        </w:object>
      </w:r>
    </w:p>
    <w:p w14:paraId="15584AA6" w14:textId="77777777" w:rsidR="00BB4ABC" w:rsidRPr="007A56A4" w:rsidRDefault="00000000">
      <w:pPr>
        <w:numPr>
          <w:ilvl w:val="0"/>
          <w:numId w:val="18"/>
        </w:numPr>
        <w:ind w:firstLine="420"/>
        <w:rPr>
          <w:position w:val="-24"/>
          <w:sz w:val="24"/>
        </w:rPr>
      </w:pPr>
      <w:r w:rsidRPr="007A56A4">
        <w:rPr>
          <w:position w:val="-24"/>
          <w:sz w:val="24"/>
        </w:rPr>
        <w:t>将原始数据对进行投影，得到降维后数据，即：</w:t>
      </w:r>
    </w:p>
    <w:p w14:paraId="77347733" w14:textId="77777777" w:rsidR="00BB4ABC" w:rsidRPr="007A56A4" w:rsidRDefault="0025227C">
      <w:pPr>
        <w:ind w:left="420"/>
        <w:jc w:val="center"/>
        <w:rPr>
          <w:position w:val="-24"/>
          <w:sz w:val="24"/>
        </w:rPr>
      </w:pPr>
      <w:r w:rsidRPr="0025227C">
        <w:rPr>
          <w:rFonts w:hint="eastAsia"/>
          <w:noProof/>
          <w:position w:val="-12"/>
          <w:sz w:val="24"/>
        </w:rPr>
        <w:object w:dxaOrig="1504" w:dyaOrig="382" w14:anchorId="17070369">
          <v:shape id="_x0000_i1025" type="#_x0000_t75" alt="" style="width:75.3pt;height:19.1pt;mso-width-percent:0;mso-height-percent:0;mso-width-percent:0;mso-height-percent:0" o:ole="">
            <v:imagedata r:id="rId48" o:title=""/>
            <o:lock v:ext="edit" aspectratio="f"/>
          </v:shape>
          <o:OLEObject Type="Embed" ProgID="Equation.DSMT4" ShapeID="_x0000_i1025" DrawAspect="Content" ObjectID="_1781951617" r:id="rId49"/>
        </w:object>
      </w:r>
    </w:p>
    <w:p w14:paraId="1232167E" w14:textId="77777777" w:rsidR="00355C81" w:rsidRPr="007A56A4" w:rsidRDefault="00355C81" w:rsidP="00E97A69">
      <w:pPr>
        <w:pStyle w:val="ab"/>
        <w:numPr>
          <w:ilvl w:val="0"/>
          <w:numId w:val="21"/>
        </w:numPr>
        <w:ind w:firstLineChars="0"/>
        <w:rPr>
          <w:rFonts w:eastAsiaTheme="minorEastAsia"/>
          <w:b/>
          <w:bCs/>
          <w:sz w:val="24"/>
        </w:rPr>
      </w:pPr>
      <w:r w:rsidRPr="007A56A4">
        <w:rPr>
          <w:rFonts w:eastAsiaTheme="minorEastAsia"/>
          <w:b/>
          <w:bCs/>
          <w:sz w:val="24"/>
        </w:rPr>
        <w:t>应用</w:t>
      </w:r>
      <w:r w:rsidRPr="007A56A4">
        <w:rPr>
          <w:rFonts w:eastAsiaTheme="minorEastAsia"/>
          <w:b/>
          <w:bCs/>
          <w:sz w:val="24"/>
        </w:rPr>
        <w:t>PCA</w:t>
      </w:r>
      <w:r w:rsidRPr="007A56A4">
        <w:rPr>
          <w:rFonts w:eastAsiaTheme="minorEastAsia"/>
          <w:b/>
          <w:bCs/>
          <w:sz w:val="24"/>
        </w:rPr>
        <w:t>提取关键特征</w:t>
      </w:r>
    </w:p>
    <w:p w14:paraId="26958F94" w14:textId="77777777" w:rsidR="00355C81" w:rsidRPr="007A56A4" w:rsidRDefault="00355C81" w:rsidP="00F00096">
      <w:pPr>
        <w:ind w:firstLine="420"/>
        <w:rPr>
          <w:rFonts w:eastAsia="黑体"/>
          <w:sz w:val="24"/>
        </w:rPr>
      </w:pPr>
      <w:r w:rsidRPr="007A56A4">
        <w:rPr>
          <w:rFonts w:eastAsia="黑体"/>
          <w:sz w:val="24"/>
        </w:rPr>
        <w:t>PCA</w:t>
      </w:r>
      <w:r w:rsidRPr="007A56A4">
        <w:rPr>
          <w:rFonts w:eastAsiaTheme="minorEastAsia"/>
          <w:sz w:val="24"/>
        </w:rPr>
        <w:t>降维提取关键特征的步骤如下：</w:t>
      </w:r>
    </w:p>
    <w:p w14:paraId="52B1F642" w14:textId="77777777" w:rsidR="00355C81" w:rsidRPr="007A56A4" w:rsidRDefault="00355C81" w:rsidP="00355C81">
      <w:pPr>
        <w:pStyle w:val="ab"/>
        <w:numPr>
          <w:ilvl w:val="0"/>
          <w:numId w:val="19"/>
        </w:numPr>
        <w:tabs>
          <w:tab w:val="left" w:pos="312"/>
        </w:tabs>
        <w:ind w:firstLineChars="0"/>
        <w:rPr>
          <w:sz w:val="24"/>
        </w:rPr>
      </w:pPr>
      <w:r w:rsidRPr="007A56A4">
        <w:rPr>
          <w:b/>
          <w:bCs/>
          <w:sz w:val="24"/>
        </w:rPr>
        <w:t>数据选取：</w:t>
      </w:r>
      <w:r w:rsidRPr="007A56A4">
        <w:rPr>
          <w:sz w:val="24"/>
        </w:rPr>
        <w:t>选取所有</w:t>
      </w:r>
      <w:r w:rsidRPr="007A56A4">
        <w:rPr>
          <w:sz w:val="24"/>
        </w:rPr>
        <w:t>20</w:t>
      </w:r>
      <w:r w:rsidRPr="007A56A4">
        <w:rPr>
          <w:sz w:val="24"/>
        </w:rPr>
        <w:t>维指标作为特征维度，洪水概率为目标维度</w:t>
      </w:r>
    </w:p>
    <w:p w14:paraId="1041257C" w14:textId="77777777" w:rsidR="00355C81" w:rsidRPr="007A56A4" w:rsidRDefault="00355C81" w:rsidP="00355C81">
      <w:pPr>
        <w:pStyle w:val="ab"/>
        <w:numPr>
          <w:ilvl w:val="0"/>
          <w:numId w:val="19"/>
        </w:numPr>
        <w:tabs>
          <w:tab w:val="left" w:pos="312"/>
        </w:tabs>
        <w:ind w:firstLineChars="0"/>
        <w:rPr>
          <w:sz w:val="24"/>
        </w:rPr>
      </w:pPr>
      <w:r w:rsidRPr="007A56A4">
        <w:rPr>
          <w:b/>
          <w:bCs/>
          <w:sz w:val="24"/>
        </w:rPr>
        <w:t>特征标准化：</w:t>
      </w:r>
      <w:r w:rsidRPr="007A56A4">
        <w:rPr>
          <w:sz w:val="24"/>
        </w:rPr>
        <w:t>PCA</w:t>
      </w:r>
      <w:r w:rsidRPr="007A56A4">
        <w:rPr>
          <w:sz w:val="24"/>
        </w:rPr>
        <w:t>对数据的尺度敏感，不同尺度的数据可能会导致主成分分析的结果不准确，因此对其进行标准化处理</w:t>
      </w:r>
    </w:p>
    <w:p w14:paraId="2E47C1EA" w14:textId="77777777" w:rsidR="00355C81" w:rsidRPr="007A56A4" w:rsidRDefault="00355C81" w:rsidP="00355C81">
      <w:pPr>
        <w:pStyle w:val="ab"/>
        <w:numPr>
          <w:ilvl w:val="0"/>
          <w:numId w:val="19"/>
        </w:numPr>
        <w:tabs>
          <w:tab w:val="left" w:pos="312"/>
        </w:tabs>
        <w:ind w:firstLineChars="0"/>
        <w:rPr>
          <w:sz w:val="24"/>
        </w:rPr>
      </w:pPr>
      <w:r w:rsidRPr="007A56A4">
        <w:rPr>
          <w:b/>
          <w:bCs/>
          <w:sz w:val="24"/>
        </w:rPr>
        <w:t>特征降维：</w:t>
      </w:r>
      <w:r w:rsidRPr="007A56A4">
        <w:rPr>
          <w:sz w:val="24"/>
        </w:rPr>
        <w:t>选取降维比例为</w:t>
      </w:r>
      <w:r w:rsidRPr="007A56A4">
        <w:rPr>
          <w:sz w:val="24"/>
        </w:rPr>
        <w:t>20%</w:t>
      </w:r>
      <w:r w:rsidRPr="007A56A4">
        <w:rPr>
          <w:sz w:val="24"/>
        </w:rPr>
        <w:t>，将</w:t>
      </w:r>
      <w:r w:rsidRPr="007A56A4">
        <w:rPr>
          <w:sz w:val="24"/>
        </w:rPr>
        <w:t>20</w:t>
      </w:r>
      <w:r w:rsidRPr="007A56A4">
        <w:rPr>
          <w:sz w:val="24"/>
        </w:rPr>
        <w:t>维特征降维至</w:t>
      </w:r>
      <w:r w:rsidRPr="007A56A4">
        <w:rPr>
          <w:sz w:val="24"/>
        </w:rPr>
        <w:t>4</w:t>
      </w:r>
      <w:r w:rsidRPr="007A56A4">
        <w:rPr>
          <w:sz w:val="24"/>
        </w:rPr>
        <w:t>维，作为关键特征</w:t>
      </w:r>
    </w:p>
    <w:p w14:paraId="11E70CDF" w14:textId="77777777" w:rsidR="00355C81" w:rsidRPr="007A56A4" w:rsidRDefault="00355C81" w:rsidP="00355C81">
      <w:pPr>
        <w:pStyle w:val="ab"/>
        <w:numPr>
          <w:ilvl w:val="0"/>
          <w:numId w:val="19"/>
        </w:numPr>
        <w:tabs>
          <w:tab w:val="left" w:pos="312"/>
        </w:tabs>
        <w:ind w:firstLineChars="0"/>
        <w:rPr>
          <w:sz w:val="24"/>
        </w:rPr>
      </w:pPr>
      <w:r w:rsidRPr="007A56A4">
        <w:rPr>
          <w:b/>
          <w:bCs/>
          <w:sz w:val="24"/>
        </w:rPr>
        <w:lastRenderedPageBreak/>
        <w:t>PCA</w:t>
      </w:r>
      <w:r w:rsidRPr="007A56A4">
        <w:rPr>
          <w:b/>
          <w:bCs/>
          <w:sz w:val="24"/>
        </w:rPr>
        <w:t>可视化：</w:t>
      </w:r>
      <w:r w:rsidRPr="007A56A4">
        <w:rPr>
          <w:sz w:val="24"/>
        </w:rPr>
        <w:t>展示主成分</w:t>
      </w:r>
      <w:r w:rsidRPr="007A56A4">
        <w:rPr>
          <w:sz w:val="24"/>
        </w:rPr>
        <w:t>1</w:t>
      </w:r>
      <w:r w:rsidRPr="007A56A4">
        <w:rPr>
          <w:sz w:val="24"/>
        </w:rPr>
        <w:t>、</w:t>
      </w:r>
      <w:r w:rsidRPr="007A56A4">
        <w:rPr>
          <w:sz w:val="24"/>
        </w:rPr>
        <w:t>2</w:t>
      </w:r>
      <w:r w:rsidRPr="007A56A4">
        <w:rPr>
          <w:sz w:val="24"/>
        </w:rPr>
        <w:t>的分布情况，并根据目标变量对数据点进行了颜色编码，以显示不同类别的数据分布。</w:t>
      </w:r>
    </w:p>
    <w:p w14:paraId="32CDE8DF" w14:textId="24D71DCF" w:rsidR="00BB4ABC" w:rsidRPr="007A56A4" w:rsidRDefault="00355C81" w:rsidP="0098041B">
      <w:pPr>
        <w:jc w:val="center"/>
        <w:rPr>
          <w:rFonts w:eastAsia="黑体"/>
          <w:sz w:val="24"/>
        </w:rPr>
      </w:pPr>
      <w:r w:rsidRPr="007A56A4">
        <w:rPr>
          <w:rFonts w:eastAsia="黑体"/>
          <w:noProof/>
          <w:sz w:val="24"/>
        </w:rPr>
        <w:drawing>
          <wp:inline distT="0" distB="0" distL="0" distR="0" wp14:anchorId="6959A1ED" wp14:editId="2EA5E86D">
            <wp:extent cx="3209358" cy="2669957"/>
            <wp:effectExtent l="0" t="0" r="3810" b="0"/>
            <wp:docPr id="93918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3760" name=""/>
                    <pic:cNvPicPr/>
                  </pic:nvPicPr>
                  <pic:blipFill>
                    <a:blip r:embed="rId50"/>
                    <a:stretch>
                      <a:fillRect/>
                    </a:stretch>
                  </pic:blipFill>
                  <pic:spPr>
                    <a:xfrm>
                      <a:off x="0" y="0"/>
                      <a:ext cx="3241460" cy="2696663"/>
                    </a:xfrm>
                    <a:prstGeom prst="rect">
                      <a:avLst/>
                    </a:prstGeom>
                  </pic:spPr>
                </pic:pic>
              </a:graphicData>
            </a:graphic>
          </wp:inline>
        </w:drawing>
      </w:r>
    </w:p>
    <w:p w14:paraId="206B8AE8" w14:textId="25DC9424" w:rsidR="00BB4ABC" w:rsidRPr="007A56A4" w:rsidRDefault="00000000">
      <w:pPr>
        <w:rPr>
          <w:b/>
          <w:bCs/>
          <w:sz w:val="24"/>
        </w:rPr>
      </w:pPr>
      <w:r w:rsidRPr="007A56A4">
        <w:rPr>
          <w:b/>
          <w:bCs/>
          <w:sz w:val="24"/>
        </w:rPr>
        <w:t>8.2.2</w:t>
      </w:r>
      <w:r w:rsidRPr="007A56A4">
        <w:rPr>
          <w:b/>
          <w:bCs/>
          <w:sz w:val="24"/>
        </w:rPr>
        <w:t>最优</w:t>
      </w:r>
      <w:proofErr w:type="spellStart"/>
      <w:r w:rsidRPr="007A56A4">
        <w:rPr>
          <w:b/>
          <w:bCs/>
          <w:sz w:val="24"/>
        </w:rPr>
        <w:t>CatBoost</w:t>
      </w:r>
      <w:proofErr w:type="spellEnd"/>
      <w:r w:rsidRPr="007A56A4">
        <w:rPr>
          <w:b/>
          <w:bCs/>
          <w:sz w:val="24"/>
        </w:rPr>
        <w:t>回归模型</w:t>
      </w:r>
    </w:p>
    <w:p w14:paraId="5A4D8BB1" w14:textId="2AA261AF" w:rsidR="00681C5F" w:rsidRDefault="00681C5F">
      <w:pPr>
        <w:rPr>
          <w:sz w:val="24"/>
        </w:rPr>
      </w:pPr>
      <w:r w:rsidRPr="007A56A4">
        <w:rPr>
          <w:sz w:val="24"/>
        </w:rPr>
        <w:tab/>
      </w:r>
      <w:r w:rsidRPr="007A56A4">
        <w:rPr>
          <w:sz w:val="24"/>
        </w:rPr>
        <w:t>基于</w:t>
      </w:r>
      <w:r w:rsidRPr="007A56A4">
        <w:rPr>
          <w:sz w:val="24"/>
        </w:rPr>
        <w:t>PCA</w:t>
      </w:r>
      <w:r w:rsidRPr="007A56A4">
        <w:rPr>
          <w:sz w:val="24"/>
        </w:rPr>
        <w:t>降维后的</w:t>
      </w:r>
      <w:r w:rsidRPr="007A56A4">
        <w:rPr>
          <w:sz w:val="24"/>
        </w:rPr>
        <w:t>4</w:t>
      </w:r>
      <w:r w:rsidRPr="007A56A4">
        <w:rPr>
          <w:sz w:val="24"/>
        </w:rPr>
        <w:t>个主成分，辅以指标和组成</w:t>
      </w:r>
      <w:r w:rsidRPr="007A56A4">
        <w:rPr>
          <w:sz w:val="24"/>
        </w:rPr>
        <w:t>5</w:t>
      </w:r>
      <w:r w:rsidRPr="007A56A4">
        <w:rPr>
          <w:sz w:val="24"/>
        </w:rPr>
        <w:t>个关键指标，用以训练</w:t>
      </w:r>
      <w:proofErr w:type="spellStart"/>
      <w:r w:rsidRPr="007A56A4">
        <w:rPr>
          <w:sz w:val="24"/>
        </w:rPr>
        <w:t>CatBoost</w:t>
      </w:r>
      <w:proofErr w:type="spellEnd"/>
      <w:r w:rsidRPr="007A56A4">
        <w:rPr>
          <w:sz w:val="24"/>
        </w:rPr>
        <w:t>回归模型</w:t>
      </w:r>
      <w:r w:rsidR="00B31F27">
        <w:rPr>
          <w:rFonts w:hint="eastAsia"/>
          <w:sz w:val="24"/>
        </w:rPr>
        <w:t>，并实现了远超先前所有基准、优化模型的效果，实现了</w:t>
      </w:r>
      <w:r w:rsidR="00B31F27">
        <w:rPr>
          <w:rFonts w:hint="eastAsia"/>
          <w:sz w:val="24"/>
        </w:rPr>
        <w:t>SOTA</w:t>
      </w:r>
      <w:r w:rsidR="00B31F27">
        <w:rPr>
          <w:rFonts w:hint="eastAsia"/>
          <w:sz w:val="24"/>
        </w:rPr>
        <w:t>（</w:t>
      </w:r>
      <w:r w:rsidR="00B31F27">
        <w:rPr>
          <w:rFonts w:hint="eastAsia"/>
          <w:sz w:val="24"/>
        </w:rPr>
        <w:t>State Of The Art</w:t>
      </w:r>
      <w:r w:rsidR="00B31F27">
        <w:rPr>
          <w:rFonts w:hint="eastAsia"/>
          <w:sz w:val="24"/>
        </w:rPr>
        <w:t>）的最优模型：</w:t>
      </w:r>
    </w:p>
    <w:tbl>
      <w:tblPr>
        <w:tblpPr w:leftFromText="180" w:rightFromText="180" w:vertAnchor="text" w:horzAnchor="page" w:tblpX="1895" w:tblpY="121"/>
        <w:tblOverlap w:val="never"/>
        <w:tblW w:w="8323" w:type="dxa"/>
        <w:tblLayout w:type="fixed"/>
        <w:tblLook w:val="04A0" w:firstRow="1" w:lastRow="0" w:firstColumn="1" w:lastColumn="0" w:noHBand="0" w:noVBand="1"/>
      </w:tblPr>
      <w:tblGrid>
        <w:gridCol w:w="4161"/>
        <w:gridCol w:w="4162"/>
      </w:tblGrid>
      <w:tr w:rsidR="003520C6" w:rsidRPr="007A56A4" w14:paraId="29FF4861" w14:textId="77777777" w:rsidTr="00C91C0E">
        <w:trPr>
          <w:trHeight w:val="270"/>
        </w:trPr>
        <w:tc>
          <w:tcPr>
            <w:tcW w:w="8323" w:type="dxa"/>
            <w:gridSpan w:val="2"/>
            <w:tcBorders>
              <w:top w:val="single" w:sz="12" w:space="0" w:color="000000"/>
              <w:left w:val="nil"/>
              <w:bottom w:val="single" w:sz="4" w:space="0" w:color="000000"/>
              <w:right w:val="nil"/>
              <w:tl2br w:val="nil"/>
            </w:tcBorders>
            <w:shd w:val="clear" w:color="auto" w:fill="FFFFFF"/>
            <w:noWrap/>
            <w:vAlign w:val="center"/>
          </w:tcPr>
          <w:p w14:paraId="30FB0BC5" w14:textId="5FA73BD2" w:rsidR="003520C6" w:rsidRPr="007A56A4" w:rsidRDefault="003520C6" w:rsidP="00C91C0E">
            <w:pPr>
              <w:widowControl/>
              <w:jc w:val="center"/>
              <w:textAlignment w:val="center"/>
              <w:rPr>
                <w:rFonts w:eastAsiaTheme="majorEastAsia"/>
                <w:color w:val="000000"/>
                <w:kern w:val="0"/>
                <w:sz w:val="24"/>
                <w:lang w:bidi="ar"/>
              </w:rPr>
            </w:pPr>
            <w:r>
              <w:rPr>
                <w:rFonts w:eastAsiaTheme="majorEastAsia" w:hint="eastAsia"/>
                <w:color w:val="000000"/>
                <w:sz w:val="24"/>
              </w:rPr>
              <w:t xml:space="preserve">SOTA </w:t>
            </w:r>
            <w:proofErr w:type="spellStart"/>
            <w:r w:rsidRPr="007A56A4">
              <w:rPr>
                <w:rFonts w:eastAsiaTheme="majorEastAsia"/>
                <w:color w:val="000000"/>
                <w:sz w:val="24"/>
              </w:rPr>
              <w:t>CatBoost</w:t>
            </w:r>
            <w:proofErr w:type="spellEnd"/>
            <w:r w:rsidRPr="007A56A4">
              <w:rPr>
                <w:rFonts w:eastAsiaTheme="majorEastAsia"/>
                <w:color w:val="000000"/>
                <w:sz w:val="24"/>
              </w:rPr>
              <w:t>回归模型（</w:t>
            </w:r>
            <w:r w:rsidR="00F80512">
              <w:rPr>
                <w:rFonts w:eastAsiaTheme="majorEastAsia" w:hint="eastAsia"/>
                <w:color w:val="000000"/>
                <w:sz w:val="24"/>
              </w:rPr>
              <w:t>PCA-4</w:t>
            </w:r>
            <w:r w:rsidRPr="007A56A4">
              <w:rPr>
                <w:rFonts w:eastAsiaTheme="majorEastAsia"/>
                <w:color w:val="000000"/>
                <w:sz w:val="24"/>
              </w:rPr>
              <w:t>，</w:t>
            </w:r>
            <w:r w:rsidRPr="007A56A4">
              <w:rPr>
                <w:rFonts w:eastAsiaTheme="majorEastAsia"/>
                <w:color w:val="000000"/>
                <w:sz w:val="24"/>
              </w:rPr>
              <w:t>Sum-1</w:t>
            </w:r>
            <w:r w:rsidRPr="007A56A4">
              <w:rPr>
                <w:rFonts w:eastAsiaTheme="majorEastAsia"/>
                <w:color w:val="000000"/>
                <w:sz w:val="24"/>
              </w:rPr>
              <w:t>）</w:t>
            </w:r>
          </w:p>
        </w:tc>
      </w:tr>
      <w:tr w:rsidR="003520C6" w:rsidRPr="007A56A4" w14:paraId="0FFF3805" w14:textId="77777777" w:rsidTr="00C91C0E">
        <w:trPr>
          <w:trHeight w:val="324"/>
        </w:trPr>
        <w:tc>
          <w:tcPr>
            <w:tcW w:w="4161" w:type="dxa"/>
            <w:tcBorders>
              <w:top w:val="single" w:sz="4" w:space="0" w:color="000000"/>
              <w:left w:val="nil"/>
              <w:bottom w:val="nil"/>
              <w:right w:val="nil"/>
            </w:tcBorders>
            <w:shd w:val="clear" w:color="auto" w:fill="FFFFFF"/>
            <w:noWrap/>
            <w:vAlign w:val="center"/>
          </w:tcPr>
          <w:p w14:paraId="4188737A" w14:textId="77777777" w:rsidR="003520C6" w:rsidRPr="007A56A4" w:rsidRDefault="003520C6" w:rsidP="00C91C0E">
            <w:pPr>
              <w:widowControl/>
              <w:jc w:val="center"/>
              <w:textAlignment w:val="center"/>
              <w:rPr>
                <w:rFonts w:eastAsiaTheme="majorEastAsia"/>
                <w:color w:val="000000"/>
                <w:sz w:val="24"/>
              </w:rPr>
            </w:pPr>
            <w:r w:rsidRPr="007A56A4">
              <w:rPr>
                <w:rFonts w:eastAsiaTheme="majorEastAsia"/>
                <w:b/>
                <w:bCs/>
                <w:sz w:val="24"/>
              </w:rPr>
              <w:t>R2</w:t>
            </w:r>
            <w:r w:rsidRPr="007A56A4">
              <w:rPr>
                <w:rFonts w:eastAsiaTheme="majorEastAsia"/>
                <w:b/>
                <w:bCs/>
                <w:sz w:val="24"/>
              </w:rPr>
              <w:t>分数</w:t>
            </w:r>
          </w:p>
        </w:tc>
        <w:tc>
          <w:tcPr>
            <w:tcW w:w="4162" w:type="dxa"/>
            <w:tcBorders>
              <w:top w:val="single" w:sz="4" w:space="0" w:color="000000"/>
              <w:left w:val="nil"/>
              <w:bottom w:val="nil"/>
              <w:right w:val="nil"/>
            </w:tcBorders>
            <w:shd w:val="clear" w:color="auto" w:fill="FFFFFF"/>
            <w:noWrap/>
            <w:vAlign w:val="center"/>
          </w:tcPr>
          <w:p w14:paraId="2AC2D8AD" w14:textId="77777777" w:rsidR="003520C6" w:rsidRPr="007A56A4" w:rsidRDefault="003520C6" w:rsidP="00C91C0E">
            <w:pPr>
              <w:widowControl/>
              <w:jc w:val="center"/>
              <w:textAlignment w:val="center"/>
              <w:rPr>
                <w:rFonts w:eastAsiaTheme="majorEastAsia"/>
                <w:color w:val="000000"/>
                <w:sz w:val="24"/>
              </w:rPr>
            </w:pPr>
            <w:r w:rsidRPr="007A56A4">
              <w:rPr>
                <w:rFonts w:eastAsiaTheme="majorEastAsia"/>
                <w:b/>
                <w:bCs/>
                <w:sz w:val="24"/>
              </w:rPr>
              <w:t>三分类准确率</w:t>
            </w:r>
          </w:p>
        </w:tc>
      </w:tr>
      <w:tr w:rsidR="003520C6" w:rsidRPr="007A56A4" w14:paraId="54AB12FE" w14:textId="77777777" w:rsidTr="00C91C0E">
        <w:trPr>
          <w:trHeight w:val="324"/>
        </w:trPr>
        <w:tc>
          <w:tcPr>
            <w:tcW w:w="4161" w:type="dxa"/>
            <w:tcBorders>
              <w:top w:val="nil"/>
              <w:left w:val="nil"/>
              <w:bottom w:val="single" w:sz="12" w:space="0" w:color="000000"/>
              <w:right w:val="nil"/>
            </w:tcBorders>
            <w:shd w:val="clear" w:color="auto" w:fill="FFFFFF"/>
            <w:noWrap/>
            <w:vAlign w:val="center"/>
          </w:tcPr>
          <w:p w14:paraId="4D14E31E" w14:textId="655E419E" w:rsidR="003520C6" w:rsidRPr="007A56A4" w:rsidRDefault="00BA7942" w:rsidP="00C91C0E">
            <w:pPr>
              <w:widowControl/>
              <w:jc w:val="center"/>
              <w:textAlignment w:val="center"/>
              <w:rPr>
                <w:rFonts w:eastAsiaTheme="majorEastAsia"/>
                <w:color w:val="000000"/>
                <w:sz w:val="24"/>
              </w:rPr>
            </w:pPr>
            <w:r w:rsidRPr="007A56A4">
              <w:rPr>
                <w:b/>
                <w:color w:val="000000"/>
                <w:sz w:val="24"/>
              </w:rPr>
              <w:t>0.97369</w:t>
            </w:r>
          </w:p>
        </w:tc>
        <w:tc>
          <w:tcPr>
            <w:tcW w:w="4162" w:type="dxa"/>
            <w:tcBorders>
              <w:top w:val="nil"/>
              <w:left w:val="nil"/>
              <w:bottom w:val="single" w:sz="12" w:space="0" w:color="000000"/>
              <w:right w:val="nil"/>
            </w:tcBorders>
            <w:shd w:val="clear" w:color="auto" w:fill="FFFFFF"/>
            <w:noWrap/>
            <w:vAlign w:val="center"/>
          </w:tcPr>
          <w:p w14:paraId="3559E4CB" w14:textId="0FD219B5" w:rsidR="003520C6" w:rsidRPr="007A56A4" w:rsidRDefault="00466D85" w:rsidP="00C91C0E">
            <w:pPr>
              <w:widowControl/>
              <w:jc w:val="center"/>
              <w:textAlignment w:val="center"/>
              <w:rPr>
                <w:rFonts w:eastAsiaTheme="majorEastAsia"/>
                <w:color w:val="000000"/>
                <w:sz w:val="24"/>
              </w:rPr>
            </w:pPr>
            <w:r w:rsidRPr="007A56A4">
              <w:rPr>
                <w:b/>
                <w:color w:val="000000"/>
                <w:sz w:val="24"/>
              </w:rPr>
              <w:t>0.90594</w:t>
            </w:r>
          </w:p>
        </w:tc>
      </w:tr>
    </w:tbl>
    <w:p w14:paraId="0C44C914" w14:textId="0A30E65C" w:rsidR="003520C6" w:rsidRPr="007A56A4" w:rsidRDefault="00466D85" w:rsidP="00466D85">
      <w:pPr>
        <w:tabs>
          <w:tab w:val="left" w:pos="5149"/>
        </w:tabs>
        <w:rPr>
          <w:rFonts w:hint="eastAsia"/>
          <w:sz w:val="24"/>
        </w:rPr>
      </w:pPr>
      <w:r>
        <w:rPr>
          <w:sz w:val="24"/>
        </w:rPr>
        <w:tab/>
      </w:r>
    </w:p>
    <w:p w14:paraId="244DD07F" w14:textId="02AACF8B" w:rsidR="005F2F3A" w:rsidRPr="007A56A4" w:rsidRDefault="00D15486">
      <w:pPr>
        <w:rPr>
          <w:rFonts w:hint="eastAsia"/>
          <w:sz w:val="24"/>
        </w:rPr>
      </w:pPr>
      <w:r>
        <w:rPr>
          <w:sz w:val="24"/>
        </w:rPr>
        <w:tab/>
      </w:r>
      <w:r>
        <w:rPr>
          <w:rFonts w:hint="eastAsia"/>
          <w:sz w:val="24"/>
        </w:rPr>
        <w:t>具体模型优化</w:t>
      </w:r>
      <w:r w:rsidR="000D2E97">
        <w:rPr>
          <w:rFonts w:hint="eastAsia"/>
          <w:sz w:val="24"/>
        </w:rPr>
        <w:t>效果</w:t>
      </w:r>
      <w:r>
        <w:rPr>
          <w:rFonts w:hint="eastAsia"/>
          <w:sz w:val="24"/>
        </w:rPr>
        <w:t>及</w:t>
      </w:r>
      <w:r w:rsidR="00D5419A">
        <w:rPr>
          <w:rFonts w:hint="eastAsia"/>
          <w:sz w:val="24"/>
        </w:rPr>
        <w:t>其与</w:t>
      </w:r>
      <w:r>
        <w:rPr>
          <w:rFonts w:hint="eastAsia"/>
          <w:sz w:val="24"/>
        </w:rPr>
        <w:t>基准模型</w:t>
      </w:r>
      <w:r w:rsidR="0022467C">
        <w:rPr>
          <w:rFonts w:hint="eastAsia"/>
          <w:sz w:val="24"/>
        </w:rPr>
        <w:t>的</w:t>
      </w:r>
      <w:r>
        <w:rPr>
          <w:rFonts w:hint="eastAsia"/>
          <w:sz w:val="24"/>
        </w:rPr>
        <w:t>对比如下</w:t>
      </w:r>
      <w:r w:rsidR="00FC12E2">
        <w:rPr>
          <w:rFonts w:hint="eastAsia"/>
          <w:sz w:val="24"/>
        </w:rPr>
        <w:t>表所示</w:t>
      </w:r>
      <w:r w:rsidR="006D6BFA">
        <w:rPr>
          <w:rFonts w:hint="eastAsia"/>
          <w:sz w:val="24"/>
        </w:rPr>
        <w:t>：</w:t>
      </w:r>
    </w:p>
    <w:tbl>
      <w:tblPr>
        <w:tblStyle w:val="a8"/>
        <w:tblW w:w="0" w:type="auto"/>
        <w:tblLook w:val="04A0" w:firstRow="1" w:lastRow="0" w:firstColumn="1" w:lastColumn="0" w:noHBand="0" w:noVBand="1"/>
      </w:tblPr>
      <w:tblGrid>
        <w:gridCol w:w="3510"/>
        <w:gridCol w:w="2694"/>
        <w:gridCol w:w="2318"/>
      </w:tblGrid>
      <w:tr w:rsidR="00BB4ABC" w:rsidRPr="007A56A4" w14:paraId="56C254E1" w14:textId="77777777" w:rsidTr="00DF6981">
        <w:tc>
          <w:tcPr>
            <w:tcW w:w="8522" w:type="dxa"/>
            <w:gridSpan w:val="3"/>
            <w:tcBorders>
              <w:top w:val="single" w:sz="12" w:space="0" w:color="000000"/>
              <w:left w:val="nil"/>
              <w:bottom w:val="single" w:sz="4" w:space="0" w:color="000000"/>
              <w:right w:val="nil"/>
              <w:tl2br w:val="nil"/>
            </w:tcBorders>
            <w:shd w:val="clear" w:color="auto" w:fill="FFFFFF"/>
          </w:tcPr>
          <w:p w14:paraId="58BC9C3A" w14:textId="77777777" w:rsidR="00BB4ABC" w:rsidRPr="007A56A4" w:rsidRDefault="00000000">
            <w:pPr>
              <w:jc w:val="center"/>
              <w:rPr>
                <w:bCs/>
                <w:color w:val="000000"/>
                <w:sz w:val="24"/>
              </w:rPr>
            </w:pPr>
            <w:r w:rsidRPr="007A56A4">
              <w:rPr>
                <w:bCs/>
                <w:color w:val="000000"/>
                <w:sz w:val="24"/>
              </w:rPr>
              <w:t>洪水概率预测回归模型</w:t>
            </w:r>
          </w:p>
        </w:tc>
      </w:tr>
      <w:tr w:rsidR="00BB4ABC" w:rsidRPr="007A56A4" w14:paraId="1DEE4564" w14:textId="77777777" w:rsidTr="00D15486">
        <w:tc>
          <w:tcPr>
            <w:tcW w:w="3510" w:type="dxa"/>
            <w:tcBorders>
              <w:top w:val="single" w:sz="4" w:space="0" w:color="000000"/>
              <w:left w:val="nil"/>
              <w:bottom w:val="single" w:sz="12" w:space="0" w:color="auto"/>
              <w:right w:val="nil"/>
            </w:tcBorders>
            <w:shd w:val="clear" w:color="auto" w:fill="FFFFFF"/>
          </w:tcPr>
          <w:p w14:paraId="783F2695" w14:textId="77777777" w:rsidR="00BB4ABC" w:rsidRPr="004E10A7" w:rsidRDefault="00000000">
            <w:pPr>
              <w:jc w:val="center"/>
              <w:rPr>
                <w:b/>
                <w:color w:val="000000"/>
                <w:sz w:val="24"/>
              </w:rPr>
            </w:pPr>
            <w:r w:rsidRPr="004E10A7">
              <w:rPr>
                <w:b/>
                <w:color w:val="000000"/>
                <w:sz w:val="24"/>
              </w:rPr>
              <w:t>模型</w:t>
            </w:r>
          </w:p>
        </w:tc>
        <w:tc>
          <w:tcPr>
            <w:tcW w:w="2694" w:type="dxa"/>
            <w:tcBorders>
              <w:top w:val="single" w:sz="4" w:space="0" w:color="000000"/>
              <w:left w:val="nil"/>
              <w:bottom w:val="single" w:sz="12" w:space="0" w:color="auto"/>
              <w:right w:val="nil"/>
            </w:tcBorders>
            <w:shd w:val="clear" w:color="auto" w:fill="FFFFFF"/>
          </w:tcPr>
          <w:p w14:paraId="29B82315" w14:textId="77777777" w:rsidR="00BB4ABC" w:rsidRPr="004E10A7" w:rsidRDefault="00000000">
            <w:pPr>
              <w:jc w:val="center"/>
              <w:rPr>
                <w:b/>
                <w:color w:val="000000"/>
                <w:sz w:val="24"/>
              </w:rPr>
            </w:pPr>
            <w:r w:rsidRPr="004E10A7">
              <w:rPr>
                <w:b/>
                <w:color w:val="000000"/>
                <w:sz w:val="24"/>
              </w:rPr>
              <w:t>R2</w:t>
            </w:r>
            <w:r w:rsidRPr="004E10A7">
              <w:rPr>
                <w:b/>
                <w:color w:val="000000"/>
                <w:sz w:val="24"/>
              </w:rPr>
              <w:t>分数</w:t>
            </w:r>
          </w:p>
        </w:tc>
        <w:tc>
          <w:tcPr>
            <w:tcW w:w="2318" w:type="dxa"/>
            <w:tcBorders>
              <w:top w:val="single" w:sz="4" w:space="0" w:color="000000"/>
              <w:left w:val="nil"/>
              <w:bottom w:val="single" w:sz="12" w:space="0" w:color="auto"/>
              <w:right w:val="nil"/>
            </w:tcBorders>
            <w:shd w:val="clear" w:color="auto" w:fill="FFFFFF"/>
          </w:tcPr>
          <w:p w14:paraId="1826A756" w14:textId="77777777" w:rsidR="00BB4ABC" w:rsidRPr="004E10A7" w:rsidRDefault="00000000">
            <w:pPr>
              <w:jc w:val="center"/>
              <w:rPr>
                <w:b/>
                <w:color w:val="000000"/>
                <w:sz w:val="24"/>
              </w:rPr>
            </w:pPr>
            <w:r w:rsidRPr="004E10A7">
              <w:rPr>
                <w:b/>
                <w:color w:val="000000"/>
                <w:sz w:val="24"/>
              </w:rPr>
              <w:t>ACC_3</w:t>
            </w:r>
          </w:p>
        </w:tc>
      </w:tr>
      <w:tr w:rsidR="00BB4ABC" w:rsidRPr="007A56A4" w14:paraId="04123714" w14:textId="77777777" w:rsidTr="00D15486">
        <w:tc>
          <w:tcPr>
            <w:tcW w:w="3510" w:type="dxa"/>
            <w:tcBorders>
              <w:top w:val="single" w:sz="12" w:space="0" w:color="auto"/>
              <w:left w:val="nil"/>
              <w:bottom w:val="nil"/>
              <w:right w:val="nil"/>
            </w:tcBorders>
            <w:shd w:val="clear" w:color="auto" w:fill="FFFFFF"/>
          </w:tcPr>
          <w:p w14:paraId="58E8DB2D" w14:textId="77777777" w:rsidR="00BB4ABC" w:rsidRPr="007A56A4" w:rsidRDefault="00000000">
            <w:pPr>
              <w:jc w:val="center"/>
              <w:rPr>
                <w:bCs/>
                <w:color w:val="000000"/>
                <w:sz w:val="24"/>
              </w:rPr>
            </w:pPr>
            <w:r w:rsidRPr="007A56A4">
              <w:rPr>
                <w:bCs/>
                <w:color w:val="000000"/>
                <w:sz w:val="24"/>
              </w:rPr>
              <w:t>线性回归</w:t>
            </w:r>
            <w:r w:rsidRPr="007A56A4">
              <w:rPr>
                <w:bCs/>
                <w:color w:val="000000"/>
                <w:sz w:val="24"/>
              </w:rPr>
              <w:t>(Org-20)</w:t>
            </w:r>
          </w:p>
        </w:tc>
        <w:tc>
          <w:tcPr>
            <w:tcW w:w="2694" w:type="dxa"/>
            <w:tcBorders>
              <w:top w:val="single" w:sz="12" w:space="0" w:color="auto"/>
              <w:left w:val="nil"/>
              <w:bottom w:val="nil"/>
              <w:right w:val="nil"/>
            </w:tcBorders>
            <w:shd w:val="clear" w:color="auto" w:fill="FFFFFF"/>
          </w:tcPr>
          <w:p w14:paraId="782D42FB" w14:textId="77777777" w:rsidR="00BB4ABC" w:rsidRPr="007A56A4" w:rsidRDefault="00000000">
            <w:pPr>
              <w:jc w:val="center"/>
              <w:rPr>
                <w:color w:val="000000"/>
                <w:sz w:val="24"/>
              </w:rPr>
            </w:pPr>
            <w:r w:rsidRPr="007A56A4">
              <w:rPr>
                <w:color w:val="000000"/>
                <w:sz w:val="24"/>
              </w:rPr>
              <w:t>0.84444</w:t>
            </w:r>
          </w:p>
        </w:tc>
        <w:tc>
          <w:tcPr>
            <w:tcW w:w="2318" w:type="dxa"/>
            <w:tcBorders>
              <w:top w:val="single" w:sz="12" w:space="0" w:color="auto"/>
              <w:left w:val="nil"/>
              <w:bottom w:val="nil"/>
              <w:right w:val="nil"/>
            </w:tcBorders>
            <w:shd w:val="clear" w:color="auto" w:fill="FFFFFF"/>
          </w:tcPr>
          <w:p w14:paraId="7B6F9E20" w14:textId="77777777" w:rsidR="00BB4ABC" w:rsidRPr="007A56A4" w:rsidRDefault="00000000">
            <w:pPr>
              <w:jc w:val="center"/>
              <w:rPr>
                <w:color w:val="000000"/>
                <w:sz w:val="24"/>
              </w:rPr>
            </w:pPr>
            <w:r w:rsidRPr="007A56A4">
              <w:rPr>
                <w:color w:val="000000"/>
                <w:sz w:val="24"/>
              </w:rPr>
              <w:t>0.76743</w:t>
            </w:r>
          </w:p>
        </w:tc>
      </w:tr>
      <w:tr w:rsidR="00BB4ABC" w:rsidRPr="007A56A4" w14:paraId="1D027CE3" w14:textId="77777777">
        <w:tc>
          <w:tcPr>
            <w:tcW w:w="3510" w:type="dxa"/>
            <w:tcBorders>
              <w:top w:val="nil"/>
              <w:left w:val="nil"/>
              <w:bottom w:val="nil"/>
              <w:right w:val="nil"/>
            </w:tcBorders>
            <w:shd w:val="clear" w:color="auto" w:fill="FFFFFF"/>
          </w:tcPr>
          <w:p w14:paraId="49D79AB6" w14:textId="77777777" w:rsidR="00BB4ABC" w:rsidRPr="007A56A4" w:rsidRDefault="00000000">
            <w:pPr>
              <w:jc w:val="center"/>
              <w:rPr>
                <w:bCs/>
                <w:color w:val="000000"/>
                <w:sz w:val="24"/>
              </w:rPr>
            </w:pPr>
            <w:proofErr w:type="spellStart"/>
            <w:proofErr w:type="gramStart"/>
            <w:r w:rsidRPr="007A56A4">
              <w:rPr>
                <w:bCs/>
                <w:color w:val="000000"/>
                <w:sz w:val="24"/>
              </w:rPr>
              <w:t>XGBoost</w:t>
            </w:r>
            <w:proofErr w:type="spellEnd"/>
            <w:r w:rsidRPr="007A56A4">
              <w:rPr>
                <w:bCs/>
                <w:color w:val="000000"/>
                <w:sz w:val="24"/>
              </w:rPr>
              <w:t>(</w:t>
            </w:r>
            <w:proofErr w:type="gramEnd"/>
            <w:r w:rsidRPr="007A56A4">
              <w:rPr>
                <w:bCs/>
                <w:color w:val="000000"/>
                <w:sz w:val="24"/>
              </w:rPr>
              <w:t>Org-20)</w:t>
            </w:r>
          </w:p>
        </w:tc>
        <w:tc>
          <w:tcPr>
            <w:tcW w:w="2694" w:type="dxa"/>
            <w:tcBorders>
              <w:top w:val="nil"/>
              <w:left w:val="nil"/>
              <w:bottom w:val="nil"/>
              <w:right w:val="nil"/>
            </w:tcBorders>
            <w:shd w:val="clear" w:color="auto" w:fill="FFFFFF"/>
          </w:tcPr>
          <w:p w14:paraId="6F57048B" w14:textId="77777777" w:rsidR="00BB4ABC" w:rsidRPr="007A56A4" w:rsidRDefault="00000000">
            <w:pPr>
              <w:jc w:val="center"/>
              <w:rPr>
                <w:color w:val="000000"/>
                <w:sz w:val="24"/>
              </w:rPr>
            </w:pPr>
            <w:r w:rsidRPr="007A56A4">
              <w:rPr>
                <w:color w:val="000000"/>
                <w:sz w:val="24"/>
              </w:rPr>
              <w:t>0.80975</w:t>
            </w:r>
          </w:p>
        </w:tc>
        <w:tc>
          <w:tcPr>
            <w:tcW w:w="2318" w:type="dxa"/>
            <w:tcBorders>
              <w:top w:val="nil"/>
              <w:left w:val="nil"/>
              <w:bottom w:val="nil"/>
              <w:right w:val="nil"/>
            </w:tcBorders>
            <w:shd w:val="clear" w:color="auto" w:fill="FFFFFF"/>
          </w:tcPr>
          <w:p w14:paraId="78562CD2" w14:textId="77777777" w:rsidR="00BB4ABC" w:rsidRPr="007A56A4" w:rsidRDefault="00000000">
            <w:pPr>
              <w:jc w:val="center"/>
              <w:rPr>
                <w:color w:val="000000"/>
                <w:sz w:val="24"/>
              </w:rPr>
            </w:pPr>
            <w:r w:rsidRPr="007A56A4">
              <w:rPr>
                <w:color w:val="000000"/>
                <w:sz w:val="24"/>
              </w:rPr>
              <w:t>0.74846</w:t>
            </w:r>
          </w:p>
        </w:tc>
      </w:tr>
      <w:tr w:rsidR="00BB4ABC" w:rsidRPr="007A56A4" w14:paraId="549EA518" w14:textId="77777777">
        <w:tc>
          <w:tcPr>
            <w:tcW w:w="3510" w:type="dxa"/>
            <w:tcBorders>
              <w:top w:val="nil"/>
              <w:left w:val="nil"/>
              <w:bottom w:val="nil"/>
              <w:right w:val="nil"/>
            </w:tcBorders>
            <w:shd w:val="clear" w:color="auto" w:fill="FFFFFF"/>
          </w:tcPr>
          <w:p w14:paraId="037DC90A" w14:textId="77777777" w:rsidR="00BB4ABC" w:rsidRPr="007A56A4" w:rsidRDefault="00000000">
            <w:pPr>
              <w:jc w:val="center"/>
              <w:rPr>
                <w:bCs/>
                <w:color w:val="000000"/>
                <w:sz w:val="24"/>
              </w:rPr>
            </w:pPr>
            <w:proofErr w:type="spellStart"/>
            <w:proofErr w:type="gramStart"/>
            <w:r w:rsidRPr="007A56A4">
              <w:rPr>
                <w:bCs/>
                <w:color w:val="000000"/>
                <w:sz w:val="24"/>
              </w:rPr>
              <w:t>CatBoost</w:t>
            </w:r>
            <w:proofErr w:type="spellEnd"/>
            <w:r w:rsidRPr="007A56A4">
              <w:rPr>
                <w:bCs/>
                <w:color w:val="000000"/>
                <w:sz w:val="24"/>
              </w:rPr>
              <w:t>(</w:t>
            </w:r>
            <w:proofErr w:type="gramEnd"/>
            <w:r w:rsidRPr="007A56A4">
              <w:rPr>
                <w:bCs/>
                <w:color w:val="000000"/>
                <w:sz w:val="24"/>
              </w:rPr>
              <w:t>Org-20)</w:t>
            </w:r>
          </w:p>
        </w:tc>
        <w:tc>
          <w:tcPr>
            <w:tcW w:w="2694" w:type="dxa"/>
            <w:tcBorders>
              <w:top w:val="nil"/>
              <w:left w:val="nil"/>
              <w:bottom w:val="nil"/>
              <w:right w:val="nil"/>
            </w:tcBorders>
            <w:shd w:val="clear" w:color="auto" w:fill="FFFFFF"/>
          </w:tcPr>
          <w:p w14:paraId="0B963D6F" w14:textId="77777777" w:rsidR="00BB4ABC" w:rsidRPr="007A56A4" w:rsidRDefault="00000000">
            <w:pPr>
              <w:jc w:val="center"/>
              <w:rPr>
                <w:color w:val="000000"/>
                <w:sz w:val="24"/>
              </w:rPr>
            </w:pPr>
            <w:r w:rsidRPr="007A56A4">
              <w:rPr>
                <w:color w:val="000000"/>
                <w:sz w:val="24"/>
              </w:rPr>
              <w:t>0.84634</w:t>
            </w:r>
          </w:p>
        </w:tc>
        <w:tc>
          <w:tcPr>
            <w:tcW w:w="2318" w:type="dxa"/>
            <w:tcBorders>
              <w:top w:val="nil"/>
              <w:left w:val="nil"/>
              <w:bottom w:val="nil"/>
              <w:right w:val="nil"/>
            </w:tcBorders>
            <w:shd w:val="clear" w:color="auto" w:fill="FFFFFF"/>
          </w:tcPr>
          <w:p w14:paraId="1DBF72AA" w14:textId="77777777" w:rsidR="00BB4ABC" w:rsidRPr="007A56A4" w:rsidRDefault="00000000">
            <w:pPr>
              <w:jc w:val="center"/>
              <w:rPr>
                <w:color w:val="000000"/>
                <w:sz w:val="24"/>
              </w:rPr>
            </w:pPr>
            <w:r w:rsidRPr="007A56A4">
              <w:rPr>
                <w:color w:val="000000"/>
                <w:sz w:val="24"/>
              </w:rPr>
              <w:t>0.76736</w:t>
            </w:r>
          </w:p>
        </w:tc>
      </w:tr>
      <w:tr w:rsidR="00BB4ABC" w:rsidRPr="007A56A4" w14:paraId="74628DF2" w14:textId="77777777">
        <w:tc>
          <w:tcPr>
            <w:tcW w:w="3510" w:type="dxa"/>
            <w:tcBorders>
              <w:top w:val="nil"/>
              <w:left w:val="nil"/>
              <w:bottom w:val="nil"/>
              <w:right w:val="nil"/>
            </w:tcBorders>
            <w:shd w:val="clear" w:color="auto" w:fill="FFFFFF"/>
          </w:tcPr>
          <w:p w14:paraId="6530728B" w14:textId="77777777" w:rsidR="00BB4ABC" w:rsidRPr="007A56A4" w:rsidRDefault="00000000">
            <w:pPr>
              <w:jc w:val="center"/>
              <w:rPr>
                <w:bCs/>
                <w:color w:val="000000"/>
                <w:sz w:val="24"/>
              </w:rPr>
            </w:pPr>
            <w:proofErr w:type="spellStart"/>
            <w:proofErr w:type="gramStart"/>
            <w:r w:rsidRPr="007A56A4">
              <w:rPr>
                <w:bCs/>
                <w:color w:val="000000"/>
                <w:sz w:val="24"/>
              </w:rPr>
              <w:t>CatBoost</w:t>
            </w:r>
            <w:proofErr w:type="spellEnd"/>
            <w:r w:rsidRPr="007A56A4">
              <w:rPr>
                <w:bCs/>
                <w:color w:val="000000"/>
                <w:sz w:val="24"/>
              </w:rPr>
              <w:t>(</w:t>
            </w:r>
            <w:proofErr w:type="gramEnd"/>
            <w:r w:rsidRPr="007A56A4">
              <w:rPr>
                <w:bCs/>
                <w:color w:val="000000"/>
                <w:sz w:val="24"/>
              </w:rPr>
              <w:t>Sorted-20,Sum-1)</w:t>
            </w:r>
          </w:p>
        </w:tc>
        <w:tc>
          <w:tcPr>
            <w:tcW w:w="2694" w:type="dxa"/>
            <w:tcBorders>
              <w:top w:val="nil"/>
              <w:left w:val="nil"/>
              <w:bottom w:val="nil"/>
              <w:right w:val="nil"/>
            </w:tcBorders>
            <w:shd w:val="clear" w:color="auto" w:fill="FFFFFF"/>
          </w:tcPr>
          <w:p w14:paraId="0EA71CC2" w14:textId="77777777" w:rsidR="00BB4ABC" w:rsidRPr="007A56A4" w:rsidRDefault="00000000">
            <w:pPr>
              <w:jc w:val="center"/>
              <w:rPr>
                <w:color w:val="000000"/>
                <w:sz w:val="24"/>
              </w:rPr>
            </w:pPr>
            <w:r w:rsidRPr="007A56A4">
              <w:rPr>
                <w:color w:val="000000"/>
                <w:sz w:val="24"/>
              </w:rPr>
              <w:t>0.86923</w:t>
            </w:r>
          </w:p>
        </w:tc>
        <w:tc>
          <w:tcPr>
            <w:tcW w:w="2318" w:type="dxa"/>
            <w:tcBorders>
              <w:top w:val="nil"/>
              <w:left w:val="nil"/>
              <w:bottom w:val="nil"/>
              <w:right w:val="nil"/>
            </w:tcBorders>
            <w:shd w:val="clear" w:color="auto" w:fill="FFFFFF"/>
          </w:tcPr>
          <w:p w14:paraId="3C070549" w14:textId="77777777" w:rsidR="00BB4ABC" w:rsidRPr="007A56A4" w:rsidRDefault="00000000">
            <w:pPr>
              <w:jc w:val="center"/>
              <w:rPr>
                <w:color w:val="000000"/>
                <w:sz w:val="24"/>
              </w:rPr>
            </w:pPr>
            <w:r w:rsidRPr="007A56A4">
              <w:rPr>
                <w:color w:val="000000"/>
                <w:sz w:val="24"/>
              </w:rPr>
              <w:t>0.76290</w:t>
            </w:r>
          </w:p>
        </w:tc>
      </w:tr>
      <w:tr w:rsidR="00BB4ABC" w:rsidRPr="007A56A4" w14:paraId="56A6FBA6" w14:textId="77777777">
        <w:tc>
          <w:tcPr>
            <w:tcW w:w="3510" w:type="dxa"/>
            <w:tcBorders>
              <w:top w:val="nil"/>
              <w:left w:val="nil"/>
              <w:bottom w:val="nil"/>
              <w:right w:val="nil"/>
            </w:tcBorders>
            <w:shd w:val="clear" w:color="auto" w:fill="FFFFFF"/>
          </w:tcPr>
          <w:p w14:paraId="03EC613F" w14:textId="14E8B722" w:rsidR="00BB4ABC" w:rsidRPr="007A56A4" w:rsidRDefault="00000000">
            <w:pPr>
              <w:jc w:val="center"/>
              <w:rPr>
                <w:bCs/>
                <w:color w:val="000000"/>
                <w:sz w:val="24"/>
              </w:rPr>
            </w:pPr>
            <w:proofErr w:type="spellStart"/>
            <w:proofErr w:type="gramStart"/>
            <w:r w:rsidRPr="007A56A4">
              <w:rPr>
                <w:bCs/>
                <w:color w:val="000000"/>
                <w:sz w:val="24"/>
              </w:rPr>
              <w:t>CatBoost</w:t>
            </w:r>
            <w:proofErr w:type="spellEnd"/>
            <w:r w:rsidRPr="007A56A4">
              <w:rPr>
                <w:bCs/>
                <w:color w:val="000000"/>
                <w:sz w:val="24"/>
              </w:rPr>
              <w:t>(</w:t>
            </w:r>
            <w:proofErr w:type="gramEnd"/>
            <w:r w:rsidR="00567A0D" w:rsidRPr="007A56A4">
              <w:rPr>
                <w:bCs/>
                <w:color w:val="000000"/>
                <w:sz w:val="24"/>
              </w:rPr>
              <w:t>Selected</w:t>
            </w:r>
            <w:r w:rsidRPr="007A56A4">
              <w:rPr>
                <w:bCs/>
                <w:color w:val="000000"/>
                <w:sz w:val="24"/>
              </w:rPr>
              <w:t>-10,Sum-1)</w:t>
            </w:r>
          </w:p>
        </w:tc>
        <w:tc>
          <w:tcPr>
            <w:tcW w:w="2694" w:type="dxa"/>
            <w:tcBorders>
              <w:top w:val="nil"/>
              <w:left w:val="nil"/>
              <w:bottom w:val="nil"/>
              <w:right w:val="nil"/>
            </w:tcBorders>
            <w:shd w:val="clear" w:color="auto" w:fill="FFFFFF"/>
          </w:tcPr>
          <w:p w14:paraId="1E5B69C2" w14:textId="77777777" w:rsidR="00BB4ABC" w:rsidRPr="007A56A4" w:rsidRDefault="00000000">
            <w:pPr>
              <w:jc w:val="center"/>
              <w:rPr>
                <w:color w:val="000000"/>
                <w:sz w:val="24"/>
              </w:rPr>
            </w:pPr>
            <w:r w:rsidRPr="007A56A4">
              <w:rPr>
                <w:color w:val="000000"/>
                <w:sz w:val="24"/>
              </w:rPr>
              <w:t>0.86691</w:t>
            </w:r>
          </w:p>
        </w:tc>
        <w:tc>
          <w:tcPr>
            <w:tcW w:w="2318" w:type="dxa"/>
            <w:tcBorders>
              <w:top w:val="nil"/>
              <w:left w:val="nil"/>
              <w:bottom w:val="nil"/>
              <w:right w:val="nil"/>
            </w:tcBorders>
            <w:shd w:val="clear" w:color="auto" w:fill="FFFFFF"/>
          </w:tcPr>
          <w:p w14:paraId="33F4EFF9" w14:textId="77777777" w:rsidR="00BB4ABC" w:rsidRPr="007A56A4" w:rsidRDefault="00000000">
            <w:pPr>
              <w:jc w:val="center"/>
              <w:rPr>
                <w:color w:val="000000"/>
                <w:sz w:val="24"/>
              </w:rPr>
            </w:pPr>
            <w:r w:rsidRPr="007A56A4">
              <w:rPr>
                <w:color w:val="000000"/>
                <w:sz w:val="24"/>
              </w:rPr>
              <w:t>0.76281</w:t>
            </w:r>
          </w:p>
        </w:tc>
      </w:tr>
      <w:tr w:rsidR="00BB4ABC" w:rsidRPr="007A56A4" w14:paraId="6C402BA0" w14:textId="77777777">
        <w:tc>
          <w:tcPr>
            <w:tcW w:w="3510" w:type="dxa"/>
            <w:tcBorders>
              <w:top w:val="nil"/>
              <w:left w:val="nil"/>
              <w:bottom w:val="single" w:sz="12" w:space="0" w:color="000000"/>
              <w:right w:val="nil"/>
            </w:tcBorders>
            <w:shd w:val="clear" w:color="auto" w:fill="FFFFFF"/>
          </w:tcPr>
          <w:p w14:paraId="5F10E120" w14:textId="7CB5CDF7" w:rsidR="00BB4ABC" w:rsidRPr="007A56A4" w:rsidRDefault="003A5DBB">
            <w:pPr>
              <w:jc w:val="center"/>
              <w:rPr>
                <w:bCs/>
                <w:color w:val="000000"/>
                <w:sz w:val="24"/>
              </w:rPr>
            </w:pPr>
            <w:r w:rsidRPr="007A56A4">
              <w:rPr>
                <w:bCs/>
                <w:color w:val="000000"/>
                <w:sz w:val="24"/>
              </w:rPr>
              <w:t>SOTA</w:t>
            </w:r>
            <w:r w:rsidRPr="007A56A4">
              <w:rPr>
                <w:b/>
                <w:color w:val="000000"/>
                <w:sz w:val="24"/>
              </w:rPr>
              <w:t xml:space="preserve"> </w:t>
            </w:r>
            <w:proofErr w:type="spellStart"/>
            <w:proofErr w:type="gramStart"/>
            <w:r w:rsidR="00000000" w:rsidRPr="007A56A4">
              <w:rPr>
                <w:b/>
                <w:color w:val="000000"/>
                <w:sz w:val="24"/>
              </w:rPr>
              <w:t>CatBoost</w:t>
            </w:r>
            <w:proofErr w:type="spellEnd"/>
            <w:r w:rsidR="00000000" w:rsidRPr="007A56A4">
              <w:rPr>
                <w:b/>
                <w:color w:val="000000"/>
                <w:sz w:val="24"/>
              </w:rPr>
              <w:t>(</w:t>
            </w:r>
            <w:proofErr w:type="gramEnd"/>
            <w:r w:rsidR="00000000" w:rsidRPr="007A56A4">
              <w:rPr>
                <w:b/>
                <w:color w:val="000000"/>
                <w:sz w:val="24"/>
              </w:rPr>
              <w:t>PCA-4,Sum-1)</w:t>
            </w:r>
          </w:p>
        </w:tc>
        <w:tc>
          <w:tcPr>
            <w:tcW w:w="2694" w:type="dxa"/>
            <w:tcBorders>
              <w:top w:val="nil"/>
              <w:left w:val="nil"/>
              <w:bottom w:val="single" w:sz="12" w:space="0" w:color="000000"/>
              <w:right w:val="nil"/>
            </w:tcBorders>
            <w:shd w:val="clear" w:color="auto" w:fill="FFFFFF"/>
          </w:tcPr>
          <w:p w14:paraId="25996FF4" w14:textId="3CF223C0" w:rsidR="00BB4ABC" w:rsidRPr="007A56A4" w:rsidRDefault="00000000">
            <w:pPr>
              <w:jc w:val="center"/>
              <w:rPr>
                <w:b/>
                <w:color w:val="000000"/>
                <w:sz w:val="24"/>
              </w:rPr>
            </w:pPr>
            <w:r w:rsidRPr="007A56A4">
              <w:rPr>
                <w:b/>
                <w:color w:val="000000"/>
                <w:sz w:val="24"/>
              </w:rPr>
              <w:t>0.97369</w:t>
            </w:r>
          </w:p>
        </w:tc>
        <w:tc>
          <w:tcPr>
            <w:tcW w:w="2318" w:type="dxa"/>
            <w:tcBorders>
              <w:top w:val="nil"/>
              <w:left w:val="nil"/>
              <w:bottom w:val="single" w:sz="12" w:space="0" w:color="000000"/>
              <w:right w:val="nil"/>
            </w:tcBorders>
            <w:shd w:val="clear" w:color="auto" w:fill="FFFFFF"/>
          </w:tcPr>
          <w:p w14:paraId="0A68A9A1" w14:textId="77777777" w:rsidR="00BB4ABC" w:rsidRPr="007A56A4" w:rsidRDefault="00000000">
            <w:pPr>
              <w:jc w:val="center"/>
              <w:rPr>
                <w:b/>
                <w:color w:val="000000"/>
                <w:sz w:val="24"/>
              </w:rPr>
            </w:pPr>
            <w:r w:rsidRPr="007A56A4">
              <w:rPr>
                <w:b/>
                <w:color w:val="000000"/>
                <w:sz w:val="24"/>
              </w:rPr>
              <w:t>0.90594</w:t>
            </w:r>
          </w:p>
        </w:tc>
      </w:tr>
    </w:tbl>
    <w:p w14:paraId="74D6846B" w14:textId="17314B52" w:rsidR="00BB4ABC" w:rsidRDefault="009637EF">
      <w:pPr>
        <w:rPr>
          <w:b/>
          <w:bCs/>
          <w:sz w:val="24"/>
        </w:rPr>
      </w:pPr>
      <w:r>
        <w:rPr>
          <w:b/>
          <w:bCs/>
          <w:sz w:val="24"/>
        </w:rPr>
        <w:tab/>
      </w:r>
    </w:p>
    <w:p w14:paraId="4B0EB87F" w14:textId="0EC8BE40" w:rsidR="00A802E9" w:rsidRPr="00A802E9" w:rsidRDefault="009B19FF">
      <w:pPr>
        <w:rPr>
          <w:rFonts w:hint="eastAsia"/>
          <w:sz w:val="24"/>
        </w:rPr>
      </w:pPr>
      <w:r>
        <w:rPr>
          <w:b/>
          <w:bCs/>
          <w:sz w:val="24"/>
        </w:rPr>
        <w:tab/>
      </w:r>
      <w:r w:rsidR="00051F7D">
        <w:rPr>
          <w:rFonts w:hint="eastAsia"/>
          <w:sz w:val="24"/>
        </w:rPr>
        <w:t>由此</w:t>
      </w:r>
      <w:r w:rsidR="00430C92">
        <w:rPr>
          <w:rFonts w:hint="eastAsia"/>
          <w:sz w:val="24"/>
        </w:rPr>
        <w:t>可清晰看到本文对模型优化的进行过程及特征工程带来的极佳优化效果。</w:t>
      </w:r>
    </w:p>
    <w:p w14:paraId="64A30144" w14:textId="77777777" w:rsidR="00BB4ABC" w:rsidRDefault="00000000">
      <w:pPr>
        <w:jc w:val="center"/>
        <w:rPr>
          <w:rFonts w:eastAsia="黑体"/>
          <w:sz w:val="28"/>
          <w:szCs w:val="28"/>
        </w:rPr>
      </w:pPr>
      <w:r w:rsidRPr="007A56A4">
        <w:rPr>
          <w:rFonts w:eastAsia="黑体"/>
          <w:sz w:val="28"/>
          <w:szCs w:val="28"/>
        </w:rPr>
        <w:t>九、问题</w:t>
      </w:r>
      <w:r w:rsidRPr="007A56A4">
        <w:rPr>
          <w:rFonts w:eastAsia="黑体"/>
          <w:sz w:val="28"/>
          <w:szCs w:val="28"/>
        </w:rPr>
        <w:t>4</w:t>
      </w:r>
      <w:r w:rsidRPr="007A56A4">
        <w:rPr>
          <w:rFonts w:eastAsia="黑体"/>
          <w:sz w:val="28"/>
          <w:szCs w:val="28"/>
        </w:rPr>
        <w:t>模型的建立与求解</w:t>
      </w:r>
    </w:p>
    <w:p w14:paraId="3F491588" w14:textId="2DD45B8A" w:rsidR="00A802E9" w:rsidRDefault="00A802E9" w:rsidP="00A802E9">
      <w:pPr>
        <w:ind w:firstLine="420"/>
        <w:jc w:val="left"/>
        <w:rPr>
          <w:sz w:val="24"/>
        </w:rPr>
      </w:pPr>
      <w:r>
        <w:rPr>
          <w:rFonts w:hint="eastAsia"/>
          <w:sz w:val="24"/>
        </w:rPr>
        <w:t>基于问题</w:t>
      </w:r>
      <w:r>
        <w:rPr>
          <w:rFonts w:hint="eastAsia"/>
          <w:sz w:val="24"/>
        </w:rPr>
        <w:t>2</w:t>
      </w:r>
      <w:r>
        <w:rPr>
          <w:rFonts w:hint="eastAsia"/>
          <w:sz w:val="24"/>
        </w:rPr>
        <w:t>选取的回归模型</w:t>
      </w:r>
      <w:proofErr w:type="spellStart"/>
      <w:r>
        <w:rPr>
          <w:rFonts w:hint="eastAsia"/>
          <w:sz w:val="24"/>
        </w:rPr>
        <w:t>CatBoost</w:t>
      </w:r>
      <w:proofErr w:type="spellEnd"/>
      <w:r>
        <w:rPr>
          <w:rFonts w:hint="eastAsia"/>
          <w:sz w:val="24"/>
        </w:rPr>
        <w:t>，加以问题</w:t>
      </w:r>
      <w:r>
        <w:rPr>
          <w:rFonts w:hint="eastAsia"/>
          <w:sz w:val="24"/>
        </w:rPr>
        <w:t>3</w:t>
      </w:r>
      <w:r>
        <w:rPr>
          <w:rFonts w:hint="eastAsia"/>
          <w:sz w:val="24"/>
        </w:rPr>
        <w:t>对指标进行的关键指标选取，</w:t>
      </w:r>
      <w:r w:rsidR="00541B8C">
        <w:rPr>
          <w:rFonts w:hint="eastAsia"/>
          <w:sz w:val="24"/>
        </w:rPr>
        <w:t>实现了最优的回归模型，</w:t>
      </w:r>
      <w:r w:rsidR="00CF667A">
        <w:rPr>
          <w:rFonts w:hint="eastAsia"/>
          <w:sz w:val="24"/>
        </w:rPr>
        <w:t>并该模型与特征工程应用于</w:t>
      </w:r>
      <w:r w:rsidR="00507DBC">
        <w:rPr>
          <w:rFonts w:hint="eastAsia"/>
          <w:sz w:val="24"/>
        </w:rPr>
        <w:t>test</w:t>
      </w:r>
      <w:r w:rsidR="00507DBC">
        <w:rPr>
          <w:sz w:val="24"/>
        </w:rPr>
        <w:t>.csv</w:t>
      </w:r>
      <w:r w:rsidR="00507DBC">
        <w:rPr>
          <w:rFonts w:hint="eastAsia"/>
          <w:sz w:val="24"/>
        </w:rPr>
        <w:t>数据，并将预测结果填写进入</w:t>
      </w:r>
      <w:r w:rsidR="0038136B">
        <w:rPr>
          <w:rFonts w:hint="eastAsia"/>
          <w:sz w:val="24"/>
        </w:rPr>
        <w:t>submit</w:t>
      </w:r>
      <w:r w:rsidR="0038136B">
        <w:rPr>
          <w:sz w:val="24"/>
        </w:rPr>
        <w:t>.csv</w:t>
      </w:r>
      <w:r w:rsidR="0038136B">
        <w:rPr>
          <w:rFonts w:hint="eastAsia"/>
          <w:sz w:val="24"/>
        </w:rPr>
        <w:t>中</w:t>
      </w:r>
      <w:r w:rsidR="00DA3CF9">
        <w:rPr>
          <w:rFonts w:hint="eastAsia"/>
          <w:sz w:val="24"/>
        </w:rPr>
        <w:t>。</w:t>
      </w:r>
    </w:p>
    <w:p w14:paraId="7777F01A" w14:textId="6AD09049" w:rsidR="007A13CF" w:rsidRDefault="0066551F" w:rsidP="00A802E9">
      <w:pPr>
        <w:ind w:firstLine="420"/>
        <w:jc w:val="left"/>
        <w:rPr>
          <w:sz w:val="24"/>
        </w:rPr>
      </w:pPr>
      <w:r>
        <w:rPr>
          <w:rFonts w:hint="eastAsia"/>
          <w:sz w:val="24"/>
        </w:rPr>
        <w:t>按照问题</w:t>
      </w:r>
      <w:r>
        <w:rPr>
          <w:rFonts w:hint="eastAsia"/>
          <w:sz w:val="24"/>
        </w:rPr>
        <w:t>1</w:t>
      </w:r>
      <w:r>
        <w:rPr>
          <w:rFonts w:hint="eastAsia"/>
          <w:sz w:val="24"/>
        </w:rPr>
        <w:t>中的数据分析结果，</w:t>
      </w:r>
      <w:r w:rsidR="00D11F2D">
        <w:rPr>
          <w:rFonts w:hint="eastAsia"/>
          <w:sz w:val="24"/>
        </w:rPr>
        <w:t>测试集的频数分布直方图与训练集基本相同，</w:t>
      </w:r>
      <w:r w:rsidR="0034653D">
        <w:rPr>
          <w:rFonts w:hint="eastAsia"/>
          <w:sz w:val="24"/>
        </w:rPr>
        <w:t>而训练集的洪水概率的分布情况基本符合正态分布，</w:t>
      </w:r>
      <w:r w:rsidR="0034653D" w:rsidRPr="006E7B60">
        <w:rPr>
          <w:rFonts w:hint="eastAsia"/>
          <w:b/>
          <w:bCs/>
          <w:sz w:val="24"/>
        </w:rPr>
        <w:t>因此可以假设</w:t>
      </w:r>
      <w:r w:rsidR="00005E31" w:rsidRPr="006E7B60">
        <w:rPr>
          <w:rFonts w:hint="eastAsia"/>
          <w:b/>
          <w:bCs/>
          <w:sz w:val="24"/>
        </w:rPr>
        <w:t>测试集的</w:t>
      </w:r>
      <w:r w:rsidR="00E70BB4" w:rsidRPr="006E7B60">
        <w:rPr>
          <w:rFonts w:hint="eastAsia"/>
          <w:b/>
          <w:bCs/>
          <w:sz w:val="24"/>
        </w:rPr>
        <w:t>预</w:t>
      </w:r>
      <w:r w:rsidR="00E70BB4" w:rsidRPr="006E7B60">
        <w:rPr>
          <w:rFonts w:hint="eastAsia"/>
          <w:b/>
          <w:bCs/>
          <w:sz w:val="24"/>
        </w:rPr>
        <w:lastRenderedPageBreak/>
        <w:t>测洪水概率分布情况也应基本尽量符合正态分布</w:t>
      </w:r>
      <w:r w:rsidR="00E70BB4">
        <w:rPr>
          <w:rFonts w:hint="eastAsia"/>
          <w:sz w:val="24"/>
        </w:rPr>
        <w:t>。</w:t>
      </w:r>
    </w:p>
    <w:p w14:paraId="44FC93E0" w14:textId="7D0440B4" w:rsidR="00E70BB4" w:rsidRPr="007A56A4" w:rsidRDefault="00E70BB4" w:rsidP="00A802E9">
      <w:pPr>
        <w:ind w:firstLine="420"/>
        <w:jc w:val="left"/>
        <w:rPr>
          <w:rFonts w:eastAsia="黑体" w:hint="eastAsia"/>
          <w:sz w:val="28"/>
          <w:szCs w:val="28"/>
        </w:rPr>
      </w:pPr>
      <w:r>
        <w:rPr>
          <w:rFonts w:hint="eastAsia"/>
          <w:sz w:val="24"/>
        </w:rPr>
        <w:t>对预测结果的概率密度直方图可视化如下：</w:t>
      </w:r>
    </w:p>
    <w:p w14:paraId="5C748C68" w14:textId="0C965FC6" w:rsidR="00BB4ABC" w:rsidRPr="007A56A4" w:rsidRDefault="00000000">
      <w:pPr>
        <w:jc w:val="center"/>
        <w:rPr>
          <w:sz w:val="24"/>
        </w:rPr>
      </w:pPr>
      <w:r w:rsidRPr="007A56A4">
        <w:rPr>
          <w:noProof/>
          <w:sz w:val="24"/>
        </w:rPr>
        <w:drawing>
          <wp:inline distT="0" distB="0" distL="114300" distR="114300" wp14:anchorId="78CF47C5" wp14:editId="178474EE">
            <wp:extent cx="3017170" cy="1433946"/>
            <wp:effectExtent l="0" t="0" r="5715" b="1270"/>
            <wp:docPr id="210460736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07367" name="图片 29" descr="IMG_256"/>
                    <pic:cNvPicPr>
                      <a:picLocks noChangeAspect="1"/>
                    </pic:cNvPicPr>
                  </pic:nvPicPr>
                  <pic:blipFill>
                    <a:blip r:embed="rId51"/>
                    <a:stretch>
                      <a:fillRect/>
                    </a:stretch>
                  </pic:blipFill>
                  <pic:spPr>
                    <a:xfrm>
                      <a:off x="0" y="0"/>
                      <a:ext cx="3087374" cy="1467311"/>
                    </a:xfrm>
                    <a:prstGeom prst="rect">
                      <a:avLst/>
                    </a:prstGeom>
                    <a:noFill/>
                    <a:ln w="9525">
                      <a:noFill/>
                    </a:ln>
                  </pic:spPr>
                </pic:pic>
              </a:graphicData>
            </a:graphic>
          </wp:inline>
        </w:drawing>
      </w:r>
    </w:p>
    <w:p w14:paraId="7E3B5189" w14:textId="77777777" w:rsidR="00BB4ABC" w:rsidRPr="007A56A4" w:rsidRDefault="00000000">
      <w:pPr>
        <w:jc w:val="center"/>
        <w:rPr>
          <w:sz w:val="24"/>
        </w:rPr>
      </w:pPr>
      <w:r w:rsidRPr="007A56A4">
        <w:rPr>
          <w:sz w:val="24"/>
        </w:rPr>
        <w:t>图</w:t>
      </w:r>
      <w:r w:rsidRPr="007A56A4">
        <w:rPr>
          <w:sz w:val="24"/>
        </w:rPr>
        <w:t xml:space="preserve"> </w:t>
      </w:r>
      <w:r w:rsidRPr="007A56A4">
        <w:rPr>
          <w:sz w:val="24"/>
        </w:rPr>
        <w:t>洪水发生概率的统计直方图</w:t>
      </w:r>
    </w:p>
    <w:p w14:paraId="44B3FA38" w14:textId="135BB692" w:rsidR="00BB4ABC" w:rsidRDefault="00A532D0" w:rsidP="004D39CC">
      <w:pPr>
        <w:ind w:firstLine="420"/>
        <w:rPr>
          <w:sz w:val="24"/>
        </w:rPr>
      </w:pPr>
      <w:r>
        <w:rPr>
          <w:rFonts w:hint="eastAsia"/>
          <w:sz w:val="24"/>
        </w:rPr>
        <w:t>该预测</w:t>
      </w:r>
      <w:r w:rsidR="00B1156A">
        <w:rPr>
          <w:rFonts w:hint="eastAsia"/>
          <w:sz w:val="24"/>
        </w:rPr>
        <w:t>结果</w:t>
      </w:r>
      <w:r w:rsidR="001C564C">
        <w:rPr>
          <w:rFonts w:hint="eastAsia"/>
          <w:sz w:val="24"/>
        </w:rPr>
        <w:t>分布情况</w:t>
      </w:r>
      <w:r w:rsidR="003F7C4B">
        <w:rPr>
          <w:rFonts w:hint="eastAsia"/>
          <w:sz w:val="24"/>
        </w:rPr>
        <w:t>没有明显的偏向性，</w:t>
      </w:r>
      <w:r>
        <w:rPr>
          <w:rFonts w:hint="eastAsia"/>
          <w:sz w:val="24"/>
        </w:rPr>
        <w:t>基本符合正态分布</w:t>
      </w:r>
      <w:r w:rsidR="00B85F1F">
        <w:rPr>
          <w:rFonts w:hint="eastAsia"/>
          <w:sz w:val="24"/>
        </w:rPr>
        <w:t>，对比其他性能较弱的两个</w:t>
      </w:r>
      <w:proofErr w:type="spellStart"/>
      <w:r w:rsidR="00FA7A30">
        <w:rPr>
          <w:rFonts w:hint="eastAsia"/>
          <w:sz w:val="24"/>
        </w:rPr>
        <w:t>CatBoost</w:t>
      </w:r>
      <w:proofErr w:type="spellEnd"/>
      <w:r w:rsidR="00FA7A30">
        <w:rPr>
          <w:rFonts w:hint="eastAsia"/>
          <w:sz w:val="24"/>
        </w:rPr>
        <w:t>回归模型的预测结果概率分布直方图</w:t>
      </w:r>
      <w:r w:rsidR="00735EA9">
        <w:rPr>
          <w:rFonts w:hint="eastAsia"/>
          <w:sz w:val="24"/>
        </w:rPr>
        <w:t>如下：</w:t>
      </w:r>
    </w:p>
    <w:p w14:paraId="465BECA9" w14:textId="77777777" w:rsidR="00735EA9" w:rsidRPr="007A56A4" w:rsidRDefault="00735EA9" w:rsidP="00735EA9">
      <w:pPr>
        <w:jc w:val="center"/>
        <w:rPr>
          <w:rFonts w:hint="eastAsia"/>
          <w:sz w:val="28"/>
          <w:szCs w:val="28"/>
        </w:rPr>
      </w:pPr>
      <w:r w:rsidRPr="007A56A4">
        <w:rPr>
          <w:noProof/>
          <w:sz w:val="24"/>
        </w:rPr>
        <w:drawing>
          <wp:inline distT="0" distB="0" distL="114300" distR="114300" wp14:anchorId="4F92FBAA" wp14:editId="54CD94A7">
            <wp:extent cx="2609107" cy="1239982"/>
            <wp:effectExtent l="0" t="0" r="0" b="5080"/>
            <wp:docPr id="10740734" name="图片 10740734" descr="NNBXV7%_(SY6@@FEPO4T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34" name="图片 10740734" descr="NNBXV7%_(SY6@@FEPO4TN(D"/>
                    <pic:cNvPicPr>
                      <a:picLocks noChangeAspect="1"/>
                    </pic:cNvPicPr>
                  </pic:nvPicPr>
                  <pic:blipFill>
                    <a:blip r:embed="rId52"/>
                    <a:stretch>
                      <a:fillRect/>
                    </a:stretch>
                  </pic:blipFill>
                  <pic:spPr>
                    <a:xfrm>
                      <a:off x="0" y="0"/>
                      <a:ext cx="2693591" cy="1280133"/>
                    </a:xfrm>
                    <a:prstGeom prst="rect">
                      <a:avLst/>
                    </a:prstGeom>
                  </pic:spPr>
                </pic:pic>
              </a:graphicData>
            </a:graphic>
          </wp:inline>
        </w:drawing>
      </w:r>
      <w:r w:rsidRPr="007A56A4">
        <w:rPr>
          <w:noProof/>
          <w:sz w:val="24"/>
        </w:rPr>
        <w:drawing>
          <wp:inline distT="0" distB="0" distL="114300" distR="114300" wp14:anchorId="6DCCBA15" wp14:editId="620BBBA7">
            <wp:extent cx="2619311" cy="1244715"/>
            <wp:effectExtent l="0" t="0" r="0" b="0"/>
            <wp:docPr id="1198350865" name="图片 1198350865" descr="TSP(VGQ5WGK4B3XZ`M0F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0865" name="图片 1198350865" descr="TSP(VGQ5WGK4B3XZ`M0FS_6"/>
                    <pic:cNvPicPr>
                      <a:picLocks noChangeAspect="1"/>
                    </pic:cNvPicPr>
                  </pic:nvPicPr>
                  <pic:blipFill>
                    <a:blip r:embed="rId53"/>
                    <a:stretch>
                      <a:fillRect/>
                    </a:stretch>
                  </pic:blipFill>
                  <pic:spPr>
                    <a:xfrm>
                      <a:off x="0" y="0"/>
                      <a:ext cx="2708276" cy="1286992"/>
                    </a:xfrm>
                    <a:prstGeom prst="rect">
                      <a:avLst/>
                    </a:prstGeom>
                  </pic:spPr>
                </pic:pic>
              </a:graphicData>
            </a:graphic>
          </wp:inline>
        </w:drawing>
      </w:r>
    </w:p>
    <w:p w14:paraId="767D7770" w14:textId="7E34A83B" w:rsidR="00735EA9" w:rsidRDefault="001B5164" w:rsidP="004D39CC">
      <w:pPr>
        <w:ind w:firstLine="420"/>
        <w:rPr>
          <w:sz w:val="24"/>
        </w:rPr>
      </w:pPr>
      <w:r>
        <w:rPr>
          <w:rFonts w:hint="eastAsia"/>
          <w:sz w:val="24"/>
        </w:rPr>
        <w:t>性能较弱的两个模型</w:t>
      </w:r>
      <w:r w:rsidR="00243687">
        <w:rPr>
          <w:rFonts w:hint="eastAsia"/>
          <w:sz w:val="24"/>
        </w:rPr>
        <w:t>有着明显的预测偏向性</w:t>
      </w:r>
      <w:r w:rsidR="007837B8">
        <w:rPr>
          <w:rFonts w:hint="eastAsia"/>
          <w:sz w:val="24"/>
        </w:rPr>
        <w:t>，并不符合正态分布</w:t>
      </w:r>
      <w:r>
        <w:rPr>
          <w:rFonts w:hint="eastAsia"/>
          <w:sz w:val="24"/>
        </w:rPr>
        <w:t>，</w:t>
      </w:r>
      <w:r w:rsidR="00003D82">
        <w:rPr>
          <w:rFonts w:hint="eastAsia"/>
          <w:sz w:val="24"/>
        </w:rPr>
        <w:t>可见，</w:t>
      </w:r>
      <w:r w:rsidR="0003657F">
        <w:rPr>
          <w:rFonts w:hint="eastAsia"/>
          <w:sz w:val="24"/>
        </w:rPr>
        <w:t>性能最优预测模型的预测结果是较为</w:t>
      </w:r>
      <w:r w:rsidR="00ED430F">
        <w:rPr>
          <w:rFonts w:hint="eastAsia"/>
          <w:sz w:val="24"/>
        </w:rPr>
        <w:t>可信</w:t>
      </w:r>
      <w:r w:rsidR="0003657F">
        <w:rPr>
          <w:rFonts w:hint="eastAsia"/>
          <w:sz w:val="24"/>
        </w:rPr>
        <w:t>的</w:t>
      </w:r>
      <w:r w:rsidR="00024200">
        <w:rPr>
          <w:rFonts w:hint="eastAsia"/>
          <w:sz w:val="24"/>
        </w:rPr>
        <w:t>，</w:t>
      </w:r>
      <w:r w:rsidR="00592981">
        <w:rPr>
          <w:rFonts w:hint="eastAsia"/>
          <w:sz w:val="24"/>
        </w:rPr>
        <w:t>这也验证了</w:t>
      </w:r>
      <w:r w:rsidR="00095480">
        <w:rPr>
          <w:rFonts w:hint="eastAsia"/>
          <w:sz w:val="24"/>
        </w:rPr>
        <w:t>该模型的</w:t>
      </w:r>
      <w:r w:rsidR="00F8597D">
        <w:rPr>
          <w:rFonts w:hint="eastAsia"/>
          <w:sz w:val="24"/>
        </w:rPr>
        <w:t>鲁棒性</w:t>
      </w:r>
      <w:r w:rsidR="00095480">
        <w:rPr>
          <w:rFonts w:hint="eastAsia"/>
          <w:sz w:val="24"/>
        </w:rPr>
        <w:t>。</w:t>
      </w:r>
    </w:p>
    <w:p w14:paraId="7A25C3EC" w14:textId="5B7EF532" w:rsidR="002311A6" w:rsidRPr="007A56A4" w:rsidRDefault="002311A6" w:rsidP="004D39CC">
      <w:pPr>
        <w:ind w:firstLine="420"/>
        <w:rPr>
          <w:rFonts w:hint="eastAsia"/>
          <w:sz w:val="24"/>
        </w:rPr>
      </w:pPr>
      <w:r>
        <w:rPr>
          <w:rFonts w:hint="eastAsia"/>
          <w:sz w:val="24"/>
        </w:rPr>
        <w:t>对最优模型预测结果</w:t>
      </w:r>
      <w:r w:rsidR="00F56D15">
        <w:rPr>
          <w:rFonts w:hint="eastAsia"/>
          <w:sz w:val="24"/>
        </w:rPr>
        <w:t>按正态分布随机采样</w:t>
      </w:r>
      <w:r w:rsidR="00F56D15">
        <w:rPr>
          <w:rFonts w:hint="eastAsia"/>
          <w:sz w:val="24"/>
        </w:rPr>
        <w:t>1000</w:t>
      </w:r>
      <w:r w:rsidR="00F56D15">
        <w:rPr>
          <w:rFonts w:hint="eastAsia"/>
          <w:sz w:val="24"/>
        </w:rPr>
        <w:t>条</w:t>
      </w:r>
      <w:r w:rsidR="00F67B86">
        <w:rPr>
          <w:rFonts w:hint="eastAsia"/>
          <w:sz w:val="24"/>
        </w:rPr>
        <w:t>数据，可视化为折线图如下：</w:t>
      </w:r>
    </w:p>
    <w:p w14:paraId="4792FD27" w14:textId="77777777" w:rsidR="00BB4ABC" w:rsidRPr="007A56A4" w:rsidRDefault="00000000">
      <w:pPr>
        <w:jc w:val="center"/>
        <w:rPr>
          <w:rFonts w:eastAsia="黑体"/>
          <w:sz w:val="28"/>
          <w:szCs w:val="28"/>
        </w:rPr>
      </w:pPr>
      <w:r w:rsidRPr="007A56A4">
        <w:rPr>
          <w:rFonts w:eastAsia="黑体"/>
          <w:noProof/>
          <w:sz w:val="28"/>
          <w:szCs w:val="28"/>
        </w:rPr>
        <w:drawing>
          <wp:inline distT="0" distB="0" distL="114300" distR="114300" wp14:anchorId="22709F2A" wp14:editId="78FCBDBA">
            <wp:extent cx="5370351" cy="1984836"/>
            <wp:effectExtent l="0" t="0" r="1905" b="0"/>
            <wp:docPr id="1034727295" name="图片 1034727295" descr=")M[0DXVWS_624}PMSKOH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27295" name="图片 1034727295" descr=")M[0DXVWS_624}PMSKOH556"/>
                    <pic:cNvPicPr>
                      <a:picLocks noChangeAspect="1"/>
                    </pic:cNvPicPr>
                  </pic:nvPicPr>
                  <pic:blipFill>
                    <a:blip r:embed="rId54"/>
                    <a:stretch>
                      <a:fillRect/>
                    </a:stretch>
                  </pic:blipFill>
                  <pic:spPr>
                    <a:xfrm>
                      <a:off x="0" y="0"/>
                      <a:ext cx="5405382" cy="1997783"/>
                    </a:xfrm>
                    <a:prstGeom prst="rect">
                      <a:avLst/>
                    </a:prstGeom>
                  </pic:spPr>
                </pic:pic>
              </a:graphicData>
            </a:graphic>
          </wp:inline>
        </w:drawing>
      </w:r>
    </w:p>
    <w:p w14:paraId="2F72E48D" w14:textId="2DBA3AB0" w:rsidR="00BB4ABC" w:rsidRDefault="00000000" w:rsidP="002311A6">
      <w:pPr>
        <w:jc w:val="center"/>
        <w:rPr>
          <w:sz w:val="24"/>
        </w:rPr>
      </w:pPr>
      <w:r w:rsidRPr="00CB3A34">
        <w:rPr>
          <w:sz w:val="24"/>
        </w:rPr>
        <w:t>图</w:t>
      </w:r>
      <w:r w:rsidRPr="00CB3A34">
        <w:rPr>
          <w:sz w:val="24"/>
        </w:rPr>
        <w:t xml:space="preserve"> </w:t>
      </w:r>
      <w:r w:rsidRPr="00CB3A34">
        <w:rPr>
          <w:sz w:val="24"/>
        </w:rPr>
        <w:t>洪水发生概率的统计折线图</w:t>
      </w:r>
    </w:p>
    <w:p w14:paraId="5549736D" w14:textId="5612AFBA" w:rsidR="00F67B86" w:rsidRDefault="00F67B86" w:rsidP="00F67B86">
      <w:pPr>
        <w:rPr>
          <w:rFonts w:hint="eastAsia"/>
          <w:sz w:val="24"/>
        </w:rPr>
      </w:pPr>
      <w:r>
        <w:rPr>
          <w:sz w:val="24"/>
        </w:rPr>
        <w:tab/>
      </w:r>
      <w:r>
        <w:rPr>
          <w:rFonts w:hint="eastAsia"/>
          <w:sz w:val="24"/>
        </w:rPr>
        <w:t>可见数据</w:t>
      </w:r>
      <w:r w:rsidR="004F56E9">
        <w:rPr>
          <w:rFonts w:hint="eastAsia"/>
          <w:sz w:val="24"/>
        </w:rPr>
        <w:t>基本在</w:t>
      </w:r>
      <w:r w:rsidR="004F56E9">
        <w:rPr>
          <w:rFonts w:hint="eastAsia"/>
          <w:sz w:val="24"/>
        </w:rPr>
        <w:t>0.5</w:t>
      </w:r>
      <w:r w:rsidR="004F56E9">
        <w:rPr>
          <w:rFonts w:hint="eastAsia"/>
          <w:sz w:val="24"/>
        </w:rPr>
        <w:t>周围上下浮动，</w:t>
      </w:r>
      <w:r w:rsidR="00497508">
        <w:rPr>
          <w:rFonts w:hint="eastAsia"/>
          <w:sz w:val="24"/>
        </w:rPr>
        <w:t>异常值较</w:t>
      </w:r>
      <w:r w:rsidR="00633140">
        <w:rPr>
          <w:rFonts w:hint="eastAsia"/>
          <w:sz w:val="24"/>
        </w:rPr>
        <w:t>少</w:t>
      </w:r>
      <w:r w:rsidR="00497508">
        <w:rPr>
          <w:rFonts w:hint="eastAsia"/>
          <w:sz w:val="24"/>
        </w:rPr>
        <w:t>，并不影响整体数据分布情况。</w:t>
      </w:r>
    </w:p>
    <w:p w14:paraId="7223E2E8" w14:textId="77777777" w:rsidR="002311A6" w:rsidRPr="002311A6" w:rsidRDefault="002311A6" w:rsidP="002311A6">
      <w:pPr>
        <w:rPr>
          <w:rFonts w:hint="eastAsia"/>
          <w:sz w:val="24"/>
        </w:rPr>
      </w:pPr>
    </w:p>
    <w:p w14:paraId="65B6B117" w14:textId="77777777" w:rsidR="00BB4ABC" w:rsidRPr="007A56A4" w:rsidRDefault="00000000">
      <w:pPr>
        <w:jc w:val="center"/>
        <w:rPr>
          <w:rFonts w:eastAsia="黑体"/>
          <w:sz w:val="28"/>
          <w:szCs w:val="28"/>
        </w:rPr>
      </w:pPr>
      <w:r w:rsidRPr="007A56A4">
        <w:rPr>
          <w:rFonts w:eastAsia="黑体"/>
          <w:sz w:val="28"/>
          <w:szCs w:val="28"/>
        </w:rPr>
        <w:t>十、模型的评价与推广</w:t>
      </w:r>
    </w:p>
    <w:p w14:paraId="2CB49E37" w14:textId="77777777" w:rsidR="00BB4ABC" w:rsidRPr="007A56A4" w:rsidRDefault="00BB4ABC">
      <w:pPr>
        <w:rPr>
          <w:b/>
          <w:bCs/>
          <w:sz w:val="24"/>
        </w:rPr>
      </w:pPr>
    </w:p>
    <w:p w14:paraId="28267C2C" w14:textId="77777777" w:rsidR="00BB4ABC" w:rsidRPr="007A56A4" w:rsidRDefault="00000000">
      <w:pPr>
        <w:jc w:val="center"/>
        <w:rPr>
          <w:rFonts w:eastAsia="黑体"/>
          <w:sz w:val="28"/>
          <w:szCs w:val="28"/>
        </w:rPr>
      </w:pPr>
      <w:r w:rsidRPr="007A56A4">
        <w:rPr>
          <w:rFonts w:eastAsia="黑体"/>
          <w:sz w:val="28"/>
          <w:szCs w:val="28"/>
        </w:rPr>
        <w:t>十一、参考文献</w:t>
      </w:r>
    </w:p>
    <w:p w14:paraId="677675CE" w14:textId="77777777" w:rsidR="00BB4ABC" w:rsidRPr="007A56A4" w:rsidRDefault="00BB4ABC">
      <w:pPr>
        <w:rPr>
          <w:b/>
          <w:bCs/>
          <w:sz w:val="24"/>
        </w:rPr>
      </w:pPr>
    </w:p>
    <w:p w14:paraId="46924729" w14:textId="77777777" w:rsidR="00BB4ABC" w:rsidRPr="007A56A4" w:rsidRDefault="00000000">
      <w:pPr>
        <w:jc w:val="center"/>
        <w:rPr>
          <w:rFonts w:eastAsia="黑体"/>
          <w:sz w:val="28"/>
          <w:szCs w:val="28"/>
        </w:rPr>
      </w:pPr>
      <w:r w:rsidRPr="007A56A4">
        <w:rPr>
          <w:rFonts w:eastAsia="黑体"/>
          <w:sz w:val="28"/>
          <w:szCs w:val="28"/>
        </w:rPr>
        <w:t>十二、附录</w:t>
      </w:r>
    </w:p>
    <w:p w14:paraId="74C0DC3D" w14:textId="77777777" w:rsidR="00BB4ABC" w:rsidRPr="007A56A4" w:rsidRDefault="00BB4ABC">
      <w:pPr>
        <w:rPr>
          <w:b/>
          <w:bCs/>
          <w:sz w:val="24"/>
        </w:rPr>
      </w:pPr>
    </w:p>
    <w:p w14:paraId="25CE0307" w14:textId="77777777" w:rsidR="00BB4ABC" w:rsidRPr="007A56A4" w:rsidRDefault="00BB4ABC">
      <w:pPr>
        <w:rPr>
          <w:b/>
          <w:bCs/>
          <w:sz w:val="24"/>
        </w:rPr>
      </w:pPr>
    </w:p>
    <w:p w14:paraId="6B56E88D" w14:textId="77777777" w:rsidR="00BB4ABC" w:rsidRPr="007A56A4" w:rsidRDefault="00BB4ABC">
      <w:pPr>
        <w:rPr>
          <w:b/>
          <w:bCs/>
          <w:sz w:val="24"/>
        </w:rPr>
      </w:pPr>
    </w:p>
    <w:p w14:paraId="00244E3B" w14:textId="77777777" w:rsidR="00BB4ABC" w:rsidRPr="007A56A4" w:rsidRDefault="00BB4ABC">
      <w:pPr>
        <w:rPr>
          <w:b/>
          <w:bCs/>
          <w:sz w:val="24"/>
        </w:rPr>
      </w:pPr>
    </w:p>
    <w:p w14:paraId="0BD9DB38" w14:textId="77777777" w:rsidR="00BB4ABC" w:rsidRPr="007A56A4" w:rsidRDefault="00BB4ABC">
      <w:pPr>
        <w:rPr>
          <w:b/>
          <w:bCs/>
          <w:sz w:val="24"/>
        </w:rPr>
      </w:pPr>
    </w:p>
    <w:p w14:paraId="3FBBA626" w14:textId="77777777" w:rsidR="00BB4ABC" w:rsidRPr="007A56A4" w:rsidRDefault="00BB4ABC">
      <w:pPr>
        <w:rPr>
          <w:b/>
          <w:bCs/>
          <w:sz w:val="24"/>
        </w:rPr>
      </w:pPr>
    </w:p>
    <w:p w14:paraId="1CE1C781" w14:textId="77777777" w:rsidR="00BB4ABC" w:rsidRPr="007A56A4" w:rsidRDefault="00BB4ABC">
      <w:pPr>
        <w:rPr>
          <w:b/>
          <w:bCs/>
          <w:sz w:val="24"/>
        </w:rPr>
      </w:pPr>
    </w:p>
    <w:p w14:paraId="1CAF63E7" w14:textId="77777777" w:rsidR="00BB4ABC" w:rsidRPr="007A56A4" w:rsidRDefault="00BB4ABC">
      <w:pPr>
        <w:rPr>
          <w:b/>
          <w:bCs/>
          <w:sz w:val="24"/>
        </w:rPr>
      </w:pPr>
    </w:p>
    <w:p w14:paraId="0F9845B3" w14:textId="77777777" w:rsidR="00BB4ABC" w:rsidRPr="007A56A4" w:rsidRDefault="00BB4ABC">
      <w:pPr>
        <w:rPr>
          <w:b/>
          <w:bCs/>
          <w:sz w:val="24"/>
        </w:rPr>
      </w:pPr>
    </w:p>
    <w:p w14:paraId="5FB6A104" w14:textId="77777777" w:rsidR="00BB4ABC" w:rsidRPr="007A56A4" w:rsidRDefault="00BB4ABC">
      <w:pPr>
        <w:rPr>
          <w:b/>
          <w:bCs/>
          <w:sz w:val="24"/>
        </w:rPr>
      </w:pPr>
    </w:p>
    <w:p w14:paraId="7C4C111B" w14:textId="77777777" w:rsidR="00BB4ABC" w:rsidRPr="007A56A4" w:rsidRDefault="00BB4ABC">
      <w:pPr>
        <w:rPr>
          <w:b/>
          <w:bCs/>
          <w:sz w:val="24"/>
        </w:rPr>
      </w:pPr>
    </w:p>
    <w:p w14:paraId="0D394647" w14:textId="77777777" w:rsidR="00BB4ABC" w:rsidRPr="007A56A4" w:rsidRDefault="00BB4ABC">
      <w:pPr>
        <w:rPr>
          <w:b/>
          <w:bCs/>
          <w:sz w:val="24"/>
        </w:rPr>
      </w:pPr>
    </w:p>
    <w:p w14:paraId="6949C2DE" w14:textId="77777777" w:rsidR="00BB4ABC" w:rsidRPr="007A56A4" w:rsidRDefault="00BB4ABC">
      <w:pPr>
        <w:rPr>
          <w:b/>
          <w:bCs/>
          <w:sz w:val="24"/>
        </w:rPr>
      </w:pPr>
    </w:p>
    <w:p w14:paraId="4DC5BDE0" w14:textId="77777777" w:rsidR="00BB4ABC" w:rsidRPr="007A56A4" w:rsidRDefault="00BB4ABC">
      <w:pPr>
        <w:rPr>
          <w:b/>
          <w:bCs/>
          <w:sz w:val="24"/>
        </w:rPr>
      </w:pPr>
    </w:p>
    <w:p w14:paraId="3612248D" w14:textId="77777777" w:rsidR="00BB4ABC" w:rsidRPr="007A56A4" w:rsidRDefault="00BB4ABC">
      <w:pPr>
        <w:rPr>
          <w:b/>
          <w:bCs/>
          <w:sz w:val="24"/>
        </w:rPr>
      </w:pPr>
    </w:p>
    <w:p w14:paraId="7110F775" w14:textId="77777777" w:rsidR="00BB4ABC" w:rsidRPr="007A56A4" w:rsidRDefault="00BB4ABC">
      <w:pPr>
        <w:rPr>
          <w:b/>
          <w:bCs/>
          <w:sz w:val="24"/>
        </w:rPr>
      </w:pPr>
    </w:p>
    <w:p w14:paraId="32F23339" w14:textId="77777777" w:rsidR="00BB4ABC" w:rsidRPr="007A56A4" w:rsidRDefault="00BB4ABC">
      <w:pPr>
        <w:rPr>
          <w:b/>
          <w:bCs/>
          <w:sz w:val="24"/>
        </w:rPr>
      </w:pPr>
    </w:p>
    <w:p w14:paraId="10A3E4F5" w14:textId="77777777" w:rsidR="00BB4ABC" w:rsidRPr="007A56A4" w:rsidRDefault="00BB4ABC">
      <w:pPr>
        <w:rPr>
          <w:b/>
          <w:bCs/>
          <w:sz w:val="24"/>
        </w:rPr>
      </w:pPr>
    </w:p>
    <w:p w14:paraId="7A9336E9" w14:textId="77777777" w:rsidR="00BB4ABC" w:rsidRPr="007A56A4" w:rsidRDefault="00BB4ABC">
      <w:pPr>
        <w:rPr>
          <w:b/>
          <w:bCs/>
          <w:sz w:val="24"/>
        </w:rPr>
      </w:pPr>
    </w:p>
    <w:p w14:paraId="7CAE736A" w14:textId="77777777" w:rsidR="00BB4ABC" w:rsidRPr="007A56A4" w:rsidRDefault="00000000">
      <w:pPr>
        <w:rPr>
          <w:b/>
          <w:bCs/>
          <w:sz w:val="24"/>
        </w:rPr>
      </w:pPr>
      <w:r w:rsidRPr="007A56A4">
        <w:rPr>
          <w:b/>
          <w:bCs/>
          <w:sz w:val="24"/>
        </w:rPr>
        <w:t>参考文献</w:t>
      </w:r>
      <w:r w:rsidRPr="007A56A4">
        <w:rPr>
          <w:b/>
          <w:bCs/>
          <w:sz w:val="24"/>
        </w:rPr>
        <w:t xml:space="preserve"> </w:t>
      </w:r>
      <w:r w:rsidRPr="007A56A4">
        <w:rPr>
          <w:b/>
          <w:bCs/>
          <w:sz w:val="24"/>
        </w:rPr>
        <w:t>（可另起一页）</w:t>
      </w:r>
    </w:p>
    <w:p w14:paraId="4B8EA391" w14:textId="77777777" w:rsidR="00BB4ABC" w:rsidRPr="007A56A4" w:rsidRDefault="00000000">
      <w:pPr>
        <w:widowControl/>
        <w:tabs>
          <w:tab w:val="left" w:pos="480"/>
        </w:tabs>
        <w:snapToGrid w:val="0"/>
        <w:spacing w:line="300" w:lineRule="auto"/>
        <w:ind w:firstLineChars="200" w:firstLine="420"/>
        <w:rPr>
          <w:color w:val="000000"/>
        </w:rPr>
      </w:pPr>
      <w:r w:rsidRPr="007A56A4">
        <w:rPr>
          <w:color w:val="000000"/>
        </w:rPr>
        <w:t>参考文献的编号，如</w:t>
      </w:r>
      <w:r w:rsidRPr="007A56A4">
        <w:rPr>
          <w:color w:val="000000"/>
        </w:rPr>
        <w:t>[1][3]</w:t>
      </w:r>
      <w:r w:rsidRPr="007A56A4">
        <w:rPr>
          <w:color w:val="000000"/>
        </w:rPr>
        <w:t>等；引用书籍还必须指出页码。</w:t>
      </w:r>
      <w:r w:rsidRPr="007A56A4">
        <w:t>参考文献按正文中的引用次序列出，其中：</w:t>
      </w:r>
      <w:r w:rsidRPr="007A56A4">
        <w:rPr>
          <w:b/>
        </w:rPr>
        <w:t>书籍的表述方式为</w:t>
      </w:r>
    </w:p>
    <w:p w14:paraId="3A25C778" w14:textId="77777777" w:rsidR="00BB4ABC" w:rsidRPr="007A56A4" w:rsidRDefault="00000000">
      <w:r w:rsidRPr="007A56A4">
        <w:t>[</w:t>
      </w:r>
      <w:r w:rsidRPr="007A56A4">
        <w:t>编号</w:t>
      </w:r>
      <w:r w:rsidRPr="007A56A4">
        <w:t xml:space="preserve">] </w:t>
      </w:r>
      <w:r w:rsidRPr="007A56A4">
        <w:t>作者，书名，出版地：出版社，出版年。</w:t>
      </w:r>
    </w:p>
    <w:p w14:paraId="56621F9C" w14:textId="77777777" w:rsidR="00BB4ABC" w:rsidRPr="007A56A4" w:rsidRDefault="00000000">
      <w:pPr>
        <w:widowControl/>
        <w:tabs>
          <w:tab w:val="left" w:pos="480"/>
        </w:tabs>
        <w:snapToGrid w:val="0"/>
        <w:spacing w:line="300" w:lineRule="auto"/>
        <w:rPr>
          <w:b/>
          <w:color w:val="000000"/>
        </w:rPr>
      </w:pPr>
      <w:r w:rsidRPr="007A56A4">
        <w:rPr>
          <w:b/>
          <w:color w:val="000000"/>
        </w:rPr>
        <w:t>参考文献中期刊杂志论文的表述方式为</w:t>
      </w:r>
    </w:p>
    <w:p w14:paraId="0D63756C" w14:textId="77777777" w:rsidR="00BB4ABC" w:rsidRPr="007A56A4" w:rsidRDefault="00000000">
      <w:r w:rsidRPr="007A56A4">
        <w:t>[</w:t>
      </w:r>
      <w:r w:rsidRPr="007A56A4">
        <w:t>编号</w:t>
      </w:r>
      <w:r w:rsidRPr="007A56A4">
        <w:t xml:space="preserve">] </w:t>
      </w:r>
      <w:r w:rsidRPr="007A56A4">
        <w:t>作者，论文名，杂志名，卷期号：起止页码，出版年。</w:t>
      </w:r>
    </w:p>
    <w:p w14:paraId="3B9C6A3B" w14:textId="77777777" w:rsidR="00BB4ABC" w:rsidRPr="007A56A4" w:rsidRDefault="00000000">
      <w:pPr>
        <w:widowControl/>
        <w:tabs>
          <w:tab w:val="left" w:pos="480"/>
        </w:tabs>
        <w:snapToGrid w:val="0"/>
        <w:spacing w:line="300" w:lineRule="auto"/>
        <w:rPr>
          <w:b/>
          <w:color w:val="000000"/>
        </w:rPr>
      </w:pPr>
      <w:r w:rsidRPr="007A56A4">
        <w:rPr>
          <w:b/>
          <w:color w:val="000000"/>
        </w:rPr>
        <w:t>参考文献中网上资源的表述方式为</w:t>
      </w:r>
    </w:p>
    <w:p w14:paraId="7AA42389" w14:textId="77777777" w:rsidR="00BB4ABC" w:rsidRPr="007A56A4" w:rsidRDefault="00000000">
      <w:r w:rsidRPr="007A56A4">
        <w:t>[</w:t>
      </w:r>
      <w:r w:rsidRPr="007A56A4">
        <w:t>编号</w:t>
      </w:r>
      <w:r w:rsidRPr="007A56A4">
        <w:t xml:space="preserve">] </w:t>
      </w:r>
      <w:r w:rsidRPr="007A56A4">
        <w:t>作者，资源标题，网址，访问时间（年月日）。</w:t>
      </w:r>
    </w:p>
    <w:p w14:paraId="05F43144" w14:textId="77777777" w:rsidR="00BB4ABC" w:rsidRPr="007A56A4" w:rsidRDefault="00BB4ABC"/>
    <w:p w14:paraId="04129FCD" w14:textId="77777777" w:rsidR="00BB4ABC" w:rsidRPr="007A56A4" w:rsidRDefault="00BB4ABC"/>
    <w:p w14:paraId="59892163" w14:textId="77777777" w:rsidR="00BB4ABC" w:rsidRPr="007A56A4" w:rsidRDefault="00000000">
      <w:pPr>
        <w:rPr>
          <w:b/>
          <w:bCs/>
          <w:sz w:val="24"/>
        </w:rPr>
      </w:pPr>
      <w:r w:rsidRPr="007A56A4">
        <w:rPr>
          <w:b/>
          <w:bCs/>
          <w:sz w:val="24"/>
        </w:rPr>
        <w:t>附录（另起一页）</w:t>
      </w:r>
    </w:p>
    <w:p w14:paraId="7CD2A95B" w14:textId="77777777" w:rsidR="00BB4ABC" w:rsidRPr="007A56A4" w:rsidRDefault="00BB4ABC">
      <w:pPr>
        <w:rPr>
          <w:b/>
          <w:bCs/>
          <w:sz w:val="24"/>
        </w:rPr>
      </w:pPr>
    </w:p>
    <w:p w14:paraId="38B7F275" w14:textId="77777777" w:rsidR="00BB4ABC" w:rsidRPr="007A56A4" w:rsidRDefault="00BB4ABC">
      <w:pPr>
        <w:rPr>
          <w:b/>
          <w:bCs/>
          <w:sz w:val="24"/>
        </w:rPr>
      </w:pPr>
    </w:p>
    <w:p w14:paraId="03DD49A6" w14:textId="77777777" w:rsidR="00BB4ABC" w:rsidRPr="007A56A4" w:rsidRDefault="00BB4ABC">
      <w:pPr>
        <w:rPr>
          <w:b/>
          <w:bCs/>
          <w:sz w:val="24"/>
        </w:rPr>
      </w:pPr>
    </w:p>
    <w:p w14:paraId="5B5F224C" w14:textId="77777777" w:rsidR="00BB4ABC" w:rsidRPr="007A56A4" w:rsidRDefault="00BB4ABC">
      <w:pPr>
        <w:rPr>
          <w:b/>
          <w:bCs/>
          <w:sz w:val="24"/>
        </w:rPr>
      </w:pPr>
    </w:p>
    <w:p w14:paraId="6BB391E7" w14:textId="77777777" w:rsidR="00BB4ABC" w:rsidRPr="007A56A4" w:rsidRDefault="00BB4ABC"/>
    <w:sectPr w:rsidR="00BB4ABC" w:rsidRPr="007A56A4" w:rsidSect="000400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794E57"/>
    <w:multiLevelType w:val="singleLevel"/>
    <w:tmpl w:val="E2B26F54"/>
    <w:lvl w:ilvl="0">
      <w:start w:val="1"/>
      <w:numFmt w:val="bullet"/>
      <w:lvlText w:val=""/>
      <w:lvlJc w:val="left"/>
      <w:pPr>
        <w:ind w:left="420" w:hanging="420"/>
      </w:pPr>
      <w:rPr>
        <w:rFonts w:ascii="Wingdings" w:hAnsi="Wingdings" w:hint="default"/>
        <w:sz w:val="18"/>
        <w:szCs w:val="18"/>
      </w:rPr>
    </w:lvl>
  </w:abstractNum>
  <w:abstractNum w:abstractNumId="1" w15:restartNumberingAfterBreak="0">
    <w:nsid w:val="8B248093"/>
    <w:multiLevelType w:val="singleLevel"/>
    <w:tmpl w:val="8B248093"/>
    <w:lvl w:ilvl="0">
      <w:start w:val="1"/>
      <w:numFmt w:val="decimal"/>
      <w:suff w:val="nothing"/>
      <w:lvlText w:val="（%1）"/>
      <w:lvlJc w:val="left"/>
    </w:lvl>
  </w:abstractNum>
  <w:abstractNum w:abstractNumId="2" w15:restartNumberingAfterBreak="0">
    <w:nsid w:val="8E9176D9"/>
    <w:multiLevelType w:val="singleLevel"/>
    <w:tmpl w:val="8E9176D9"/>
    <w:lvl w:ilvl="0">
      <w:start w:val="1"/>
      <w:numFmt w:val="decimal"/>
      <w:lvlText w:val="%1."/>
      <w:lvlJc w:val="left"/>
      <w:pPr>
        <w:ind w:left="425" w:hanging="425"/>
      </w:pPr>
      <w:rPr>
        <w:rFonts w:hint="default"/>
      </w:rPr>
    </w:lvl>
  </w:abstractNum>
  <w:abstractNum w:abstractNumId="3" w15:restartNumberingAfterBreak="0">
    <w:nsid w:val="8F739EB2"/>
    <w:multiLevelType w:val="singleLevel"/>
    <w:tmpl w:val="8F739EB2"/>
    <w:lvl w:ilvl="0">
      <w:start w:val="6"/>
      <w:numFmt w:val="chineseCounting"/>
      <w:suff w:val="nothing"/>
      <w:lvlText w:val="%1、"/>
      <w:lvlJc w:val="left"/>
      <w:rPr>
        <w:rFonts w:hint="eastAsia"/>
      </w:rPr>
    </w:lvl>
  </w:abstractNum>
  <w:abstractNum w:abstractNumId="4" w15:restartNumberingAfterBreak="0">
    <w:nsid w:val="9ED699D8"/>
    <w:multiLevelType w:val="singleLevel"/>
    <w:tmpl w:val="9ED699D8"/>
    <w:lvl w:ilvl="0">
      <w:start w:val="1"/>
      <w:numFmt w:val="decimal"/>
      <w:lvlText w:val="%1."/>
      <w:lvlJc w:val="left"/>
      <w:pPr>
        <w:ind w:left="425" w:hanging="425"/>
      </w:pPr>
      <w:rPr>
        <w:rFonts w:hint="default"/>
      </w:rPr>
    </w:lvl>
  </w:abstractNum>
  <w:abstractNum w:abstractNumId="5" w15:restartNumberingAfterBreak="0">
    <w:nsid w:val="A704AC28"/>
    <w:multiLevelType w:val="singleLevel"/>
    <w:tmpl w:val="A704AC28"/>
    <w:lvl w:ilvl="0">
      <w:start w:val="1"/>
      <w:numFmt w:val="decimal"/>
      <w:lvlText w:val="%1."/>
      <w:lvlJc w:val="left"/>
      <w:pPr>
        <w:ind w:left="425" w:hanging="425"/>
      </w:pPr>
      <w:rPr>
        <w:rFonts w:hint="default"/>
        <w:b/>
        <w:bCs/>
      </w:rPr>
    </w:lvl>
  </w:abstractNum>
  <w:abstractNum w:abstractNumId="6" w15:restartNumberingAfterBreak="0">
    <w:nsid w:val="C2E0176A"/>
    <w:multiLevelType w:val="singleLevel"/>
    <w:tmpl w:val="FD0AF0EC"/>
    <w:lvl w:ilvl="0">
      <w:start w:val="1"/>
      <w:numFmt w:val="bullet"/>
      <w:lvlText w:val=""/>
      <w:lvlJc w:val="left"/>
      <w:pPr>
        <w:ind w:left="420" w:hanging="420"/>
      </w:pPr>
      <w:rPr>
        <w:rFonts w:ascii="Wingdings" w:hAnsi="Wingdings" w:hint="default"/>
        <w:sz w:val="18"/>
        <w:szCs w:val="18"/>
      </w:rPr>
    </w:lvl>
  </w:abstractNum>
  <w:abstractNum w:abstractNumId="7" w15:restartNumberingAfterBreak="0">
    <w:nsid w:val="CE9DF4B1"/>
    <w:multiLevelType w:val="singleLevel"/>
    <w:tmpl w:val="CE9DF4B1"/>
    <w:lvl w:ilvl="0">
      <w:start w:val="2"/>
      <w:numFmt w:val="decimal"/>
      <w:lvlText w:val="(%1)"/>
      <w:lvlJc w:val="left"/>
      <w:pPr>
        <w:tabs>
          <w:tab w:val="left" w:pos="312"/>
        </w:tabs>
      </w:pPr>
    </w:lvl>
  </w:abstractNum>
  <w:abstractNum w:abstractNumId="8" w15:restartNumberingAfterBreak="0">
    <w:nsid w:val="D00D3C2B"/>
    <w:multiLevelType w:val="singleLevel"/>
    <w:tmpl w:val="07F001B8"/>
    <w:lvl w:ilvl="0">
      <w:start w:val="1"/>
      <w:numFmt w:val="decimal"/>
      <w:lvlText w:val="%1."/>
      <w:lvlJc w:val="left"/>
      <w:pPr>
        <w:ind w:left="425" w:hanging="425"/>
      </w:pPr>
      <w:rPr>
        <w:rFonts w:hint="default"/>
        <w:b w:val="0"/>
        <w:bCs w:val="0"/>
      </w:rPr>
    </w:lvl>
  </w:abstractNum>
  <w:abstractNum w:abstractNumId="9" w15:restartNumberingAfterBreak="0">
    <w:nsid w:val="FB2B99E9"/>
    <w:multiLevelType w:val="singleLevel"/>
    <w:tmpl w:val="FB2B99E9"/>
    <w:lvl w:ilvl="0">
      <w:start w:val="1"/>
      <w:numFmt w:val="bullet"/>
      <w:lvlText w:val=""/>
      <w:lvlJc w:val="left"/>
      <w:pPr>
        <w:ind w:left="420" w:hanging="420"/>
      </w:pPr>
      <w:rPr>
        <w:rFonts w:ascii="Wingdings" w:hAnsi="Wingdings" w:hint="default"/>
        <w:color w:val="auto"/>
        <w:sz w:val="18"/>
        <w:szCs w:val="18"/>
      </w:rPr>
    </w:lvl>
  </w:abstractNum>
  <w:abstractNum w:abstractNumId="10" w15:restartNumberingAfterBreak="0">
    <w:nsid w:val="082282E0"/>
    <w:multiLevelType w:val="singleLevel"/>
    <w:tmpl w:val="082282E0"/>
    <w:lvl w:ilvl="0">
      <w:start w:val="1"/>
      <w:numFmt w:val="decimal"/>
      <w:lvlText w:val="%1."/>
      <w:lvlJc w:val="left"/>
      <w:pPr>
        <w:ind w:left="425" w:hanging="425"/>
      </w:pPr>
      <w:rPr>
        <w:rFonts w:hint="default"/>
      </w:rPr>
    </w:lvl>
  </w:abstractNum>
  <w:abstractNum w:abstractNumId="11" w15:restartNumberingAfterBreak="0">
    <w:nsid w:val="1703AE66"/>
    <w:multiLevelType w:val="singleLevel"/>
    <w:tmpl w:val="1703AE66"/>
    <w:lvl w:ilvl="0">
      <w:start w:val="1"/>
      <w:numFmt w:val="chineseCounting"/>
      <w:suff w:val="nothing"/>
      <w:lvlText w:val="%1、"/>
      <w:lvlJc w:val="left"/>
      <w:rPr>
        <w:rFonts w:hint="eastAsia"/>
      </w:rPr>
    </w:lvl>
  </w:abstractNum>
  <w:abstractNum w:abstractNumId="12" w15:restartNumberingAfterBreak="0">
    <w:nsid w:val="285DF5D8"/>
    <w:multiLevelType w:val="singleLevel"/>
    <w:tmpl w:val="285DF5D8"/>
    <w:lvl w:ilvl="0">
      <w:start w:val="1"/>
      <w:numFmt w:val="decimal"/>
      <w:lvlText w:val="%1."/>
      <w:lvlJc w:val="left"/>
      <w:pPr>
        <w:tabs>
          <w:tab w:val="left" w:pos="312"/>
        </w:tabs>
      </w:pPr>
    </w:lvl>
  </w:abstractNum>
  <w:abstractNum w:abstractNumId="13" w15:restartNumberingAfterBreak="0">
    <w:nsid w:val="333400DC"/>
    <w:multiLevelType w:val="multilevel"/>
    <w:tmpl w:val="333400DC"/>
    <w:lvl w:ilvl="0">
      <w:start w:val="1"/>
      <w:numFmt w:val="decimal"/>
      <w:lvlText w:val="%1."/>
      <w:lvlJc w:val="left"/>
      <w:pPr>
        <w:ind w:left="842" w:hanging="360"/>
      </w:pPr>
      <w:rPr>
        <w:rFonts w:hint="default"/>
      </w:rPr>
    </w:lvl>
    <w:lvl w:ilvl="1">
      <w:start w:val="1"/>
      <w:numFmt w:val="lowerLetter"/>
      <w:lvlText w:val="%2)"/>
      <w:lvlJc w:val="left"/>
      <w:pPr>
        <w:ind w:left="1362" w:hanging="440"/>
      </w:pPr>
    </w:lvl>
    <w:lvl w:ilvl="2">
      <w:start w:val="1"/>
      <w:numFmt w:val="lowerRoman"/>
      <w:lvlText w:val="%3."/>
      <w:lvlJc w:val="right"/>
      <w:pPr>
        <w:ind w:left="1802" w:hanging="440"/>
      </w:pPr>
    </w:lvl>
    <w:lvl w:ilvl="3">
      <w:start w:val="1"/>
      <w:numFmt w:val="decimal"/>
      <w:lvlText w:val="%4."/>
      <w:lvlJc w:val="left"/>
      <w:pPr>
        <w:ind w:left="2242" w:hanging="440"/>
      </w:pPr>
    </w:lvl>
    <w:lvl w:ilvl="4">
      <w:start w:val="1"/>
      <w:numFmt w:val="lowerLetter"/>
      <w:lvlText w:val="%5)"/>
      <w:lvlJc w:val="left"/>
      <w:pPr>
        <w:ind w:left="2682" w:hanging="440"/>
      </w:pPr>
    </w:lvl>
    <w:lvl w:ilvl="5">
      <w:start w:val="1"/>
      <w:numFmt w:val="lowerRoman"/>
      <w:lvlText w:val="%6."/>
      <w:lvlJc w:val="right"/>
      <w:pPr>
        <w:ind w:left="3122" w:hanging="440"/>
      </w:pPr>
    </w:lvl>
    <w:lvl w:ilvl="6">
      <w:start w:val="1"/>
      <w:numFmt w:val="decimal"/>
      <w:lvlText w:val="%7."/>
      <w:lvlJc w:val="left"/>
      <w:pPr>
        <w:ind w:left="3562" w:hanging="440"/>
      </w:pPr>
    </w:lvl>
    <w:lvl w:ilvl="7">
      <w:start w:val="1"/>
      <w:numFmt w:val="lowerLetter"/>
      <w:lvlText w:val="%8)"/>
      <w:lvlJc w:val="left"/>
      <w:pPr>
        <w:ind w:left="4002" w:hanging="440"/>
      </w:pPr>
    </w:lvl>
    <w:lvl w:ilvl="8">
      <w:start w:val="1"/>
      <w:numFmt w:val="lowerRoman"/>
      <w:lvlText w:val="%9."/>
      <w:lvlJc w:val="right"/>
      <w:pPr>
        <w:ind w:left="4442" w:hanging="440"/>
      </w:pPr>
    </w:lvl>
  </w:abstractNum>
  <w:abstractNum w:abstractNumId="14" w15:restartNumberingAfterBreak="0">
    <w:nsid w:val="42A7C063"/>
    <w:multiLevelType w:val="singleLevel"/>
    <w:tmpl w:val="BDA26D26"/>
    <w:lvl w:ilvl="0">
      <w:start w:val="1"/>
      <w:numFmt w:val="bullet"/>
      <w:lvlText w:val=""/>
      <w:lvlJc w:val="left"/>
      <w:pPr>
        <w:ind w:left="440" w:hanging="440"/>
      </w:pPr>
      <w:rPr>
        <w:rFonts w:ascii="Wingdings" w:hAnsi="Wingdings" w:hint="default"/>
        <w:sz w:val="18"/>
        <w:szCs w:val="18"/>
      </w:rPr>
    </w:lvl>
  </w:abstractNum>
  <w:abstractNum w:abstractNumId="15" w15:restartNumberingAfterBreak="0">
    <w:nsid w:val="471D3DE6"/>
    <w:multiLevelType w:val="singleLevel"/>
    <w:tmpl w:val="0262EA60"/>
    <w:lvl w:ilvl="0">
      <w:start w:val="1"/>
      <w:numFmt w:val="bullet"/>
      <w:lvlText w:val=""/>
      <w:lvlJc w:val="left"/>
      <w:pPr>
        <w:ind w:left="420" w:hanging="420"/>
      </w:pPr>
      <w:rPr>
        <w:rFonts w:ascii="Wingdings" w:hAnsi="Wingdings" w:hint="default"/>
        <w:sz w:val="18"/>
        <w:szCs w:val="18"/>
      </w:rPr>
    </w:lvl>
  </w:abstractNum>
  <w:abstractNum w:abstractNumId="16" w15:restartNumberingAfterBreak="0">
    <w:nsid w:val="5AB54AF1"/>
    <w:multiLevelType w:val="singleLevel"/>
    <w:tmpl w:val="5AB54AF1"/>
    <w:lvl w:ilvl="0">
      <w:start w:val="1"/>
      <w:numFmt w:val="bullet"/>
      <w:lvlText w:val=""/>
      <w:lvlJc w:val="left"/>
      <w:pPr>
        <w:ind w:left="420" w:hanging="420"/>
      </w:pPr>
      <w:rPr>
        <w:rFonts w:ascii="Wingdings" w:hAnsi="Wingdings" w:hint="default"/>
      </w:rPr>
    </w:lvl>
  </w:abstractNum>
  <w:abstractNum w:abstractNumId="17" w15:restartNumberingAfterBreak="0">
    <w:nsid w:val="65080D40"/>
    <w:multiLevelType w:val="singleLevel"/>
    <w:tmpl w:val="65080D40"/>
    <w:lvl w:ilvl="0">
      <w:start w:val="1"/>
      <w:numFmt w:val="decimal"/>
      <w:lvlText w:val="%1."/>
      <w:lvlJc w:val="left"/>
      <w:pPr>
        <w:ind w:left="425" w:hanging="425"/>
      </w:pPr>
      <w:rPr>
        <w:rFonts w:hint="default"/>
        <w:b/>
        <w:bCs/>
      </w:rPr>
    </w:lvl>
  </w:abstractNum>
  <w:abstractNum w:abstractNumId="18" w15:restartNumberingAfterBreak="0">
    <w:nsid w:val="6F9D1B62"/>
    <w:multiLevelType w:val="hybridMultilevel"/>
    <w:tmpl w:val="35209CA0"/>
    <w:lvl w:ilvl="0" w:tplc="42D68700">
      <w:start w:val="1"/>
      <w:numFmt w:val="bullet"/>
      <w:lvlText w:val=""/>
      <w:lvlJc w:val="left"/>
      <w:pPr>
        <w:ind w:left="440" w:hanging="440"/>
      </w:pPr>
      <w:rPr>
        <w:rFonts w:ascii="Wingdings" w:hAnsi="Wingdings" w:hint="default"/>
        <w:sz w:val="18"/>
        <w:szCs w:val="1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1A522B1"/>
    <w:multiLevelType w:val="hybridMultilevel"/>
    <w:tmpl w:val="182E0492"/>
    <w:lvl w:ilvl="0" w:tplc="B554F150">
      <w:start w:val="1"/>
      <w:numFmt w:val="bullet"/>
      <w:lvlText w:val=""/>
      <w:lvlJc w:val="left"/>
      <w:pPr>
        <w:ind w:left="440" w:hanging="440"/>
      </w:pPr>
      <w:rPr>
        <w:rFonts w:ascii="Wingdings" w:hAnsi="Wingdings" w:hint="default"/>
        <w:sz w:val="18"/>
        <w:szCs w:val="1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7AD049B7"/>
    <w:multiLevelType w:val="hybridMultilevel"/>
    <w:tmpl w:val="9398CD26"/>
    <w:lvl w:ilvl="0" w:tplc="8AC4EC72">
      <w:start w:val="1"/>
      <w:numFmt w:val="decimal"/>
      <w:lvlText w:val="%1."/>
      <w:lvlJc w:val="left"/>
      <w:pPr>
        <w:ind w:left="785" w:hanging="36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num w:numId="1" w16cid:durableId="1427267434">
    <w:abstractNumId w:val="11"/>
  </w:num>
  <w:num w:numId="2" w16cid:durableId="830607635">
    <w:abstractNumId w:val="13"/>
  </w:num>
  <w:num w:numId="3" w16cid:durableId="131944980">
    <w:abstractNumId w:val="3"/>
  </w:num>
  <w:num w:numId="4" w16cid:durableId="839660172">
    <w:abstractNumId w:val="1"/>
  </w:num>
  <w:num w:numId="5" w16cid:durableId="2001305067">
    <w:abstractNumId w:val="0"/>
  </w:num>
  <w:num w:numId="6" w16cid:durableId="703024715">
    <w:abstractNumId w:val="8"/>
  </w:num>
  <w:num w:numId="7" w16cid:durableId="1440223821">
    <w:abstractNumId w:val="7"/>
  </w:num>
  <w:num w:numId="8" w16cid:durableId="825434647">
    <w:abstractNumId w:val="17"/>
  </w:num>
  <w:num w:numId="9" w16cid:durableId="1558272843">
    <w:abstractNumId w:val="5"/>
  </w:num>
  <w:num w:numId="10" w16cid:durableId="1693457309">
    <w:abstractNumId w:val="2"/>
  </w:num>
  <w:num w:numId="11" w16cid:durableId="1707291612">
    <w:abstractNumId w:val="9"/>
  </w:num>
  <w:num w:numId="12" w16cid:durableId="1382829683">
    <w:abstractNumId w:val="10"/>
  </w:num>
  <w:num w:numId="13" w16cid:durableId="690255438">
    <w:abstractNumId w:val="16"/>
  </w:num>
  <w:num w:numId="14" w16cid:durableId="114833684">
    <w:abstractNumId w:val="4"/>
  </w:num>
  <w:num w:numId="15" w16cid:durableId="828594720">
    <w:abstractNumId w:val="15"/>
  </w:num>
  <w:num w:numId="16" w16cid:durableId="1223757196">
    <w:abstractNumId w:val="6"/>
  </w:num>
  <w:num w:numId="17" w16cid:durableId="1324772886">
    <w:abstractNumId w:val="14"/>
  </w:num>
  <w:num w:numId="18" w16cid:durableId="737049330">
    <w:abstractNumId w:val="12"/>
  </w:num>
  <w:num w:numId="19" w16cid:durableId="1928806625">
    <w:abstractNumId w:val="20"/>
  </w:num>
  <w:num w:numId="20" w16cid:durableId="1436485014">
    <w:abstractNumId w:val="19"/>
  </w:num>
  <w:num w:numId="21" w16cid:durableId="9377108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BmM2YzMzMyNjRiZTA1YzRhMmM4OTIzNmQxYWRkZTkifQ=="/>
  </w:docVars>
  <w:rsids>
    <w:rsidRoot w:val="004118CF"/>
    <w:rsid w:val="00003D82"/>
    <w:rsid w:val="00004A3B"/>
    <w:rsid w:val="00005E31"/>
    <w:rsid w:val="00011F32"/>
    <w:rsid w:val="000220D7"/>
    <w:rsid w:val="000224CE"/>
    <w:rsid w:val="00024200"/>
    <w:rsid w:val="00024504"/>
    <w:rsid w:val="0002583C"/>
    <w:rsid w:val="00032FE8"/>
    <w:rsid w:val="0003657F"/>
    <w:rsid w:val="000373FB"/>
    <w:rsid w:val="00037A88"/>
    <w:rsid w:val="00037EBE"/>
    <w:rsid w:val="00037F9D"/>
    <w:rsid w:val="00040001"/>
    <w:rsid w:val="00044454"/>
    <w:rsid w:val="00047AC7"/>
    <w:rsid w:val="00050280"/>
    <w:rsid w:val="00051F7D"/>
    <w:rsid w:val="00052DA7"/>
    <w:rsid w:val="000554D5"/>
    <w:rsid w:val="00056E27"/>
    <w:rsid w:val="000574B4"/>
    <w:rsid w:val="0006078E"/>
    <w:rsid w:val="00065D09"/>
    <w:rsid w:val="00067E22"/>
    <w:rsid w:val="00072E33"/>
    <w:rsid w:val="000803AA"/>
    <w:rsid w:val="00080D0B"/>
    <w:rsid w:val="000814D7"/>
    <w:rsid w:val="00082D16"/>
    <w:rsid w:val="00086E93"/>
    <w:rsid w:val="00087976"/>
    <w:rsid w:val="00090309"/>
    <w:rsid w:val="00095480"/>
    <w:rsid w:val="00096CA1"/>
    <w:rsid w:val="000A3469"/>
    <w:rsid w:val="000A5477"/>
    <w:rsid w:val="000A5486"/>
    <w:rsid w:val="000C0115"/>
    <w:rsid w:val="000C0386"/>
    <w:rsid w:val="000C2DC1"/>
    <w:rsid w:val="000D2E97"/>
    <w:rsid w:val="000D408D"/>
    <w:rsid w:val="000E217E"/>
    <w:rsid w:val="000E4BDA"/>
    <w:rsid w:val="000E56C1"/>
    <w:rsid w:val="000F1981"/>
    <w:rsid w:val="000F3A1C"/>
    <w:rsid w:val="000F481A"/>
    <w:rsid w:val="000F5127"/>
    <w:rsid w:val="000F6875"/>
    <w:rsid w:val="00106836"/>
    <w:rsid w:val="0012080F"/>
    <w:rsid w:val="0012133D"/>
    <w:rsid w:val="0012404C"/>
    <w:rsid w:val="0013184D"/>
    <w:rsid w:val="0013350C"/>
    <w:rsid w:val="0013784E"/>
    <w:rsid w:val="00145F65"/>
    <w:rsid w:val="0015080B"/>
    <w:rsid w:val="0015487C"/>
    <w:rsid w:val="00163E0C"/>
    <w:rsid w:val="001660BA"/>
    <w:rsid w:val="001743CB"/>
    <w:rsid w:val="00175483"/>
    <w:rsid w:val="0017566A"/>
    <w:rsid w:val="00181500"/>
    <w:rsid w:val="00181708"/>
    <w:rsid w:val="0018517B"/>
    <w:rsid w:val="00185E5F"/>
    <w:rsid w:val="00192683"/>
    <w:rsid w:val="001A0120"/>
    <w:rsid w:val="001A0850"/>
    <w:rsid w:val="001B2A1D"/>
    <w:rsid w:val="001B5164"/>
    <w:rsid w:val="001B55F4"/>
    <w:rsid w:val="001C0A7D"/>
    <w:rsid w:val="001C1D2E"/>
    <w:rsid w:val="001C2297"/>
    <w:rsid w:val="001C564C"/>
    <w:rsid w:val="001D4984"/>
    <w:rsid w:val="001D5B19"/>
    <w:rsid w:val="001D77A8"/>
    <w:rsid w:val="001D7BB7"/>
    <w:rsid w:val="001E1CCD"/>
    <w:rsid w:val="001E33FA"/>
    <w:rsid w:val="001E4E7F"/>
    <w:rsid w:val="001E5E47"/>
    <w:rsid w:val="001F6E05"/>
    <w:rsid w:val="00207FA0"/>
    <w:rsid w:val="002175A7"/>
    <w:rsid w:val="0022467C"/>
    <w:rsid w:val="00226D1D"/>
    <w:rsid w:val="00226DCE"/>
    <w:rsid w:val="0022701C"/>
    <w:rsid w:val="0023053F"/>
    <w:rsid w:val="00230F60"/>
    <w:rsid w:val="002311A6"/>
    <w:rsid w:val="002346A9"/>
    <w:rsid w:val="0023657F"/>
    <w:rsid w:val="00236E40"/>
    <w:rsid w:val="00237515"/>
    <w:rsid w:val="00242726"/>
    <w:rsid w:val="002431D9"/>
    <w:rsid w:val="00243687"/>
    <w:rsid w:val="00250239"/>
    <w:rsid w:val="0025227C"/>
    <w:rsid w:val="0025684A"/>
    <w:rsid w:val="00262F85"/>
    <w:rsid w:val="00266F40"/>
    <w:rsid w:val="00295418"/>
    <w:rsid w:val="0029581A"/>
    <w:rsid w:val="002A1814"/>
    <w:rsid w:val="002A3BB2"/>
    <w:rsid w:val="002A4E2B"/>
    <w:rsid w:val="002A655F"/>
    <w:rsid w:val="002B189C"/>
    <w:rsid w:val="002B1DC8"/>
    <w:rsid w:val="002B3C7F"/>
    <w:rsid w:val="002B5AB4"/>
    <w:rsid w:val="002C02ED"/>
    <w:rsid w:val="002C11E5"/>
    <w:rsid w:val="002C13B9"/>
    <w:rsid w:val="002C3403"/>
    <w:rsid w:val="002C49AD"/>
    <w:rsid w:val="002C5679"/>
    <w:rsid w:val="002D5E91"/>
    <w:rsid w:val="002D7730"/>
    <w:rsid w:val="002E42A6"/>
    <w:rsid w:val="002F29C8"/>
    <w:rsid w:val="002F71BB"/>
    <w:rsid w:val="003106CB"/>
    <w:rsid w:val="00315BC9"/>
    <w:rsid w:val="00316C98"/>
    <w:rsid w:val="0032597F"/>
    <w:rsid w:val="00342014"/>
    <w:rsid w:val="003438ED"/>
    <w:rsid w:val="0034653D"/>
    <w:rsid w:val="0034785D"/>
    <w:rsid w:val="003520C6"/>
    <w:rsid w:val="00355C81"/>
    <w:rsid w:val="00356F8D"/>
    <w:rsid w:val="00365359"/>
    <w:rsid w:val="00365D4D"/>
    <w:rsid w:val="003661AC"/>
    <w:rsid w:val="003669BA"/>
    <w:rsid w:val="00370386"/>
    <w:rsid w:val="0037229B"/>
    <w:rsid w:val="0037522E"/>
    <w:rsid w:val="0038136B"/>
    <w:rsid w:val="00387C07"/>
    <w:rsid w:val="0039389B"/>
    <w:rsid w:val="00395EF4"/>
    <w:rsid w:val="00396AD6"/>
    <w:rsid w:val="0039735E"/>
    <w:rsid w:val="003A341F"/>
    <w:rsid w:val="003A5B22"/>
    <w:rsid w:val="003A5DBB"/>
    <w:rsid w:val="003D46C5"/>
    <w:rsid w:val="003E22A5"/>
    <w:rsid w:val="003E3A40"/>
    <w:rsid w:val="003E48B0"/>
    <w:rsid w:val="003F2E89"/>
    <w:rsid w:val="003F79FB"/>
    <w:rsid w:val="003F7C4B"/>
    <w:rsid w:val="00401B07"/>
    <w:rsid w:val="0040207C"/>
    <w:rsid w:val="00402CA7"/>
    <w:rsid w:val="004058AA"/>
    <w:rsid w:val="004118CF"/>
    <w:rsid w:val="004133A1"/>
    <w:rsid w:val="004152C2"/>
    <w:rsid w:val="004203DE"/>
    <w:rsid w:val="0042405B"/>
    <w:rsid w:val="004274CD"/>
    <w:rsid w:val="00430C92"/>
    <w:rsid w:val="00440336"/>
    <w:rsid w:val="00440D10"/>
    <w:rsid w:val="0044257F"/>
    <w:rsid w:val="00450786"/>
    <w:rsid w:val="00452C47"/>
    <w:rsid w:val="00456C6A"/>
    <w:rsid w:val="004638CC"/>
    <w:rsid w:val="00466D85"/>
    <w:rsid w:val="004714BF"/>
    <w:rsid w:val="00475D45"/>
    <w:rsid w:val="004767BB"/>
    <w:rsid w:val="004867F9"/>
    <w:rsid w:val="00491687"/>
    <w:rsid w:val="00491766"/>
    <w:rsid w:val="00493936"/>
    <w:rsid w:val="00494E93"/>
    <w:rsid w:val="00497508"/>
    <w:rsid w:val="00497EDA"/>
    <w:rsid w:val="004A06D8"/>
    <w:rsid w:val="004A1686"/>
    <w:rsid w:val="004A5CAE"/>
    <w:rsid w:val="004B50E5"/>
    <w:rsid w:val="004C565B"/>
    <w:rsid w:val="004D30AE"/>
    <w:rsid w:val="004D39CC"/>
    <w:rsid w:val="004E10A7"/>
    <w:rsid w:val="004E4DA5"/>
    <w:rsid w:val="004F56E9"/>
    <w:rsid w:val="004F735F"/>
    <w:rsid w:val="00501A56"/>
    <w:rsid w:val="005024C4"/>
    <w:rsid w:val="00504A9C"/>
    <w:rsid w:val="005071BA"/>
    <w:rsid w:val="00507AF2"/>
    <w:rsid w:val="00507DBC"/>
    <w:rsid w:val="005130DF"/>
    <w:rsid w:val="005202DE"/>
    <w:rsid w:val="00522C79"/>
    <w:rsid w:val="00522CD0"/>
    <w:rsid w:val="00527A5A"/>
    <w:rsid w:val="00535D55"/>
    <w:rsid w:val="00541B8C"/>
    <w:rsid w:val="00542CF9"/>
    <w:rsid w:val="00542D28"/>
    <w:rsid w:val="00545BC7"/>
    <w:rsid w:val="00554401"/>
    <w:rsid w:val="00554633"/>
    <w:rsid w:val="005636AA"/>
    <w:rsid w:val="005638D9"/>
    <w:rsid w:val="00565415"/>
    <w:rsid w:val="00567A0D"/>
    <w:rsid w:val="00571DF1"/>
    <w:rsid w:val="00575DEA"/>
    <w:rsid w:val="005768C9"/>
    <w:rsid w:val="00581BBA"/>
    <w:rsid w:val="00592981"/>
    <w:rsid w:val="00595C98"/>
    <w:rsid w:val="005A313B"/>
    <w:rsid w:val="005A3462"/>
    <w:rsid w:val="005B7A13"/>
    <w:rsid w:val="005C6C91"/>
    <w:rsid w:val="005D2464"/>
    <w:rsid w:val="005D2F80"/>
    <w:rsid w:val="005D47C1"/>
    <w:rsid w:val="005E0173"/>
    <w:rsid w:val="005E10DD"/>
    <w:rsid w:val="005E61D4"/>
    <w:rsid w:val="005F2F3A"/>
    <w:rsid w:val="005F4793"/>
    <w:rsid w:val="00606BE1"/>
    <w:rsid w:val="00607B33"/>
    <w:rsid w:val="00613B48"/>
    <w:rsid w:val="006140D0"/>
    <w:rsid w:val="006202FA"/>
    <w:rsid w:val="00620DB6"/>
    <w:rsid w:val="006225E1"/>
    <w:rsid w:val="0062475F"/>
    <w:rsid w:val="006305C4"/>
    <w:rsid w:val="00630A61"/>
    <w:rsid w:val="006312D9"/>
    <w:rsid w:val="00631F48"/>
    <w:rsid w:val="00632934"/>
    <w:rsid w:val="00633140"/>
    <w:rsid w:val="006431DD"/>
    <w:rsid w:val="00644A45"/>
    <w:rsid w:val="00644BA6"/>
    <w:rsid w:val="00645777"/>
    <w:rsid w:val="0064587B"/>
    <w:rsid w:val="006554DB"/>
    <w:rsid w:val="006578FD"/>
    <w:rsid w:val="0066551F"/>
    <w:rsid w:val="006664B4"/>
    <w:rsid w:val="00672854"/>
    <w:rsid w:val="00676510"/>
    <w:rsid w:val="00676EB5"/>
    <w:rsid w:val="0068129C"/>
    <w:rsid w:val="006812A5"/>
    <w:rsid w:val="00681C5F"/>
    <w:rsid w:val="006876B7"/>
    <w:rsid w:val="006910E3"/>
    <w:rsid w:val="00694AF7"/>
    <w:rsid w:val="006955DD"/>
    <w:rsid w:val="00697796"/>
    <w:rsid w:val="006B266C"/>
    <w:rsid w:val="006B4384"/>
    <w:rsid w:val="006B5C14"/>
    <w:rsid w:val="006B667F"/>
    <w:rsid w:val="006B76F6"/>
    <w:rsid w:val="006B7BE4"/>
    <w:rsid w:val="006C0916"/>
    <w:rsid w:val="006C46E8"/>
    <w:rsid w:val="006D0457"/>
    <w:rsid w:val="006D160E"/>
    <w:rsid w:val="006D6BFA"/>
    <w:rsid w:val="006E50E0"/>
    <w:rsid w:val="006E6DAC"/>
    <w:rsid w:val="006E7B60"/>
    <w:rsid w:val="006F6C58"/>
    <w:rsid w:val="00700759"/>
    <w:rsid w:val="00711579"/>
    <w:rsid w:val="00712091"/>
    <w:rsid w:val="0071251E"/>
    <w:rsid w:val="00713853"/>
    <w:rsid w:val="007203FC"/>
    <w:rsid w:val="0072254F"/>
    <w:rsid w:val="007225B6"/>
    <w:rsid w:val="00727109"/>
    <w:rsid w:val="00730A7B"/>
    <w:rsid w:val="00735EA9"/>
    <w:rsid w:val="00736D76"/>
    <w:rsid w:val="00741697"/>
    <w:rsid w:val="0075014A"/>
    <w:rsid w:val="00757777"/>
    <w:rsid w:val="00761215"/>
    <w:rsid w:val="0077491D"/>
    <w:rsid w:val="00780BB3"/>
    <w:rsid w:val="00781AE1"/>
    <w:rsid w:val="00782520"/>
    <w:rsid w:val="007837B8"/>
    <w:rsid w:val="007837FA"/>
    <w:rsid w:val="00784BAF"/>
    <w:rsid w:val="00797E5D"/>
    <w:rsid w:val="007A13CF"/>
    <w:rsid w:val="007A3861"/>
    <w:rsid w:val="007A3AF4"/>
    <w:rsid w:val="007A5321"/>
    <w:rsid w:val="007A56A4"/>
    <w:rsid w:val="007B56CC"/>
    <w:rsid w:val="007C14B8"/>
    <w:rsid w:val="007D0BE0"/>
    <w:rsid w:val="007D2324"/>
    <w:rsid w:val="007E158A"/>
    <w:rsid w:val="007E23F0"/>
    <w:rsid w:val="007E3BDF"/>
    <w:rsid w:val="007E4025"/>
    <w:rsid w:val="007E51B6"/>
    <w:rsid w:val="00805626"/>
    <w:rsid w:val="00806F81"/>
    <w:rsid w:val="00813725"/>
    <w:rsid w:val="008158F2"/>
    <w:rsid w:val="00815E5D"/>
    <w:rsid w:val="008239CF"/>
    <w:rsid w:val="00823BB5"/>
    <w:rsid w:val="00824936"/>
    <w:rsid w:val="0083083F"/>
    <w:rsid w:val="0083229C"/>
    <w:rsid w:val="00835A1B"/>
    <w:rsid w:val="00837404"/>
    <w:rsid w:val="00837FA8"/>
    <w:rsid w:val="008403C1"/>
    <w:rsid w:val="00844105"/>
    <w:rsid w:val="008456C7"/>
    <w:rsid w:val="008470B7"/>
    <w:rsid w:val="00852AC4"/>
    <w:rsid w:val="00862C8E"/>
    <w:rsid w:val="008630BE"/>
    <w:rsid w:val="008732B8"/>
    <w:rsid w:val="00875BB9"/>
    <w:rsid w:val="00876FBB"/>
    <w:rsid w:val="00894FBC"/>
    <w:rsid w:val="00896CF4"/>
    <w:rsid w:val="00897DE3"/>
    <w:rsid w:val="008A0F92"/>
    <w:rsid w:val="008B0152"/>
    <w:rsid w:val="008C4CA9"/>
    <w:rsid w:val="008C6A20"/>
    <w:rsid w:val="008C7B61"/>
    <w:rsid w:val="008D041B"/>
    <w:rsid w:val="008D24FF"/>
    <w:rsid w:val="008D2BF0"/>
    <w:rsid w:val="008E4560"/>
    <w:rsid w:val="008E59FF"/>
    <w:rsid w:val="008F7861"/>
    <w:rsid w:val="00901242"/>
    <w:rsid w:val="00903331"/>
    <w:rsid w:val="00907342"/>
    <w:rsid w:val="00912200"/>
    <w:rsid w:val="009133D4"/>
    <w:rsid w:val="00913B13"/>
    <w:rsid w:val="009356AF"/>
    <w:rsid w:val="00935CD8"/>
    <w:rsid w:val="00937E5B"/>
    <w:rsid w:val="00947C1F"/>
    <w:rsid w:val="00951948"/>
    <w:rsid w:val="00954330"/>
    <w:rsid w:val="00960C43"/>
    <w:rsid w:val="00960F68"/>
    <w:rsid w:val="009637EF"/>
    <w:rsid w:val="009639F4"/>
    <w:rsid w:val="00965177"/>
    <w:rsid w:val="009676C0"/>
    <w:rsid w:val="00971685"/>
    <w:rsid w:val="0098041B"/>
    <w:rsid w:val="00980475"/>
    <w:rsid w:val="00981419"/>
    <w:rsid w:val="00983666"/>
    <w:rsid w:val="0098504D"/>
    <w:rsid w:val="0099363A"/>
    <w:rsid w:val="009A1656"/>
    <w:rsid w:val="009A165B"/>
    <w:rsid w:val="009A3D5E"/>
    <w:rsid w:val="009B19FF"/>
    <w:rsid w:val="009B1B5B"/>
    <w:rsid w:val="009C5465"/>
    <w:rsid w:val="009C728D"/>
    <w:rsid w:val="009D34F2"/>
    <w:rsid w:val="009D3C02"/>
    <w:rsid w:val="009D44F8"/>
    <w:rsid w:val="009E19C0"/>
    <w:rsid w:val="009E4775"/>
    <w:rsid w:val="009E651E"/>
    <w:rsid w:val="009F6144"/>
    <w:rsid w:val="00A0476B"/>
    <w:rsid w:val="00A05DE2"/>
    <w:rsid w:val="00A07FCE"/>
    <w:rsid w:val="00A13A62"/>
    <w:rsid w:val="00A202E2"/>
    <w:rsid w:val="00A21D4B"/>
    <w:rsid w:val="00A21E93"/>
    <w:rsid w:val="00A266BB"/>
    <w:rsid w:val="00A272D3"/>
    <w:rsid w:val="00A348B8"/>
    <w:rsid w:val="00A35FF4"/>
    <w:rsid w:val="00A40F4C"/>
    <w:rsid w:val="00A532D0"/>
    <w:rsid w:val="00A53FC4"/>
    <w:rsid w:val="00A54293"/>
    <w:rsid w:val="00A56F50"/>
    <w:rsid w:val="00A605AF"/>
    <w:rsid w:val="00A60DB2"/>
    <w:rsid w:val="00A61EC9"/>
    <w:rsid w:val="00A65793"/>
    <w:rsid w:val="00A67301"/>
    <w:rsid w:val="00A7002B"/>
    <w:rsid w:val="00A74FDB"/>
    <w:rsid w:val="00A802E9"/>
    <w:rsid w:val="00A81981"/>
    <w:rsid w:val="00A85DC7"/>
    <w:rsid w:val="00A86651"/>
    <w:rsid w:val="00A87B16"/>
    <w:rsid w:val="00A92456"/>
    <w:rsid w:val="00A96671"/>
    <w:rsid w:val="00A96908"/>
    <w:rsid w:val="00AA2B0A"/>
    <w:rsid w:val="00AB075D"/>
    <w:rsid w:val="00AB0E84"/>
    <w:rsid w:val="00AB26D9"/>
    <w:rsid w:val="00AB7646"/>
    <w:rsid w:val="00AC0625"/>
    <w:rsid w:val="00AD29D3"/>
    <w:rsid w:val="00AD7E71"/>
    <w:rsid w:val="00AE12FF"/>
    <w:rsid w:val="00AE7488"/>
    <w:rsid w:val="00AF58A3"/>
    <w:rsid w:val="00B01B6A"/>
    <w:rsid w:val="00B057A5"/>
    <w:rsid w:val="00B06677"/>
    <w:rsid w:val="00B1156A"/>
    <w:rsid w:val="00B14719"/>
    <w:rsid w:val="00B15FA2"/>
    <w:rsid w:val="00B20131"/>
    <w:rsid w:val="00B21711"/>
    <w:rsid w:val="00B23A20"/>
    <w:rsid w:val="00B31E6F"/>
    <w:rsid w:val="00B31EEB"/>
    <w:rsid w:val="00B31F27"/>
    <w:rsid w:val="00B372B0"/>
    <w:rsid w:val="00B40584"/>
    <w:rsid w:val="00B40ABA"/>
    <w:rsid w:val="00B42DF4"/>
    <w:rsid w:val="00B4622D"/>
    <w:rsid w:val="00B55785"/>
    <w:rsid w:val="00B56CE5"/>
    <w:rsid w:val="00B61C71"/>
    <w:rsid w:val="00B64752"/>
    <w:rsid w:val="00B74755"/>
    <w:rsid w:val="00B76F20"/>
    <w:rsid w:val="00B8440F"/>
    <w:rsid w:val="00B85F1F"/>
    <w:rsid w:val="00B87906"/>
    <w:rsid w:val="00B960BF"/>
    <w:rsid w:val="00BA0E2B"/>
    <w:rsid w:val="00BA0FB1"/>
    <w:rsid w:val="00BA3761"/>
    <w:rsid w:val="00BA7942"/>
    <w:rsid w:val="00BB1556"/>
    <w:rsid w:val="00BB4ABC"/>
    <w:rsid w:val="00BB581E"/>
    <w:rsid w:val="00BB7A23"/>
    <w:rsid w:val="00BC5036"/>
    <w:rsid w:val="00BC542E"/>
    <w:rsid w:val="00BD1506"/>
    <w:rsid w:val="00BD1A8A"/>
    <w:rsid w:val="00BD37A5"/>
    <w:rsid w:val="00BD40E0"/>
    <w:rsid w:val="00BD426F"/>
    <w:rsid w:val="00BD5BE5"/>
    <w:rsid w:val="00BE21D3"/>
    <w:rsid w:val="00BE47CE"/>
    <w:rsid w:val="00BE5FE4"/>
    <w:rsid w:val="00BE60BF"/>
    <w:rsid w:val="00BF0FB4"/>
    <w:rsid w:val="00BF13CD"/>
    <w:rsid w:val="00C0128D"/>
    <w:rsid w:val="00C0297C"/>
    <w:rsid w:val="00C04E64"/>
    <w:rsid w:val="00C06D82"/>
    <w:rsid w:val="00C1057E"/>
    <w:rsid w:val="00C1717A"/>
    <w:rsid w:val="00C215B7"/>
    <w:rsid w:val="00C21846"/>
    <w:rsid w:val="00C21859"/>
    <w:rsid w:val="00C23350"/>
    <w:rsid w:val="00C24CD0"/>
    <w:rsid w:val="00C26646"/>
    <w:rsid w:val="00C272DE"/>
    <w:rsid w:val="00C27C0A"/>
    <w:rsid w:val="00C319C2"/>
    <w:rsid w:val="00C328B5"/>
    <w:rsid w:val="00C33104"/>
    <w:rsid w:val="00C42FEA"/>
    <w:rsid w:val="00C44F34"/>
    <w:rsid w:val="00C45F68"/>
    <w:rsid w:val="00C5179B"/>
    <w:rsid w:val="00C55CA6"/>
    <w:rsid w:val="00C61402"/>
    <w:rsid w:val="00C630C6"/>
    <w:rsid w:val="00C6421E"/>
    <w:rsid w:val="00C721BC"/>
    <w:rsid w:val="00C72950"/>
    <w:rsid w:val="00C7696E"/>
    <w:rsid w:val="00C85858"/>
    <w:rsid w:val="00C86140"/>
    <w:rsid w:val="00C912BD"/>
    <w:rsid w:val="00C92F09"/>
    <w:rsid w:val="00C943CE"/>
    <w:rsid w:val="00C9699E"/>
    <w:rsid w:val="00C96BB1"/>
    <w:rsid w:val="00C97D77"/>
    <w:rsid w:val="00CB004C"/>
    <w:rsid w:val="00CB0677"/>
    <w:rsid w:val="00CB3A34"/>
    <w:rsid w:val="00CD1F02"/>
    <w:rsid w:val="00CD37C2"/>
    <w:rsid w:val="00CE12D9"/>
    <w:rsid w:val="00CE66AA"/>
    <w:rsid w:val="00CF0296"/>
    <w:rsid w:val="00CF2A50"/>
    <w:rsid w:val="00CF4C36"/>
    <w:rsid w:val="00CF667A"/>
    <w:rsid w:val="00D02666"/>
    <w:rsid w:val="00D053CD"/>
    <w:rsid w:val="00D0700C"/>
    <w:rsid w:val="00D11F2D"/>
    <w:rsid w:val="00D15486"/>
    <w:rsid w:val="00D16E20"/>
    <w:rsid w:val="00D17E80"/>
    <w:rsid w:val="00D3252A"/>
    <w:rsid w:val="00D325FA"/>
    <w:rsid w:val="00D330F1"/>
    <w:rsid w:val="00D420D6"/>
    <w:rsid w:val="00D43E3D"/>
    <w:rsid w:val="00D45D6E"/>
    <w:rsid w:val="00D467C3"/>
    <w:rsid w:val="00D467EC"/>
    <w:rsid w:val="00D46E20"/>
    <w:rsid w:val="00D51944"/>
    <w:rsid w:val="00D53621"/>
    <w:rsid w:val="00D5419A"/>
    <w:rsid w:val="00D57541"/>
    <w:rsid w:val="00D61A59"/>
    <w:rsid w:val="00D673C0"/>
    <w:rsid w:val="00D67D36"/>
    <w:rsid w:val="00D75231"/>
    <w:rsid w:val="00D779A4"/>
    <w:rsid w:val="00D852BC"/>
    <w:rsid w:val="00D85B3B"/>
    <w:rsid w:val="00D91D68"/>
    <w:rsid w:val="00DA3CF9"/>
    <w:rsid w:val="00DB36C0"/>
    <w:rsid w:val="00DB4671"/>
    <w:rsid w:val="00DC00F9"/>
    <w:rsid w:val="00DC0260"/>
    <w:rsid w:val="00DC1895"/>
    <w:rsid w:val="00DC2250"/>
    <w:rsid w:val="00DD10CE"/>
    <w:rsid w:val="00DD5947"/>
    <w:rsid w:val="00DD620F"/>
    <w:rsid w:val="00DE18F6"/>
    <w:rsid w:val="00DE191C"/>
    <w:rsid w:val="00DE40ED"/>
    <w:rsid w:val="00DE7195"/>
    <w:rsid w:val="00DE750D"/>
    <w:rsid w:val="00DF23A3"/>
    <w:rsid w:val="00DF35AB"/>
    <w:rsid w:val="00DF5689"/>
    <w:rsid w:val="00DF6981"/>
    <w:rsid w:val="00E02826"/>
    <w:rsid w:val="00E033FC"/>
    <w:rsid w:val="00E05BA3"/>
    <w:rsid w:val="00E06F20"/>
    <w:rsid w:val="00E07593"/>
    <w:rsid w:val="00E11093"/>
    <w:rsid w:val="00E2694F"/>
    <w:rsid w:val="00E30519"/>
    <w:rsid w:val="00E33FCE"/>
    <w:rsid w:val="00E40195"/>
    <w:rsid w:val="00E40567"/>
    <w:rsid w:val="00E406CE"/>
    <w:rsid w:val="00E5678E"/>
    <w:rsid w:val="00E62070"/>
    <w:rsid w:val="00E643D0"/>
    <w:rsid w:val="00E709DD"/>
    <w:rsid w:val="00E70BB4"/>
    <w:rsid w:val="00E714D0"/>
    <w:rsid w:val="00E76F4F"/>
    <w:rsid w:val="00E77DBB"/>
    <w:rsid w:val="00E835E8"/>
    <w:rsid w:val="00E97A69"/>
    <w:rsid w:val="00EA76E2"/>
    <w:rsid w:val="00EB0DC5"/>
    <w:rsid w:val="00EB5B65"/>
    <w:rsid w:val="00ED4190"/>
    <w:rsid w:val="00ED430F"/>
    <w:rsid w:val="00EE274B"/>
    <w:rsid w:val="00EE2808"/>
    <w:rsid w:val="00EF1219"/>
    <w:rsid w:val="00EF2ABD"/>
    <w:rsid w:val="00EF402D"/>
    <w:rsid w:val="00EF4560"/>
    <w:rsid w:val="00F00096"/>
    <w:rsid w:val="00F026B8"/>
    <w:rsid w:val="00F06545"/>
    <w:rsid w:val="00F07241"/>
    <w:rsid w:val="00F1700B"/>
    <w:rsid w:val="00F26FF3"/>
    <w:rsid w:val="00F305D9"/>
    <w:rsid w:val="00F32196"/>
    <w:rsid w:val="00F36CA2"/>
    <w:rsid w:val="00F51E92"/>
    <w:rsid w:val="00F56D15"/>
    <w:rsid w:val="00F622C9"/>
    <w:rsid w:val="00F6306B"/>
    <w:rsid w:val="00F64F8F"/>
    <w:rsid w:val="00F66541"/>
    <w:rsid w:val="00F67B86"/>
    <w:rsid w:val="00F72E4A"/>
    <w:rsid w:val="00F76892"/>
    <w:rsid w:val="00F80512"/>
    <w:rsid w:val="00F80A1F"/>
    <w:rsid w:val="00F84BF1"/>
    <w:rsid w:val="00F8597D"/>
    <w:rsid w:val="00F85EAC"/>
    <w:rsid w:val="00F87532"/>
    <w:rsid w:val="00F92C19"/>
    <w:rsid w:val="00F93BE4"/>
    <w:rsid w:val="00F93DF6"/>
    <w:rsid w:val="00F951FF"/>
    <w:rsid w:val="00F95930"/>
    <w:rsid w:val="00F97513"/>
    <w:rsid w:val="00F977B3"/>
    <w:rsid w:val="00FA078F"/>
    <w:rsid w:val="00FA6C2E"/>
    <w:rsid w:val="00FA7A30"/>
    <w:rsid w:val="00FB4739"/>
    <w:rsid w:val="00FB478D"/>
    <w:rsid w:val="00FC12E2"/>
    <w:rsid w:val="00FC70BD"/>
    <w:rsid w:val="00FC7AEE"/>
    <w:rsid w:val="00FC7BBC"/>
    <w:rsid w:val="00FD08E1"/>
    <w:rsid w:val="00FD11D7"/>
    <w:rsid w:val="00FD4898"/>
    <w:rsid w:val="00FE1F94"/>
    <w:rsid w:val="00FE3104"/>
    <w:rsid w:val="00FE4DAB"/>
    <w:rsid w:val="00FE7E37"/>
    <w:rsid w:val="00FF312B"/>
    <w:rsid w:val="00FF6DF8"/>
    <w:rsid w:val="039230F3"/>
    <w:rsid w:val="04387A4E"/>
    <w:rsid w:val="15802EAC"/>
    <w:rsid w:val="1B0163E1"/>
    <w:rsid w:val="1E890691"/>
    <w:rsid w:val="2F8B33A8"/>
    <w:rsid w:val="443F6074"/>
    <w:rsid w:val="75AC377F"/>
    <w:rsid w:val="78436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1B1C210"/>
  <w15:docId w15:val="{CCF33E00-519B-7540-A7AC-7724CC272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paragraph" w:styleId="a7">
    <w:name w:val="Normal (Web)"/>
    <w:basedOn w:val="a"/>
    <w:qFormat/>
    <w:pPr>
      <w:spacing w:beforeAutospacing="1" w:afterAutospacing="1"/>
      <w:jc w:val="left"/>
    </w:pPr>
    <w:rPr>
      <w:kern w:val="0"/>
      <w:sz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qFormat/>
    <w:rPr>
      <w:color w:val="0000FF"/>
      <w:u w:val="single"/>
    </w:rPr>
  </w:style>
  <w:style w:type="character" w:customStyle="1" w:styleId="a6">
    <w:name w:val="页眉 字符"/>
    <w:basedOn w:val="a0"/>
    <w:link w:val="a5"/>
    <w:qFormat/>
    <w:rPr>
      <w:rFonts w:ascii="Times New Roman" w:eastAsia="宋体" w:hAnsi="Times New Roman" w:cs="Times New Roman"/>
      <w:kern w:val="2"/>
      <w:sz w:val="18"/>
      <w:szCs w:val="18"/>
    </w:rPr>
  </w:style>
  <w:style w:type="character" w:customStyle="1" w:styleId="a4">
    <w:name w:val="页脚 字符"/>
    <w:basedOn w:val="a0"/>
    <w:link w:val="a3"/>
    <w:qFormat/>
    <w:rPr>
      <w:rFonts w:ascii="Times New Roman" w:eastAsia="宋体" w:hAnsi="Times New Roman" w:cs="Times New Roman"/>
      <w:kern w:val="2"/>
      <w:sz w:val="18"/>
      <w:szCs w:val="18"/>
    </w:rPr>
  </w:style>
  <w:style w:type="paragraph" w:styleId="ab">
    <w:name w:val="List Paragraph"/>
    <w:basedOn w:val="a"/>
    <w:uiPriority w:val="99"/>
    <w:unhideWhenUsed/>
    <w:qFormat/>
    <w:pPr>
      <w:ind w:firstLineChars="200" w:firstLine="420"/>
    </w:pPr>
  </w:style>
  <w:style w:type="character" w:styleId="ac">
    <w:name w:val="Placeholder Text"/>
    <w:basedOn w:val="a0"/>
    <w:uiPriority w:val="99"/>
    <w:unhideWhenUsed/>
    <w:rsid w:val="00497EDA"/>
    <w:rPr>
      <w:color w:val="666666"/>
    </w:rPr>
  </w:style>
  <w:style w:type="character" w:styleId="ad">
    <w:name w:val="FollowedHyperlink"/>
    <w:basedOn w:val="a0"/>
    <w:rsid w:val="00C0297C"/>
    <w:rPr>
      <w:color w:val="7E1FA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059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21.png"/><Relationship Id="rId21" Type="http://schemas.openxmlformats.org/officeDocument/2006/relationships/oleObject" Target="embeddings/oleObject7.bin"/><Relationship Id="rId34" Type="http://schemas.openxmlformats.org/officeDocument/2006/relationships/image" Target="media/image16.png"/><Relationship Id="rId42" Type="http://schemas.openxmlformats.org/officeDocument/2006/relationships/image" Target="media/image23.wmf"/><Relationship Id="rId47" Type="http://schemas.openxmlformats.org/officeDocument/2006/relationships/oleObject" Target="embeddings/oleObject16.bin"/><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wmf"/><Relationship Id="rId45" Type="http://schemas.openxmlformats.org/officeDocument/2006/relationships/oleObject" Target="embeddings/oleObject15.bin"/><Relationship Id="rId53" Type="http://schemas.openxmlformats.org/officeDocument/2006/relationships/image" Target="media/image30.png"/><Relationship Id="rId5" Type="http://schemas.openxmlformats.org/officeDocument/2006/relationships/settings" Target="settings.xml"/><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4.wmf"/><Relationship Id="rId52" Type="http://schemas.openxmlformats.org/officeDocument/2006/relationships/image" Target="media/image29.png"/><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image" Target="media/image26.wmf"/><Relationship Id="rId56"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wmf"/><Relationship Id="rId20" Type="http://schemas.openxmlformats.org/officeDocument/2006/relationships/image" Target="media/image8.wmf"/><Relationship Id="rId41" Type="http://schemas.openxmlformats.org/officeDocument/2006/relationships/oleObject" Target="embeddings/oleObject13.bin"/><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8.png"/><Relationship Id="rId49" Type="http://schemas.openxmlformats.org/officeDocument/2006/relationships/oleObject" Target="embeddings/oleObject17.bin"/></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204B99-A9EE-FA4C-93D3-69C10B136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18</Pages>
  <Words>2173</Words>
  <Characters>12392</Characters>
  <Application>Microsoft Office Word</Application>
  <DocSecurity>0</DocSecurity>
  <Lines>103</Lines>
  <Paragraphs>29</Paragraphs>
  <ScaleCrop>false</ScaleCrop>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五神</dc:creator>
  <cp:lastModifiedBy>Drew Jin</cp:lastModifiedBy>
  <cp:revision>676</cp:revision>
  <dcterms:created xsi:type="dcterms:W3CDTF">2024-07-04T11:19:00Z</dcterms:created>
  <dcterms:modified xsi:type="dcterms:W3CDTF">2024-07-08T04:15:00Z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9FFE2EA491014E31BFA5332D78DC2AC8_12</vt:lpwstr>
  </property>
</Properties>
</file>