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234A" w:rsidRPr="00C17C83" w:rsidRDefault="00F1234A">
      <w:pPr>
        <w:rPr>
          <w:rFonts w:asciiTheme="minorHAnsi" w:eastAsia="Open Sans" w:hAnsiTheme="minorHAnsi" w:cs="Open Sans"/>
          <w:b/>
          <w:lang w:val="en-US"/>
        </w:rPr>
      </w:pPr>
    </w:p>
    <w:p w:rsidR="00F1234A" w:rsidRDefault="007C3F68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F1234A" w:rsidRDefault="00F1234A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F1234A" w:rsidRDefault="007C3F68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F1234A" w:rsidRDefault="00F1234A">
      <w:pPr>
        <w:rPr>
          <w:rFonts w:ascii="Open Sans" w:eastAsia="Open Sans" w:hAnsi="Open Sans" w:cs="Open Sans"/>
          <w:b/>
        </w:rPr>
      </w:pPr>
    </w:p>
    <w:p w:rsidR="00F1234A" w:rsidRDefault="00F1234A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1021162536"/>
        <w:docPartObj>
          <w:docPartGallery w:val="Table of Contents"/>
          <w:docPartUnique/>
        </w:docPartObj>
      </w:sdtPr>
      <w:sdtEndPr/>
      <w:sdtContent>
        <w:p w:rsidR="009406D9" w:rsidRDefault="007C3F6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68558" w:history="1">
            <w:r w:rsidR="009406D9" w:rsidRPr="00D933F9">
              <w:rPr>
                <w:rStyle w:val="a8"/>
                <w:rFonts w:eastAsia="Open Sans" w:cs="Open Sans"/>
                <w:noProof/>
                <w:lang w:val="ru-RU"/>
              </w:rPr>
              <w:t>Система оформления договоров (Страховой агент)</w:t>
            </w:r>
            <w:r w:rsidR="009406D9">
              <w:rPr>
                <w:noProof/>
                <w:webHidden/>
              </w:rPr>
              <w:tab/>
            </w:r>
            <w:r w:rsidR="009406D9">
              <w:rPr>
                <w:noProof/>
                <w:webHidden/>
              </w:rPr>
              <w:fldChar w:fldCharType="begin"/>
            </w:r>
            <w:r w:rsidR="009406D9">
              <w:rPr>
                <w:noProof/>
                <w:webHidden/>
              </w:rPr>
              <w:instrText xml:space="preserve"> PAGEREF _Toc51068558 \h </w:instrText>
            </w:r>
            <w:r w:rsidR="009406D9">
              <w:rPr>
                <w:noProof/>
                <w:webHidden/>
              </w:rPr>
            </w:r>
            <w:r w:rsidR="009406D9">
              <w:rPr>
                <w:noProof/>
                <w:webHidden/>
              </w:rPr>
              <w:fldChar w:fldCharType="separate"/>
            </w:r>
            <w:r w:rsidR="009406D9">
              <w:rPr>
                <w:noProof/>
                <w:webHidden/>
              </w:rPr>
              <w:t>1</w:t>
            </w:r>
            <w:r w:rsidR="009406D9"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59" w:history="1">
            <w:r w:rsidRPr="00D933F9">
              <w:rPr>
                <w:rStyle w:val="a8"/>
                <w:noProof/>
              </w:rPr>
              <w:t>Система оформления договоров. 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0" w:history="1">
            <w:r w:rsidRPr="00D933F9">
              <w:rPr>
                <w:rStyle w:val="a8"/>
                <w:noProof/>
              </w:rPr>
              <w:t>Система оформления договоров.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1" w:history="1">
            <w:r w:rsidRPr="00D933F9">
              <w:rPr>
                <w:rStyle w:val="a8"/>
                <w:noProof/>
              </w:rPr>
              <w:t>Система оформления договоров.Удаление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2" w:history="1">
            <w:r w:rsidRPr="00D933F9">
              <w:rPr>
                <w:rStyle w:val="a8"/>
                <w:rFonts w:ascii="Open Sans" w:eastAsia="Open Sans" w:hAnsi="Open Sans" w:cs="Open Sans"/>
                <w:noProof/>
              </w:rPr>
              <w:t>СМС шлюз (для отправки по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3" w:history="1">
            <w:r w:rsidRPr="00D933F9">
              <w:rPr>
                <w:rStyle w:val="a8"/>
                <w:rFonts w:ascii="Open Sans" w:eastAsia="Open Sans" w:hAnsi="Open Sans" w:cs="Open Sans"/>
                <w:noProof/>
              </w:rPr>
              <w:t>Система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4" w:history="1">
            <w:r w:rsidRPr="00D933F9">
              <w:rPr>
                <w:rStyle w:val="a8"/>
                <w:noProof/>
              </w:rPr>
              <w:t>Клиент.</w:t>
            </w:r>
            <w:r w:rsidRPr="00D933F9">
              <w:rPr>
                <w:rStyle w:val="a8"/>
                <w:noProof/>
                <w:lang w:val="ru-RU"/>
              </w:rPr>
              <w:t xml:space="preserve"> </w:t>
            </w:r>
            <w:r w:rsidRPr="00D933F9">
              <w:rPr>
                <w:rStyle w:val="a8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5" w:history="1">
            <w:r w:rsidRPr="00D933F9">
              <w:rPr>
                <w:rStyle w:val="a8"/>
                <w:noProof/>
              </w:rPr>
              <w:t>Страховой агент.</w:t>
            </w:r>
            <w:r w:rsidRPr="00D933F9">
              <w:rPr>
                <w:rStyle w:val="a8"/>
                <w:noProof/>
                <w:lang w:val="ru-RU"/>
              </w:rPr>
              <w:t xml:space="preserve"> </w:t>
            </w:r>
            <w:r w:rsidRPr="00D933F9">
              <w:rPr>
                <w:rStyle w:val="a8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6" w:history="1">
            <w:r w:rsidRPr="00D933F9">
              <w:rPr>
                <w:rStyle w:val="a8"/>
                <w:noProof/>
              </w:rPr>
              <w:t>Клиент.</w:t>
            </w:r>
            <w:r w:rsidRPr="00D933F9">
              <w:rPr>
                <w:rStyle w:val="a8"/>
                <w:noProof/>
                <w:lang w:val="ru-RU"/>
              </w:rPr>
              <w:t xml:space="preserve"> </w:t>
            </w:r>
            <w:r w:rsidRPr="00D933F9">
              <w:rPr>
                <w:rStyle w:val="a8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7" w:history="1">
            <w:r w:rsidRPr="00D933F9">
              <w:rPr>
                <w:rStyle w:val="a8"/>
                <w:noProof/>
              </w:rPr>
              <w:t>Клиент.</w:t>
            </w:r>
            <w:r w:rsidRPr="00D933F9">
              <w:rPr>
                <w:rStyle w:val="a8"/>
                <w:noProof/>
                <w:lang w:val="ru-RU"/>
              </w:rPr>
              <w:t xml:space="preserve"> </w:t>
            </w:r>
            <w:r w:rsidRPr="00D933F9">
              <w:rPr>
                <w:rStyle w:val="a8"/>
                <w:noProof/>
              </w:rPr>
              <w:t>Обращение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8" w:history="1">
            <w:r w:rsidRPr="00D933F9">
              <w:rPr>
                <w:rStyle w:val="a8"/>
                <w:noProof/>
              </w:rPr>
              <w:t>Страховой агент.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D9" w:rsidRDefault="009406D9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68569" w:history="1">
            <w:r w:rsidRPr="00D933F9">
              <w:rPr>
                <w:rStyle w:val="a8"/>
                <w:noProof/>
              </w:rPr>
              <w:t>Страховой агент. Сделки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4A" w:rsidRDefault="007C3F68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F1234A" w:rsidRDefault="00F1234A">
      <w:pPr>
        <w:rPr>
          <w:rFonts w:ascii="Open Sans" w:eastAsia="Open Sans" w:hAnsi="Open Sans" w:cs="Open Sans"/>
        </w:rPr>
      </w:pPr>
    </w:p>
    <w:p w:rsidR="00F1234A" w:rsidRDefault="00F1234A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F1234A" w:rsidRDefault="00F1234A">
      <w:pPr>
        <w:rPr>
          <w:rFonts w:ascii="Open Sans" w:eastAsia="Open Sans" w:hAnsi="Open Sans" w:cs="Open Sans"/>
          <w:b/>
        </w:rPr>
      </w:pPr>
    </w:p>
    <w:p w:rsidR="00F1234A" w:rsidRDefault="00F1234A">
      <w:pPr>
        <w:rPr>
          <w:rFonts w:asciiTheme="minorHAnsi" w:eastAsia="Open Sans" w:hAnsiTheme="minorHAnsi" w:cs="Open Sans"/>
          <w:b/>
        </w:rPr>
      </w:pPr>
    </w:p>
    <w:p w:rsidR="007C3F68" w:rsidRDefault="007C3F68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Default="009406D9">
      <w:pPr>
        <w:rPr>
          <w:rFonts w:asciiTheme="minorHAnsi" w:eastAsia="Open Sans" w:hAnsiTheme="minorHAnsi" w:cs="Open Sans"/>
          <w:b/>
        </w:rPr>
      </w:pPr>
    </w:p>
    <w:p w:rsidR="009406D9" w:rsidRPr="007C3F68" w:rsidRDefault="009406D9">
      <w:pPr>
        <w:rPr>
          <w:rFonts w:asciiTheme="minorHAnsi" w:eastAsia="Open Sans" w:hAnsiTheme="minorHAnsi" w:cs="Open Sans"/>
          <w:b/>
        </w:rPr>
      </w:pPr>
      <w:bookmarkStart w:id="0" w:name="_GoBack"/>
      <w:bookmarkEnd w:id="0"/>
    </w:p>
    <w:p w:rsidR="00F1234A" w:rsidRPr="00293633" w:rsidRDefault="007C3F68">
      <w:pPr>
        <w:pStyle w:val="1"/>
        <w:rPr>
          <w:rFonts w:asciiTheme="minorHAnsi" w:eastAsia="Open Sans" w:hAnsiTheme="minorHAnsi" w:cs="Open Sans"/>
          <w:lang w:val="ru-RU"/>
        </w:rPr>
      </w:pPr>
      <w:bookmarkStart w:id="1" w:name="_Toc51068558"/>
      <w:r>
        <w:rPr>
          <w:rFonts w:asciiTheme="minorHAnsi" w:eastAsia="Open Sans" w:hAnsiTheme="minorHAnsi" w:cs="Open Sans"/>
          <w:lang w:val="ru-RU"/>
        </w:rPr>
        <w:lastRenderedPageBreak/>
        <w:t>Система оформления договоров</w:t>
      </w:r>
      <w:r w:rsidR="0025291C">
        <w:rPr>
          <w:rFonts w:asciiTheme="minorHAnsi" w:eastAsia="Open Sans" w:hAnsiTheme="minorHAnsi" w:cs="Open Sans"/>
          <w:lang w:val="ru-RU"/>
        </w:rPr>
        <w:t xml:space="preserve"> (Страховой агент)</w:t>
      </w:r>
      <w:bookmarkEnd w:id="1"/>
    </w:p>
    <w:p w:rsidR="00F1234A" w:rsidRDefault="00F1234A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F1234A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F1234A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1938D5">
            <w:pPr>
              <w:pStyle w:val="2"/>
              <w:rPr>
                <w:sz w:val="22"/>
                <w:szCs w:val="22"/>
              </w:rPr>
            </w:pPr>
            <w:bookmarkStart w:id="2" w:name="_Toc51068559"/>
            <w:r w:rsidRPr="006E4A24">
              <w:rPr>
                <w:sz w:val="22"/>
                <w:szCs w:val="22"/>
              </w:rPr>
              <w:t>Система оформления договоров</w:t>
            </w:r>
            <w:r w:rsidR="007C3F68">
              <w:rPr>
                <w:sz w:val="22"/>
                <w:szCs w:val="22"/>
              </w:rPr>
              <w:t xml:space="preserve">. </w:t>
            </w:r>
            <w:r w:rsidR="006E4A24" w:rsidRPr="006E4A24">
              <w:rPr>
                <w:sz w:val="22"/>
                <w:szCs w:val="22"/>
              </w:rPr>
              <w:t>Обновление</w:t>
            </w:r>
            <w:bookmarkEnd w:id="2"/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</w:t>
            </w:r>
            <w:r w:rsidR="001938D5" w:rsidRPr="006E4A24">
              <w:rPr>
                <w:rFonts w:ascii="Open Sans" w:eastAsia="Open Sans" w:hAnsi="Open Sans" w:cs="Open Sans"/>
              </w:rPr>
              <w:t xml:space="preserve">передавать </w:t>
            </w:r>
            <w:r>
              <w:rPr>
                <w:rFonts w:ascii="Open Sans" w:eastAsia="Open Sans" w:hAnsi="Open Sans" w:cs="Open Sans"/>
              </w:rPr>
              <w:t>“</w:t>
            </w:r>
            <w:r w:rsidR="001938D5" w:rsidRPr="006E4A24">
              <w:rPr>
                <w:rFonts w:ascii="Open Sans" w:eastAsia="Open Sans" w:hAnsi="Open Sans" w:cs="Open Sans"/>
              </w:rPr>
              <w:t>Системе оформления договоров</w:t>
            </w:r>
            <w:r>
              <w:rPr>
                <w:rFonts w:ascii="Open Sans" w:eastAsia="Open Sans" w:hAnsi="Open Sans" w:cs="Open Sans"/>
              </w:rPr>
              <w:t xml:space="preserve">” </w:t>
            </w:r>
            <w:r w:rsidR="006E4A24" w:rsidRPr="006E4A24">
              <w:rPr>
                <w:rFonts w:ascii="Open Sans" w:eastAsia="Open Sans" w:hAnsi="Open Sans" w:cs="Open Sans"/>
              </w:rPr>
              <w:t>информацию о заказе клиента.</w:t>
            </w:r>
          </w:p>
          <w:p w:rsidR="006E4A24" w:rsidRPr="006E4A24" w:rsidRDefault="006E4A2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Pr="006E4A24" w:rsidRDefault="00B864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7C3F68">
              <w:rPr>
                <w:rFonts w:ascii="Open Sans" w:eastAsia="Open Sans" w:hAnsi="Open Sans" w:cs="Open Sans"/>
              </w:rPr>
              <w:t>d</w:t>
            </w:r>
            <w:r w:rsidR="006E4A24" w:rsidRPr="006E4A24">
              <w:rPr>
                <w:rFonts w:ascii="Open Sans" w:eastAsia="Open Sans" w:hAnsi="Open Sans" w:cs="Open Sans"/>
              </w:rPr>
              <w:t xml:space="preserve"> заказа</w:t>
            </w:r>
            <w:r w:rsidR="007C3F68"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6E4A24" w:rsidRP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6E4A24" w:rsidRP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F1234A" w:rsidRDefault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6E4A24"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  <w:p w:rsidR="00F1234A" w:rsidRPr="006E4A24" w:rsidRDefault="006E4A24" w:rsidP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6E4A24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A24" w:rsidRPr="006E4A24" w:rsidRDefault="006E4A24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bookmarkStart w:id="3" w:name="_Toc51068560"/>
            <w:r w:rsidRPr="006E4A24">
              <w:rPr>
                <w:sz w:val="22"/>
                <w:szCs w:val="22"/>
              </w:rPr>
              <w:t>Система оформления договоров</w:t>
            </w:r>
            <w:r>
              <w:rPr>
                <w:sz w:val="22"/>
                <w:szCs w:val="22"/>
              </w:rPr>
              <w:t xml:space="preserve">. </w:t>
            </w:r>
            <w:r w:rsidRPr="006E4A24">
              <w:rPr>
                <w:sz w:val="22"/>
                <w:szCs w:val="22"/>
              </w:rPr>
              <w:t>Редактирование</w:t>
            </w:r>
            <w:bookmarkEnd w:id="3"/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A24" w:rsidRPr="00757E89" w:rsidRDefault="006E4A24">
            <w:pPr>
              <w:rPr>
                <w:rFonts w:ascii="Open Sans" w:eastAsia="Open Sans" w:hAnsi="Open Sans" w:cs="Open Sans"/>
              </w:rPr>
            </w:pPr>
            <w:r w:rsidRPr="00757E89"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</w:t>
            </w:r>
            <w:r w:rsidR="00503AEE" w:rsidRPr="00757E89">
              <w:rPr>
                <w:rFonts w:ascii="Open Sans" w:eastAsia="Open Sans" w:hAnsi="Open Sans" w:cs="Open Sans"/>
              </w:rPr>
              <w:t>:</w:t>
            </w:r>
          </w:p>
          <w:p w:rsidR="00503AEE" w:rsidRPr="006E4A24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503AEE" w:rsidRPr="006E4A24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503AEE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503AEE" w:rsidRPr="00757E89" w:rsidRDefault="00757E89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503AEE"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</w:tc>
      </w:tr>
      <w:tr w:rsidR="00757E89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E89" w:rsidRPr="00757E89" w:rsidRDefault="00757E89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bookmarkStart w:id="4" w:name="_Toc51068561"/>
            <w:r w:rsidRPr="006E4A24">
              <w:rPr>
                <w:sz w:val="22"/>
                <w:szCs w:val="22"/>
              </w:rPr>
              <w:t xml:space="preserve">Система оформления </w:t>
            </w:r>
            <w:proofErr w:type="gramStart"/>
            <w:r w:rsidRPr="006E4A24">
              <w:rPr>
                <w:sz w:val="22"/>
                <w:szCs w:val="22"/>
              </w:rPr>
              <w:t>договоров</w:t>
            </w:r>
            <w:r>
              <w:rPr>
                <w:sz w:val="22"/>
                <w:szCs w:val="22"/>
              </w:rPr>
              <w:t>.</w:t>
            </w:r>
            <w:r w:rsidRPr="00757E89">
              <w:rPr>
                <w:sz w:val="22"/>
                <w:szCs w:val="22"/>
              </w:rPr>
              <w:t>Удаление</w:t>
            </w:r>
            <w:bookmarkEnd w:id="4"/>
            <w:proofErr w:type="gramEnd"/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E89" w:rsidRPr="00293633" w:rsidRDefault="00757E89" w:rsidP="00757E89">
            <w:pPr>
              <w:rPr>
                <w:rFonts w:ascii="Open Sans" w:eastAsia="Open Sans" w:hAnsi="Open Sans" w:cs="Open Sans"/>
              </w:rPr>
            </w:pPr>
            <w:r w:rsidRPr="00757E89"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«Страховой агент» </w:t>
            </w:r>
            <w:r w:rsidRPr="00293633">
              <w:rPr>
                <w:rFonts w:ascii="Open Sans" w:eastAsia="Open Sans" w:hAnsi="Open Sans" w:cs="Open Sans"/>
              </w:rPr>
              <w:t>удалять</w:t>
            </w:r>
            <w:r w:rsidRPr="00757E89">
              <w:rPr>
                <w:rFonts w:ascii="Open Sans" w:eastAsia="Open Sans" w:hAnsi="Open Sans" w:cs="Open Sans"/>
              </w:rPr>
              <w:t xml:space="preserve"> информацию о заказе: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>
              <w:rPr>
                <w:rFonts w:ascii="Open Sans" w:eastAsia="Open Sans" w:hAnsi="Open Sans" w:cs="Open Sans"/>
              </w:rPr>
              <w:t>d</w:t>
            </w:r>
            <w:r w:rsidRPr="006E4A24">
              <w:rPr>
                <w:rFonts w:ascii="Open Sans" w:eastAsia="Open Sans" w:hAnsi="Open Sans" w:cs="Open Sans"/>
              </w:rPr>
              <w:t xml:space="preserve"> заказа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757E89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757E89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  <w:p w:rsidR="00757E89" w:rsidRPr="00757E89" w:rsidRDefault="00757E89" w:rsidP="00757E89">
            <w:pPr>
              <w:rPr>
                <w:rFonts w:ascii="Open Sans" w:eastAsia="Open Sans" w:hAnsi="Open Sans" w:cs="Open Sans"/>
              </w:rPr>
            </w:pPr>
          </w:p>
        </w:tc>
      </w:tr>
    </w:tbl>
    <w:p w:rsidR="00F1234A" w:rsidRDefault="00F1234A">
      <w:pPr>
        <w:pStyle w:val="1"/>
        <w:rPr>
          <w:rFonts w:asciiTheme="minorHAnsi" w:eastAsia="Open Sans" w:hAnsiTheme="minorHAnsi" w:cs="Open Sans"/>
        </w:rPr>
      </w:pPr>
      <w:bookmarkStart w:id="5" w:name="_xocuru263be4" w:colFirst="0" w:colLast="0"/>
      <w:bookmarkEnd w:id="5"/>
    </w:p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293633" w:rsidRPr="00757E89" w:rsidRDefault="00293633" w:rsidP="00757E89"/>
    <w:p w:rsidR="00F1234A" w:rsidRPr="006037B7" w:rsidRDefault="007C3F68" w:rsidP="006037B7">
      <w:pPr>
        <w:pStyle w:val="1"/>
        <w:rPr>
          <w:rFonts w:ascii="Open Sans" w:eastAsia="Open Sans" w:hAnsi="Open Sans" w:cs="Open Sans"/>
        </w:rPr>
      </w:pPr>
      <w:bookmarkStart w:id="6" w:name="_Toc51068562"/>
      <w:r w:rsidRPr="006037B7">
        <w:rPr>
          <w:rFonts w:ascii="Open Sans" w:eastAsia="Open Sans" w:hAnsi="Open Sans" w:cs="Open Sans"/>
        </w:rPr>
        <w:t>СМС шлюз (для отправ</w:t>
      </w:r>
      <w:r w:rsidR="00C1508B" w:rsidRPr="006037B7">
        <w:rPr>
          <w:rFonts w:ascii="Open Sans" w:eastAsia="Open Sans" w:hAnsi="Open Sans" w:cs="Open Sans"/>
        </w:rPr>
        <w:t>ки по API)</w:t>
      </w:r>
      <w:bookmarkEnd w:id="6"/>
    </w:p>
    <w:p w:rsidR="00C1508B" w:rsidRPr="00C1508B" w:rsidRDefault="00C1508B">
      <w:pPr>
        <w:rPr>
          <w:rFonts w:asciiTheme="minorHAnsi" w:eastAsia="Open Sans" w:hAnsiTheme="minorHAnsi" w:cs="Open Sans"/>
          <w:lang w:val="ru-RU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F1234A" w:rsidTr="00623C47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F1234A" w:rsidTr="00623C47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23C47" w:rsidRDefault="00623C47" w:rsidP="006D6094">
            <w:pPr>
              <w:rPr>
                <w:rFonts w:asciiTheme="minorHAnsi" w:hAnsiTheme="minorHAnsi"/>
                <w:lang w:val="ru-RU"/>
              </w:rPr>
            </w:pPr>
            <w:r w:rsidRPr="006D6094"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23C47" w:rsidRDefault="00623C47">
            <w:p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 xml:space="preserve">Система </w:t>
            </w:r>
            <w:r w:rsidR="007C3F68">
              <w:rPr>
                <w:rFonts w:ascii="Open Sans" w:eastAsia="Open Sans" w:hAnsi="Open Sans" w:cs="Open Sans"/>
              </w:rPr>
              <w:t xml:space="preserve">должна </w:t>
            </w:r>
            <w:r w:rsidR="006037B7" w:rsidRPr="006037B7">
              <w:rPr>
                <w:rFonts w:ascii="Open Sans" w:eastAsia="Open Sans" w:hAnsi="Open Sans" w:cs="Open Sans"/>
              </w:rPr>
              <w:t>передавать</w:t>
            </w:r>
            <w:r w:rsidRPr="00623C47">
              <w:rPr>
                <w:rFonts w:ascii="Open Sans" w:eastAsia="Open Sans" w:hAnsi="Open Sans" w:cs="Open Sans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в смс</w:t>
            </w:r>
            <w:r w:rsidR="00E77315">
              <w:rPr>
                <w:rFonts w:asciiTheme="minorHAnsi" w:eastAsia="Open Sans" w:hAnsiTheme="minorHAnsi" w:cs="Open Sans"/>
                <w:lang w:val="ru-RU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шлюз</w:t>
            </w:r>
            <w:r w:rsidR="00E77315" w:rsidRPr="00623C47">
              <w:rPr>
                <w:rFonts w:ascii="Open Sans" w:eastAsia="Open Sans" w:hAnsi="Open Sans" w:cs="Open Sans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следующую</w:t>
            </w:r>
            <w:r w:rsidRPr="00623C47">
              <w:rPr>
                <w:rFonts w:ascii="Open Sans" w:eastAsia="Open Sans" w:hAnsi="Open Sans" w:cs="Open Sans"/>
              </w:rPr>
              <w:t xml:space="preserve"> </w:t>
            </w:r>
            <w:r w:rsidR="0025291C" w:rsidRPr="00623C47">
              <w:rPr>
                <w:rFonts w:ascii="Open Sans" w:eastAsia="Open Sans" w:hAnsi="Open Sans" w:cs="Open Sans"/>
              </w:rPr>
              <w:t>информаци</w:t>
            </w:r>
            <w:r w:rsidR="0025291C" w:rsidRPr="006037B7">
              <w:rPr>
                <w:rFonts w:ascii="Open Sans" w:eastAsia="Open Sans" w:hAnsi="Open Sans" w:cs="Open Sans"/>
              </w:rPr>
              <w:t>ю</w:t>
            </w:r>
            <w:r w:rsidRPr="00623C47">
              <w:rPr>
                <w:rFonts w:ascii="Open Sans" w:eastAsia="Open Sans" w:hAnsi="Open Sans" w:cs="Open Sans"/>
              </w:rPr>
              <w:t xml:space="preserve"> о заказе</w:t>
            </w:r>
            <w:r w:rsidR="007C3F68" w:rsidRPr="00623C47">
              <w:rPr>
                <w:rFonts w:ascii="Open Sans" w:eastAsia="Open Sans" w:hAnsi="Open Sans" w:cs="Open Sans"/>
              </w:rPr>
              <w:t>:</w:t>
            </w:r>
          </w:p>
          <w:p w:rsidR="00F1234A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номер договора</w:t>
            </w:r>
          </w:p>
          <w:p w:rsidR="00F1234A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623C47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сумма заказа</w:t>
            </w:r>
          </w:p>
          <w:p w:rsid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данные о страховом агенте (id)</w:t>
            </w:r>
          </w:p>
        </w:tc>
      </w:tr>
    </w:tbl>
    <w:p w:rsidR="00F1234A" w:rsidRDefault="00F1234A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F1234A" w:rsidRDefault="00F1234A">
      <w:pPr>
        <w:pStyle w:val="1"/>
        <w:rPr>
          <w:rFonts w:ascii="Open Sans" w:eastAsia="Open Sans" w:hAnsi="Open Sans" w:cs="Open Sans"/>
        </w:rPr>
      </w:pPr>
      <w:bookmarkStart w:id="7" w:name="_13rddf3jizir" w:colFirst="0" w:colLast="0"/>
      <w:bookmarkEnd w:id="7"/>
    </w:p>
    <w:p w:rsidR="00F1234A" w:rsidRDefault="007C3F68">
      <w:pPr>
        <w:pStyle w:val="1"/>
        <w:rPr>
          <w:rFonts w:ascii="Open Sans" w:eastAsia="Open Sans" w:hAnsi="Open Sans" w:cs="Open Sans"/>
        </w:rPr>
      </w:pPr>
      <w:bookmarkStart w:id="8" w:name="_Toc51068563"/>
      <w:r>
        <w:rPr>
          <w:rFonts w:ascii="Open Sans" w:eastAsia="Open Sans" w:hAnsi="Open Sans" w:cs="Open Sans"/>
        </w:rPr>
        <w:t>Система учета</w:t>
      </w:r>
      <w:bookmarkEnd w:id="8"/>
      <w:r>
        <w:rPr>
          <w:rFonts w:ascii="Open Sans" w:eastAsia="Open Sans" w:hAnsi="Open Sans" w:cs="Open Sans"/>
        </w:rPr>
        <w:t xml:space="preserve"> </w:t>
      </w:r>
    </w:p>
    <w:p w:rsidR="00F1234A" w:rsidRDefault="00F1234A">
      <w:pPr>
        <w:rPr>
          <w:rFonts w:ascii="Open Sans" w:eastAsia="Open Sans" w:hAnsi="Open Sans" w:cs="Open Sans"/>
        </w:rPr>
      </w:pPr>
    </w:p>
    <w:tbl>
      <w:tblPr>
        <w:tblStyle w:val="a7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6"/>
        <w:gridCol w:w="6728"/>
      </w:tblGrid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BB3E6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E6A" w:rsidRPr="00430470" w:rsidRDefault="00430470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bookmarkStart w:id="9" w:name="_Toc51068564"/>
            <w:r w:rsidRPr="00430470">
              <w:rPr>
                <w:sz w:val="22"/>
                <w:szCs w:val="22"/>
              </w:rPr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30470">
              <w:rPr>
                <w:sz w:val="22"/>
                <w:szCs w:val="22"/>
              </w:rPr>
              <w:t>Удаление</w:t>
            </w:r>
            <w:bookmarkEnd w:id="9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E6A" w:rsidRPr="004255FC" w:rsidRDefault="00430470">
            <w:p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43047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470" w:rsidRPr="004255FC" w:rsidRDefault="00430470">
            <w:pPr>
              <w:pStyle w:val="2"/>
              <w:rPr>
                <w:sz w:val="22"/>
                <w:szCs w:val="22"/>
              </w:rPr>
            </w:pPr>
            <w:bookmarkStart w:id="10" w:name="_Toc51068565"/>
            <w:r w:rsidRPr="004255FC">
              <w:rPr>
                <w:sz w:val="22"/>
                <w:szCs w:val="22"/>
              </w:rPr>
              <w:t>Страховой агент.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Удаление</w:t>
            </w:r>
            <w:bookmarkEnd w:id="10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470" w:rsidRPr="004255FC" w:rsidRDefault="00430470">
            <w:p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4255FC" w:rsidRDefault="00430470">
            <w:pPr>
              <w:pStyle w:val="2"/>
              <w:rPr>
                <w:sz w:val="22"/>
                <w:szCs w:val="22"/>
              </w:rPr>
            </w:pPr>
            <w:bookmarkStart w:id="11" w:name="_Toc51068566"/>
            <w:r w:rsidRPr="004255FC">
              <w:rPr>
                <w:sz w:val="22"/>
                <w:szCs w:val="22"/>
              </w:rPr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Регистрация</w:t>
            </w:r>
            <w:bookmarkEnd w:id="11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B9313F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 w:rsidR="00F304E4" w:rsidRPr="00B9313F">
              <w:rPr>
                <w:rFonts w:ascii="Open Sans" w:eastAsia="Open Sans" w:hAnsi="Open Sans" w:cs="Open Sans"/>
              </w:rPr>
              <w:t>клиент</w:t>
            </w:r>
            <w:r w:rsidR="004255FC" w:rsidRPr="004255FC">
              <w:rPr>
                <w:rFonts w:ascii="Open Sans" w:eastAsia="Open Sans" w:hAnsi="Open Sans" w:cs="Open Sans"/>
              </w:rPr>
              <w:t>а</w:t>
            </w:r>
            <w:r w:rsidR="00F304E4" w:rsidRPr="00B9313F">
              <w:rPr>
                <w:rFonts w:ascii="Open Sans" w:eastAsia="Open Sans" w:hAnsi="Open Sans" w:cs="Open Sans"/>
              </w:rPr>
              <w:t>.</w:t>
            </w:r>
          </w:p>
          <w:p w:rsidR="00F1234A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 w:rsidR="00F304E4" w:rsidRPr="00B9313F">
              <w:rPr>
                <w:rFonts w:ascii="Open Sans" w:eastAsia="Open Sans" w:hAnsi="Open Sans" w:cs="Open Sans"/>
              </w:rPr>
              <w:t xml:space="preserve"> клиента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F1234A" w:rsidRPr="00F304E4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</w:t>
            </w:r>
            <w:r w:rsidR="00F304E4" w:rsidRPr="00B9313F">
              <w:rPr>
                <w:rFonts w:ascii="Open Sans" w:eastAsia="Open Sans" w:hAnsi="Open Sans" w:cs="Open Sans"/>
              </w:rPr>
              <w:t>амилия</w:t>
            </w:r>
          </w:p>
          <w:p w:rsidR="00F304E4" w:rsidRP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Имя</w:t>
            </w:r>
          </w:p>
          <w:p w:rsid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Отчество</w:t>
            </w:r>
          </w:p>
          <w:p w:rsidR="00F1234A" w:rsidRP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Лицевой счет</w:t>
            </w:r>
          </w:p>
          <w:p w:rsidR="00F1234A" w:rsidRPr="00430470" w:rsidRDefault="00F304E4" w:rsidP="00430470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F304E4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4E4" w:rsidRPr="004255FC" w:rsidRDefault="00430470">
            <w:pPr>
              <w:pStyle w:val="2"/>
              <w:rPr>
                <w:sz w:val="22"/>
                <w:szCs w:val="22"/>
              </w:rPr>
            </w:pPr>
            <w:bookmarkStart w:id="12" w:name="_Toc51068567"/>
            <w:r w:rsidRPr="004255FC">
              <w:rPr>
                <w:sz w:val="22"/>
                <w:szCs w:val="22"/>
              </w:rPr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Обращение</w:t>
            </w:r>
            <w:bookmarkEnd w:id="12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4E4" w:rsidRPr="004255FC" w:rsidRDefault="00F304E4" w:rsidP="00F304E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</w:t>
            </w:r>
            <w:r w:rsidRPr="004255FC">
              <w:rPr>
                <w:rFonts w:ascii="Open Sans" w:eastAsia="Open Sans" w:hAnsi="Open Sans" w:cs="Open Sans"/>
              </w:rPr>
              <w:t>данные о обращениях клиента.</w:t>
            </w:r>
          </w:p>
          <w:p w:rsidR="00F304E4" w:rsidRDefault="00F304E4" w:rsidP="00F304E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 w:rsidRPr="004255FC">
              <w:rPr>
                <w:rFonts w:ascii="Open Sans" w:eastAsia="Open Sans" w:hAnsi="Open Sans" w:cs="Open Sans"/>
              </w:rPr>
              <w:t xml:space="preserve"> клиента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тип обращения</w:t>
            </w:r>
            <w:r w:rsidR="00BB3E6A" w:rsidRPr="004255FC">
              <w:rPr>
                <w:rFonts w:ascii="Open Sans" w:eastAsia="Open Sans" w:hAnsi="Open Sans" w:cs="Open Sans"/>
              </w:rPr>
              <w:t xml:space="preserve"> (жалоба, рекомендация, запрос услуг)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дата обращения</w:t>
            </w:r>
          </w:p>
          <w:p w:rsid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путь к текстовому файлу</w:t>
            </w:r>
            <w:r w:rsidR="00BB3E6A" w:rsidRPr="004255FC">
              <w:rPr>
                <w:rFonts w:ascii="Open Sans" w:eastAsia="Open Sans" w:hAnsi="Open Sans" w:cs="Open Sans"/>
              </w:rPr>
              <w:t xml:space="preserve"> на сервере</w:t>
            </w:r>
          </w:p>
          <w:p w:rsidR="00F304E4" w:rsidRPr="004255FC" w:rsidRDefault="00F304E4" w:rsidP="00F304E4">
            <w:pPr>
              <w:rPr>
                <w:rFonts w:ascii="Open Sans" w:eastAsia="Open Sans" w:hAnsi="Open Sans" w:cs="Open Sans"/>
              </w:rPr>
            </w:pP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4255FC">
            <w:pPr>
              <w:pStyle w:val="2"/>
              <w:rPr>
                <w:sz w:val="22"/>
                <w:szCs w:val="22"/>
              </w:rPr>
            </w:pPr>
            <w:bookmarkStart w:id="13" w:name="_Toc51068568"/>
            <w:r w:rsidRPr="006E4A24">
              <w:rPr>
                <w:sz w:val="22"/>
                <w:szCs w:val="22"/>
              </w:rPr>
              <w:t>Страховой агент</w:t>
            </w:r>
            <w:r w:rsidR="007C3F68">
              <w:rPr>
                <w:sz w:val="22"/>
                <w:szCs w:val="22"/>
              </w:rPr>
              <w:t xml:space="preserve">. </w:t>
            </w:r>
            <w:r w:rsidRPr="006E4A24">
              <w:rPr>
                <w:sz w:val="22"/>
                <w:szCs w:val="22"/>
              </w:rPr>
              <w:t>Регистрация</w:t>
            </w:r>
            <w:bookmarkEnd w:id="13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5FC" w:rsidRPr="00B9313F" w:rsidRDefault="004255FC" w:rsidP="004255FC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Theme="minorHAnsi" w:eastAsia="Open Sans" w:hAnsiTheme="minorHAnsi" w:cs="Open Sans"/>
                <w:lang w:val="ru-RU"/>
              </w:rPr>
              <w:t>страхового агента</w:t>
            </w:r>
            <w:r w:rsidRPr="00B9313F">
              <w:rPr>
                <w:rFonts w:ascii="Open Sans" w:eastAsia="Open Sans" w:hAnsi="Open Sans" w:cs="Open Sans"/>
              </w:rPr>
              <w:t>.</w:t>
            </w:r>
          </w:p>
          <w:p w:rsidR="00F1234A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F1234A" w:rsidRPr="004255FC" w:rsidRDefault="007C3F68" w:rsidP="004255FC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4255FC">
            <w:pPr>
              <w:pStyle w:val="2"/>
              <w:rPr>
                <w:sz w:val="22"/>
                <w:szCs w:val="22"/>
              </w:rPr>
            </w:pPr>
            <w:bookmarkStart w:id="14" w:name="_Toc51068569"/>
            <w:r w:rsidRPr="006E4A24">
              <w:rPr>
                <w:sz w:val="22"/>
                <w:szCs w:val="22"/>
              </w:rPr>
              <w:t>Страховой агент</w:t>
            </w:r>
            <w:r w:rsidR="007C3F68">
              <w:rPr>
                <w:sz w:val="22"/>
                <w:szCs w:val="22"/>
              </w:rPr>
              <w:t xml:space="preserve">. </w:t>
            </w:r>
            <w:r w:rsidRPr="006E4A24">
              <w:rPr>
                <w:sz w:val="22"/>
                <w:szCs w:val="22"/>
              </w:rPr>
              <w:t>Сделки</w:t>
            </w:r>
            <w:bookmarkEnd w:id="14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Theme="minorHAnsi" w:eastAsia="Open Sans" w:hAnsiTheme="minorHAnsi" w:cs="Open Sans"/>
                <w:lang w:val="ru-RU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передавать в систему учета</w:t>
            </w:r>
            <w:r>
              <w:rPr>
                <w:rFonts w:ascii="Open Sans" w:eastAsia="Open Sans" w:hAnsi="Open Sans" w:cs="Open Sans"/>
              </w:rPr>
              <w:t xml:space="preserve"> данные о 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сделках страхового агента.</w:t>
            </w:r>
            <w:r>
              <w:rPr>
                <w:rFonts w:ascii="Open Sans" w:eastAsia="Open Sans" w:hAnsi="Open Sans" w:cs="Open Sans"/>
              </w:rPr>
              <w:t xml:space="preserve"> в составе следующих атрибутов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.</w:t>
            </w:r>
          </w:p>
          <w:p w:rsidR="00757E89" w:rsidRPr="00757E89" w:rsidRDefault="00757E89">
            <w:pPr>
              <w:rPr>
                <w:rFonts w:asciiTheme="minorHAnsi" w:eastAsia="Open Sans" w:hAnsiTheme="minorHAnsi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2E744E" w:rsidRPr="002E744E" w:rsidRDefault="002E744E" w:rsidP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Theme="minorHAnsi" w:eastAsia="Open Sans" w:hAnsiTheme="minorHAnsi" w:cs="Open Sans"/>
                <w:lang w:val="ru-RU"/>
              </w:rPr>
              <w:t xml:space="preserve"> страхового агента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2E744E" w:rsidRDefault="002E744E" w:rsidP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Theme="minorHAnsi" w:eastAsia="Open Sans" w:hAnsiTheme="minorHAnsi" w:cs="Open Sans"/>
                <w:lang w:val="ru-RU"/>
              </w:rPr>
              <w:t>количество совершенных сделок</w:t>
            </w:r>
          </w:p>
          <w:p w:rsidR="00F1234A" w:rsidRDefault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Theme="minorHAnsi" w:eastAsia="Open Sans" w:hAnsiTheme="minorHAnsi" w:cs="Open Sans"/>
                <w:lang w:val="ru-RU"/>
              </w:rPr>
              <w:t>общая сумма сделок</w:t>
            </w:r>
          </w:p>
          <w:p w:rsidR="00F1234A" w:rsidRDefault="00F1234A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</w:p>
        </w:tc>
      </w:tr>
    </w:tbl>
    <w:p w:rsidR="00F1234A" w:rsidRDefault="00F1234A">
      <w:pPr>
        <w:rPr>
          <w:rFonts w:ascii="Open Sans" w:eastAsia="Open Sans" w:hAnsi="Open Sans" w:cs="Open Sans"/>
        </w:rPr>
      </w:pPr>
    </w:p>
    <w:sectPr w:rsidR="00F1234A">
      <w:footerReference w:type="default" r:id="rId8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8A0" w:rsidRDefault="00B938A0">
      <w:pPr>
        <w:spacing w:line="240" w:lineRule="auto"/>
      </w:pPr>
      <w:r>
        <w:separator/>
      </w:r>
    </w:p>
  </w:endnote>
  <w:endnote w:type="continuationSeparator" w:id="0">
    <w:p w:rsidR="00B938A0" w:rsidRDefault="00B93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18E" w:rsidRDefault="008E318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8A0" w:rsidRDefault="00B938A0">
      <w:pPr>
        <w:spacing w:line="240" w:lineRule="auto"/>
      </w:pPr>
      <w:r>
        <w:separator/>
      </w:r>
    </w:p>
  </w:footnote>
  <w:footnote w:type="continuationSeparator" w:id="0">
    <w:p w:rsidR="00B938A0" w:rsidRDefault="00B93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1F9F"/>
    <w:multiLevelType w:val="multilevel"/>
    <w:tmpl w:val="A6DCD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4A"/>
    <w:rsid w:val="00084620"/>
    <w:rsid w:val="000E33F7"/>
    <w:rsid w:val="001938D5"/>
    <w:rsid w:val="0025291C"/>
    <w:rsid w:val="00253695"/>
    <w:rsid w:val="00293633"/>
    <w:rsid w:val="002E744E"/>
    <w:rsid w:val="003C7A08"/>
    <w:rsid w:val="004255FC"/>
    <w:rsid w:val="00430470"/>
    <w:rsid w:val="00503AEE"/>
    <w:rsid w:val="006037B7"/>
    <w:rsid w:val="00623C47"/>
    <w:rsid w:val="006D6094"/>
    <w:rsid w:val="006E4A24"/>
    <w:rsid w:val="00757E89"/>
    <w:rsid w:val="007C3F68"/>
    <w:rsid w:val="008E318E"/>
    <w:rsid w:val="009406D9"/>
    <w:rsid w:val="00B86424"/>
    <w:rsid w:val="00B9313F"/>
    <w:rsid w:val="00B938A0"/>
    <w:rsid w:val="00BB3E6A"/>
    <w:rsid w:val="00C1508B"/>
    <w:rsid w:val="00C17C83"/>
    <w:rsid w:val="00C63C68"/>
    <w:rsid w:val="00E77315"/>
    <w:rsid w:val="00F1234A"/>
    <w:rsid w:val="00F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911E"/>
  <w15:docId w15:val="{2BE26763-6B8A-4DB6-B0E1-9228B65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17C8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17C8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17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2F746-15E5-474F-9C57-17C067D9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Azumy</dc:creator>
  <cp:lastModifiedBy>Azumy</cp:lastModifiedBy>
  <cp:revision>4</cp:revision>
  <dcterms:created xsi:type="dcterms:W3CDTF">2020-09-14T17:11:00Z</dcterms:created>
  <dcterms:modified xsi:type="dcterms:W3CDTF">2020-09-15T10:22:00Z</dcterms:modified>
</cp:coreProperties>
</file>