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2C" w:rsidRDefault="003A421C">
      <w:pPr>
        <w:pStyle w:val="Title"/>
      </w:pPr>
      <w:bookmarkStart w:id="0" w:name="_gjdgxs" w:colFirst="0" w:colLast="0"/>
      <w:bookmarkEnd w:id="0"/>
      <w:r>
        <w:t>Collaborative Group Work</w:t>
      </w:r>
    </w:p>
    <w:p w:rsidR="00BB5D2C" w:rsidRDefault="003A421C">
      <w:pPr>
        <w:jc w:val="center"/>
      </w:pPr>
      <w:r>
        <w:t>In Collaborative Group Work, students engage in learning by constructing group solutions, texts, experiments, or works of art. Effective group work is well planned and strategic. Students are grouped intentionally, with each student held accountable for co</w:t>
      </w:r>
      <w:r>
        <w:t>ntributing to the group work. Activities are designed so that students with diverse skill levels are supported as well as challenged by their peers. They are planned around meaningful tasks in the subject area that are conceptually rich, engaging, and have</w:t>
      </w:r>
      <w:r>
        <w:t xml:space="preserve"> multiple entry points for all students.</w:t>
      </w:r>
    </w:p>
    <w:p w:rsidR="00BB5D2C" w:rsidRDefault="003A421C">
      <w:pPr>
        <w:pStyle w:val="Heading1"/>
      </w:pPr>
      <w:r>
        <w:t>HABITS OF MIND</w:t>
      </w:r>
      <w:r>
        <w:rPr>
          <w:noProof/>
        </w:rPr>
        <mc:AlternateContent>
          <mc:Choice Requires="wps">
            <w:drawing>
              <wp:anchor distT="0" distB="0" distL="0" distR="0" simplePos="0" relativeHeight="251658240" behindDoc="0" locked="0" layoutInCell="1" hidden="0" allowOverlap="1">
                <wp:simplePos x="0" y="0"/>
                <wp:positionH relativeFrom="column">
                  <wp:posOffset>304800</wp:posOffset>
                </wp:positionH>
                <wp:positionV relativeFrom="paragraph">
                  <wp:posOffset>28575</wp:posOffset>
                </wp:positionV>
                <wp:extent cx="8534400" cy="228600"/>
                <wp:effectExtent l="0" t="0" r="0" b="0"/>
                <wp:wrapSquare wrapText="bothSides" distT="0" distB="0" distL="0" distR="0"/>
                <wp:docPr id="2" name="Striped Right Arrow 2"/>
                <wp:cNvGraphicFramePr/>
                <a:graphic xmlns:a="http://schemas.openxmlformats.org/drawingml/2006/main">
                  <a:graphicData uri="http://schemas.microsoft.com/office/word/2010/wordprocessingShape">
                    <wps:wsp>
                      <wps:cNvSpPr/>
                      <wps:spPr>
                        <a:xfrm>
                          <a:off x="1083563" y="3670463"/>
                          <a:ext cx="8524875" cy="219075"/>
                        </a:xfrm>
                        <a:prstGeom prst="stripedRightArrow">
                          <a:avLst>
                            <a:gd name="adj1" fmla="val 50000"/>
                            <a:gd name="adj2" fmla="val 50000"/>
                          </a:avLst>
                        </a:prstGeom>
                        <a:solidFill>
                          <a:srgbClr val="D0CECE"/>
                        </a:solidFill>
                        <a:ln>
                          <a:noFill/>
                        </a:ln>
                      </wps:spPr>
                      <wps:txbx>
                        <w:txbxContent>
                          <w:p w:rsidR="00BB5D2C" w:rsidRDefault="00BB5D2C">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 o:spid="_x0000_s1026" type="#_x0000_t93" style="position:absolute;left:0;text-align:left;margin-left:24pt;margin-top:2.25pt;width:672pt;height:1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" adj="21322" fillcolor="#d0cece" stroked="f">
                <v:textbox inset="91425emu,91425emu,91425emu,91425emu">
                  <w:txbxContent>
                    <w:p w:rsidR="00BB5D2C" w:rsidRDefault="00BB5D2C">
                      <w:pPr>
                        <w:spacing w:after="0" w:line="240" w:lineRule="auto"/>
                        <w:textDirection w:val="btLr"/>
                      </w:pPr>
                    </w:p>
                  </w:txbxContent>
                </v:textbox>
                <w10:wrap type="square"/>
              </v:shape>
            </w:pict>
          </mc:Fallback>
        </mc:AlternateContent>
      </w:r>
    </w:p>
    <w:tbl>
      <w:tblPr>
        <w:tblStyle w:val="a"/>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8"/>
        <w:gridCol w:w="2878"/>
        <w:gridCol w:w="2878"/>
        <w:gridCol w:w="2878"/>
        <w:gridCol w:w="2878"/>
      </w:tblGrid>
      <w:tr w:rsidR="00BB5D2C">
        <w:tc>
          <w:tcPr>
            <w:tcW w:w="2878" w:type="dxa"/>
            <w:vAlign w:val="center"/>
          </w:tcPr>
          <w:p w:rsidR="00BB5D2C" w:rsidRDefault="003A421C">
            <w:pPr>
              <w:jc w:val="center"/>
              <w:rPr>
                <w:b/>
                <w:sz w:val="24"/>
                <w:szCs w:val="24"/>
              </w:rPr>
            </w:pPr>
            <w:r>
              <w:rPr>
                <w:b/>
                <w:sz w:val="24"/>
                <w:szCs w:val="24"/>
              </w:rPr>
              <w:t>Initiating</w:t>
            </w:r>
          </w:p>
          <w:p w:rsidR="00BB5D2C" w:rsidRDefault="003A421C">
            <w:pPr>
              <w:jc w:val="center"/>
              <w:rPr>
                <w:i/>
                <w:sz w:val="24"/>
                <w:szCs w:val="24"/>
              </w:rPr>
            </w:pPr>
            <w:r>
              <w:rPr>
                <w:i/>
                <w:sz w:val="24"/>
                <w:szCs w:val="24"/>
              </w:rPr>
              <w:t>(Student Characteristics)</w:t>
            </w:r>
          </w:p>
        </w:tc>
        <w:tc>
          <w:tcPr>
            <w:tcW w:w="2878" w:type="dxa"/>
            <w:shd w:val="clear" w:color="auto" w:fill="auto"/>
            <w:vAlign w:val="center"/>
          </w:tcPr>
          <w:p w:rsidR="00BB5D2C" w:rsidRDefault="003A421C">
            <w:pPr>
              <w:jc w:val="center"/>
              <w:rPr>
                <w:b/>
                <w:sz w:val="24"/>
                <w:szCs w:val="24"/>
              </w:rPr>
            </w:pPr>
            <w:r>
              <w:rPr>
                <w:b/>
                <w:sz w:val="24"/>
                <w:szCs w:val="24"/>
              </w:rPr>
              <w:t>Initiating to Developing</w:t>
            </w:r>
          </w:p>
          <w:p w:rsidR="00BB5D2C" w:rsidRDefault="003A421C">
            <w:pPr>
              <w:jc w:val="center"/>
              <w:rPr>
                <w:i/>
                <w:sz w:val="24"/>
                <w:szCs w:val="24"/>
              </w:rPr>
            </w:pPr>
            <w:r>
              <w:rPr>
                <w:i/>
                <w:sz w:val="24"/>
                <w:szCs w:val="24"/>
              </w:rPr>
              <w:t>(Teacher Behavior)</w:t>
            </w:r>
          </w:p>
        </w:tc>
        <w:tc>
          <w:tcPr>
            <w:tcW w:w="2878" w:type="dxa"/>
            <w:shd w:val="clear" w:color="auto" w:fill="auto"/>
            <w:vAlign w:val="center"/>
          </w:tcPr>
          <w:p w:rsidR="00BB5D2C" w:rsidRDefault="003A421C">
            <w:pPr>
              <w:jc w:val="center"/>
              <w:rPr>
                <w:b/>
                <w:sz w:val="24"/>
                <w:szCs w:val="24"/>
              </w:rPr>
            </w:pPr>
            <w:r>
              <w:rPr>
                <w:b/>
                <w:sz w:val="24"/>
                <w:szCs w:val="24"/>
              </w:rPr>
              <w:t>Developing</w:t>
            </w:r>
          </w:p>
          <w:p w:rsidR="00BB5D2C" w:rsidRDefault="003A421C">
            <w:pPr>
              <w:jc w:val="center"/>
              <w:rPr>
                <w:b/>
                <w:i/>
                <w:sz w:val="24"/>
                <w:szCs w:val="24"/>
              </w:rPr>
            </w:pPr>
            <w:r>
              <w:rPr>
                <w:i/>
                <w:sz w:val="24"/>
                <w:szCs w:val="24"/>
              </w:rPr>
              <w:t>(Student Characteristics)</w:t>
            </w:r>
          </w:p>
        </w:tc>
        <w:tc>
          <w:tcPr>
            <w:tcW w:w="2878" w:type="dxa"/>
            <w:shd w:val="clear" w:color="auto" w:fill="auto"/>
            <w:vAlign w:val="center"/>
          </w:tcPr>
          <w:p w:rsidR="00BB5D2C" w:rsidRDefault="003A421C">
            <w:pPr>
              <w:jc w:val="center"/>
              <w:rPr>
                <w:b/>
                <w:sz w:val="24"/>
                <w:szCs w:val="24"/>
              </w:rPr>
            </w:pPr>
            <w:r>
              <w:rPr>
                <w:b/>
                <w:sz w:val="24"/>
                <w:szCs w:val="24"/>
              </w:rPr>
              <w:t>Developing to Demonstrating</w:t>
            </w:r>
          </w:p>
          <w:p w:rsidR="00BB5D2C" w:rsidRDefault="003A421C">
            <w:pPr>
              <w:jc w:val="center"/>
              <w:rPr>
                <w:i/>
                <w:sz w:val="24"/>
                <w:szCs w:val="24"/>
              </w:rPr>
            </w:pPr>
            <w:r>
              <w:rPr>
                <w:i/>
                <w:sz w:val="24"/>
                <w:szCs w:val="24"/>
              </w:rPr>
              <w:t>(Teacher Behavior)</w:t>
            </w:r>
          </w:p>
        </w:tc>
        <w:tc>
          <w:tcPr>
            <w:tcW w:w="2878" w:type="dxa"/>
            <w:shd w:val="clear" w:color="auto" w:fill="auto"/>
            <w:vAlign w:val="center"/>
          </w:tcPr>
          <w:p w:rsidR="00BB5D2C" w:rsidRDefault="003A421C">
            <w:pPr>
              <w:jc w:val="center"/>
              <w:rPr>
                <w:b/>
                <w:sz w:val="24"/>
                <w:szCs w:val="24"/>
              </w:rPr>
            </w:pPr>
            <w:r>
              <w:rPr>
                <w:b/>
                <w:sz w:val="24"/>
                <w:szCs w:val="24"/>
              </w:rPr>
              <w:t>Demonstrating</w:t>
            </w:r>
          </w:p>
          <w:p w:rsidR="00BB5D2C" w:rsidRDefault="003A421C">
            <w:pPr>
              <w:jc w:val="center"/>
              <w:rPr>
                <w:b/>
                <w:i/>
                <w:sz w:val="24"/>
                <w:szCs w:val="24"/>
              </w:rPr>
            </w:pPr>
            <w:r>
              <w:rPr>
                <w:i/>
                <w:sz w:val="24"/>
                <w:szCs w:val="24"/>
              </w:rPr>
              <w:t>(Student Characte</w:t>
            </w:r>
            <w:r>
              <w:rPr>
                <w:i/>
                <w:sz w:val="24"/>
                <w:szCs w:val="24"/>
              </w:rPr>
              <w:t>ristics)</w:t>
            </w:r>
          </w:p>
        </w:tc>
      </w:tr>
      <w:tr w:rsidR="00BB5D2C">
        <w:tc>
          <w:tcPr>
            <w:tcW w:w="2878" w:type="dxa"/>
            <w:shd w:val="clear" w:color="auto" w:fill="FFDFCD"/>
          </w:tcPr>
          <w:p w:rsidR="00BB5D2C" w:rsidRDefault="003A421C">
            <w:pPr>
              <w:numPr>
                <w:ilvl w:val="0"/>
                <w:numId w:val="3"/>
              </w:numPr>
              <w:pBdr>
                <w:top w:val="nil"/>
                <w:left w:val="nil"/>
                <w:bottom w:val="nil"/>
                <w:right w:val="nil"/>
                <w:between w:val="nil"/>
              </w:pBdr>
              <w:spacing w:line="259" w:lineRule="auto"/>
            </w:pPr>
            <w:r>
              <w:rPr>
                <w:color w:val="000000"/>
              </w:rPr>
              <w:t>Students are reluctant to participate in collaborative group work projects</w:t>
            </w:r>
          </w:p>
          <w:p w:rsidR="00BB5D2C" w:rsidRDefault="003A421C">
            <w:pPr>
              <w:numPr>
                <w:ilvl w:val="0"/>
                <w:numId w:val="3"/>
              </w:numPr>
              <w:pBdr>
                <w:top w:val="nil"/>
                <w:left w:val="nil"/>
                <w:bottom w:val="nil"/>
                <w:right w:val="nil"/>
                <w:between w:val="nil"/>
              </w:pBdr>
              <w:spacing w:line="259" w:lineRule="auto"/>
            </w:pPr>
            <w:r>
              <w:rPr>
                <w:color w:val="000000"/>
              </w:rPr>
              <w:t>Students are used to working independently</w:t>
            </w:r>
          </w:p>
          <w:p w:rsidR="00BB5D2C" w:rsidRDefault="003A421C">
            <w:pPr>
              <w:numPr>
                <w:ilvl w:val="0"/>
                <w:numId w:val="3"/>
              </w:numPr>
              <w:pBdr>
                <w:top w:val="nil"/>
                <w:left w:val="nil"/>
                <w:bottom w:val="nil"/>
                <w:right w:val="nil"/>
                <w:between w:val="nil"/>
              </w:pBdr>
              <w:spacing w:line="259" w:lineRule="auto"/>
            </w:pPr>
            <w:r>
              <w:rPr>
                <w:color w:val="000000"/>
              </w:rPr>
              <w:t>Students are unsure about the purpose of collaborative group work</w:t>
            </w:r>
          </w:p>
          <w:p w:rsidR="00BB5D2C" w:rsidRDefault="003A421C">
            <w:pPr>
              <w:numPr>
                <w:ilvl w:val="0"/>
                <w:numId w:val="3"/>
              </w:numPr>
              <w:pBdr>
                <w:top w:val="nil"/>
                <w:left w:val="nil"/>
                <w:bottom w:val="nil"/>
                <w:right w:val="nil"/>
                <w:between w:val="nil"/>
              </w:pBdr>
              <w:spacing w:line="259" w:lineRule="auto"/>
            </w:pPr>
            <w:r>
              <w:rPr>
                <w:color w:val="000000"/>
              </w:rPr>
              <w:t>Students cannot explain WHY they are participating in collaborative group work</w:t>
            </w:r>
          </w:p>
          <w:p w:rsidR="00BB5D2C" w:rsidRDefault="003A421C">
            <w:pPr>
              <w:numPr>
                <w:ilvl w:val="0"/>
                <w:numId w:val="3"/>
              </w:numPr>
              <w:pBdr>
                <w:top w:val="nil"/>
                <w:left w:val="nil"/>
                <w:bottom w:val="nil"/>
                <w:right w:val="nil"/>
                <w:between w:val="nil"/>
              </w:pBdr>
              <w:spacing w:line="259" w:lineRule="auto"/>
            </w:pPr>
            <w:r>
              <w:rPr>
                <w:color w:val="000000"/>
              </w:rPr>
              <w:t>Students believe that working with others hurts their own learning</w:t>
            </w:r>
          </w:p>
          <w:p w:rsidR="00BB5D2C" w:rsidRDefault="003A421C">
            <w:pPr>
              <w:numPr>
                <w:ilvl w:val="0"/>
                <w:numId w:val="3"/>
              </w:numPr>
              <w:pBdr>
                <w:top w:val="nil"/>
                <w:left w:val="nil"/>
                <w:bottom w:val="nil"/>
                <w:right w:val="nil"/>
                <w:between w:val="nil"/>
              </w:pBdr>
              <w:spacing w:after="160" w:line="259" w:lineRule="auto"/>
            </w:pPr>
            <w:r>
              <w:rPr>
                <w:color w:val="000000"/>
              </w:rPr>
              <w:t>Students are hesitant to help others in the group</w:t>
            </w:r>
          </w:p>
        </w:tc>
        <w:tc>
          <w:tcPr>
            <w:tcW w:w="2878" w:type="dxa"/>
            <w:shd w:val="clear" w:color="auto" w:fill="auto"/>
          </w:tcPr>
          <w:p w:rsidR="00BB5D2C" w:rsidRDefault="003A421C">
            <w:pPr>
              <w:numPr>
                <w:ilvl w:val="0"/>
                <w:numId w:val="4"/>
              </w:numPr>
              <w:pBdr>
                <w:top w:val="nil"/>
                <w:left w:val="nil"/>
                <w:bottom w:val="nil"/>
                <w:right w:val="nil"/>
                <w:between w:val="nil"/>
              </w:pBdr>
              <w:spacing w:line="259" w:lineRule="auto"/>
            </w:pPr>
            <w:r>
              <w:rPr>
                <w:color w:val="000000"/>
              </w:rPr>
              <w:t xml:space="preserve">Assess students’ prior knowledge about working in groups.  </w:t>
            </w:r>
          </w:p>
          <w:p w:rsidR="00BB5D2C" w:rsidRDefault="003A421C">
            <w:pPr>
              <w:numPr>
                <w:ilvl w:val="0"/>
                <w:numId w:val="4"/>
              </w:numPr>
              <w:pBdr>
                <w:top w:val="nil"/>
                <w:left w:val="nil"/>
                <w:bottom w:val="nil"/>
                <w:right w:val="nil"/>
                <w:between w:val="nil"/>
              </w:pBdr>
              <w:spacing w:line="259" w:lineRule="auto"/>
            </w:pPr>
            <w:r>
              <w:rPr>
                <w:color w:val="000000"/>
              </w:rPr>
              <w:t>Address their common misconceptions about Collaborative Group Work</w:t>
            </w:r>
            <w:r>
              <w:rPr>
                <w:color w:val="000000"/>
                <w:sz w:val="18"/>
                <w:szCs w:val="18"/>
              </w:rPr>
              <w:t>—what “collaborative” means and what it doesn’t mean.</w:t>
            </w:r>
          </w:p>
          <w:p w:rsidR="00BB5D2C" w:rsidRDefault="003A421C">
            <w:pPr>
              <w:numPr>
                <w:ilvl w:val="0"/>
                <w:numId w:val="4"/>
              </w:numPr>
              <w:pBdr>
                <w:top w:val="nil"/>
                <w:left w:val="nil"/>
                <w:bottom w:val="nil"/>
                <w:right w:val="nil"/>
                <w:between w:val="nil"/>
              </w:pBdr>
              <w:spacing w:line="259" w:lineRule="auto"/>
            </w:pPr>
            <w:r>
              <w:rPr>
                <w:color w:val="000000"/>
              </w:rPr>
              <w:t>Assign pairs to complete a short task that requires interdependence, then give questions to assess each student’s participation.</w:t>
            </w:r>
          </w:p>
          <w:p w:rsidR="00BB5D2C" w:rsidRDefault="003A421C">
            <w:pPr>
              <w:numPr>
                <w:ilvl w:val="0"/>
                <w:numId w:val="4"/>
              </w:numPr>
              <w:pBdr>
                <w:top w:val="nil"/>
                <w:left w:val="nil"/>
                <w:bottom w:val="nil"/>
                <w:right w:val="nil"/>
                <w:between w:val="nil"/>
              </w:pBdr>
              <w:spacing w:after="160" w:line="259" w:lineRule="auto"/>
            </w:pPr>
            <w:r>
              <w:rPr>
                <w:color w:val="000000"/>
              </w:rPr>
              <w:t>Model a</w:t>
            </w:r>
            <w:r>
              <w:rPr>
                <w:color w:val="000000"/>
              </w:rPr>
              <w:t>nd enforce showing respect and creating a culture of inclusion during Collaborative Group Work.</w:t>
            </w:r>
          </w:p>
        </w:tc>
        <w:tc>
          <w:tcPr>
            <w:tcW w:w="2878" w:type="dxa"/>
            <w:shd w:val="clear" w:color="auto" w:fill="FFF2CC"/>
          </w:tcPr>
          <w:p w:rsidR="00BB5D2C" w:rsidRDefault="003A421C">
            <w:pPr>
              <w:numPr>
                <w:ilvl w:val="0"/>
                <w:numId w:val="3"/>
              </w:numPr>
              <w:pBdr>
                <w:top w:val="nil"/>
                <w:left w:val="nil"/>
                <w:bottom w:val="nil"/>
                <w:right w:val="nil"/>
                <w:between w:val="nil"/>
              </w:pBdr>
              <w:spacing w:line="259" w:lineRule="auto"/>
            </w:pPr>
            <w:r>
              <w:rPr>
                <w:color w:val="000000"/>
              </w:rPr>
              <w:t>Students have had some positive experiences with collaborative group work</w:t>
            </w:r>
          </w:p>
          <w:p w:rsidR="00BB5D2C" w:rsidRDefault="003A421C">
            <w:pPr>
              <w:numPr>
                <w:ilvl w:val="0"/>
                <w:numId w:val="3"/>
              </w:numPr>
              <w:pBdr>
                <w:top w:val="nil"/>
                <w:left w:val="nil"/>
                <w:bottom w:val="nil"/>
                <w:right w:val="nil"/>
                <w:between w:val="nil"/>
              </w:pBdr>
              <w:spacing w:line="259" w:lineRule="auto"/>
            </w:pPr>
            <w:r>
              <w:rPr>
                <w:color w:val="000000"/>
              </w:rPr>
              <w:t>Students being to work collaboratively by asking for group members’ help</w:t>
            </w:r>
          </w:p>
          <w:p w:rsidR="00BB5D2C" w:rsidRDefault="003A421C">
            <w:pPr>
              <w:numPr>
                <w:ilvl w:val="0"/>
                <w:numId w:val="3"/>
              </w:numPr>
              <w:pBdr>
                <w:top w:val="nil"/>
                <w:left w:val="nil"/>
                <w:bottom w:val="nil"/>
                <w:right w:val="nil"/>
                <w:between w:val="nil"/>
              </w:pBdr>
              <w:spacing w:line="259" w:lineRule="auto"/>
            </w:pPr>
            <w:r>
              <w:rPr>
                <w:color w:val="000000"/>
              </w:rPr>
              <w:t>Students begin to see that group work is helpful</w:t>
            </w:r>
          </w:p>
          <w:p w:rsidR="00BB5D2C" w:rsidRDefault="003A421C">
            <w:pPr>
              <w:numPr>
                <w:ilvl w:val="0"/>
                <w:numId w:val="3"/>
              </w:numPr>
              <w:pBdr>
                <w:top w:val="nil"/>
                <w:left w:val="nil"/>
                <w:bottom w:val="nil"/>
                <w:right w:val="nil"/>
                <w:between w:val="nil"/>
              </w:pBdr>
              <w:spacing w:after="160" w:line="259" w:lineRule="auto"/>
            </w:pPr>
            <w:r>
              <w:rPr>
                <w:color w:val="000000"/>
              </w:rPr>
              <w:t>Students can explain how working in groups helps them learn content</w:t>
            </w:r>
          </w:p>
        </w:tc>
        <w:tc>
          <w:tcPr>
            <w:tcW w:w="2878" w:type="dxa"/>
            <w:shd w:val="clear" w:color="auto" w:fill="auto"/>
          </w:tcPr>
          <w:p w:rsidR="00BB5D2C" w:rsidRDefault="003A421C">
            <w:pPr>
              <w:numPr>
                <w:ilvl w:val="0"/>
                <w:numId w:val="1"/>
              </w:numPr>
              <w:pBdr>
                <w:top w:val="nil"/>
                <w:left w:val="nil"/>
                <w:bottom w:val="nil"/>
                <w:right w:val="nil"/>
                <w:between w:val="nil"/>
              </w:pBdr>
              <w:spacing w:line="259" w:lineRule="auto"/>
            </w:pPr>
            <w:r>
              <w:rPr>
                <w:color w:val="000000"/>
              </w:rPr>
              <w:t xml:space="preserve">Model with students how to effectively ask for and provide constructive feedback. </w:t>
            </w:r>
          </w:p>
          <w:p w:rsidR="00BB5D2C" w:rsidRDefault="003A421C">
            <w:pPr>
              <w:numPr>
                <w:ilvl w:val="0"/>
                <w:numId w:val="1"/>
              </w:numPr>
              <w:pBdr>
                <w:top w:val="nil"/>
                <w:left w:val="nil"/>
                <w:bottom w:val="nil"/>
                <w:right w:val="nil"/>
                <w:between w:val="nil"/>
              </w:pBdr>
              <w:spacing w:line="259" w:lineRule="auto"/>
            </w:pPr>
            <w:r>
              <w:rPr>
                <w:color w:val="000000"/>
              </w:rPr>
              <w:t>In groups, give students a task and ask them to design a</w:t>
            </w:r>
            <w:r>
              <w:rPr>
                <w:color w:val="000000"/>
              </w:rPr>
              <w:t xml:space="preserve"> way to do Collaborative Group Work to complete it. </w:t>
            </w:r>
          </w:p>
          <w:p w:rsidR="00BB5D2C" w:rsidRDefault="003A421C">
            <w:pPr>
              <w:numPr>
                <w:ilvl w:val="0"/>
                <w:numId w:val="1"/>
              </w:numPr>
              <w:pBdr>
                <w:top w:val="nil"/>
                <w:left w:val="nil"/>
                <w:bottom w:val="nil"/>
                <w:right w:val="nil"/>
                <w:between w:val="nil"/>
              </w:pBdr>
              <w:spacing w:line="259" w:lineRule="auto"/>
            </w:pPr>
            <w:r>
              <w:rPr>
                <w:color w:val="000000"/>
              </w:rPr>
              <w:t xml:space="preserve">Have students assess their ability to do Collaborative Group Work effectively; what expectations, strengths, and challenges they bring to the work. </w:t>
            </w:r>
          </w:p>
          <w:p w:rsidR="00BB5D2C" w:rsidRDefault="003A421C">
            <w:pPr>
              <w:numPr>
                <w:ilvl w:val="0"/>
                <w:numId w:val="1"/>
              </w:numPr>
              <w:pBdr>
                <w:top w:val="nil"/>
                <w:left w:val="nil"/>
                <w:bottom w:val="nil"/>
                <w:right w:val="nil"/>
                <w:between w:val="nil"/>
              </w:pBdr>
              <w:spacing w:after="160" w:line="259" w:lineRule="auto"/>
            </w:pPr>
            <w:r>
              <w:rPr>
                <w:color w:val="000000"/>
              </w:rPr>
              <w:t xml:space="preserve">Encourage students to take the stance of problem solvers when confronting difficulties in Collaborative Group Work. </w:t>
            </w:r>
          </w:p>
        </w:tc>
        <w:tc>
          <w:tcPr>
            <w:tcW w:w="2878" w:type="dxa"/>
            <w:shd w:val="clear" w:color="auto" w:fill="E2EFD9"/>
          </w:tcPr>
          <w:p w:rsidR="00BB5D2C" w:rsidRDefault="003A421C">
            <w:pPr>
              <w:numPr>
                <w:ilvl w:val="0"/>
                <w:numId w:val="3"/>
              </w:numPr>
              <w:pBdr>
                <w:top w:val="nil"/>
                <w:left w:val="nil"/>
                <w:bottom w:val="nil"/>
                <w:right w:val="nil"/>
                <w:between w:val="nil"/>
              </w:pBdr>
              <w:spacing w:line="259" w:lineRule="auto"/>
            </w:pPr>
            <w:r>
              <w:rPr>
                <w:color w:val="000000"/>
              </w:rPr>
              <w:t>Students actively participate throughout the activity</w:t>
            </w:r>
          </w:p>
          <w:p w:rsidR="00BB5D2C" w:rsidRDefault="003A421C">
            <w:pPr>
              <w:numPr>
                <w:ilvl w:val="0"/>
                <w:numId w:val="3"/>
              </w:numPr>
              <w:pBdr>
                <w:top w:val="nil"/>
                <w:left w:val="nil"/>
                <w:bottom w:val="nil"/>
                <w:right w:val="nil"/>
                <w:between w:val="nil"/>
              </w:pBdr>
              <w:spacing w:line="259" w:lineRule="auto"/>
            </w:pPr>
            <w:r>
              <w:rPr>
                <w:color w:val="000000"/>
              </w:rPr>
              <w:t>Students encourage all members to participate and share ideas</w:t>
            </w:r>
          </w:p>
          <w:p w:rsidR="00BB5D2C" w:rsidRDefault="003A421C">
            <w:pPr>
              <w:numPr>
                <w:ilvl w:val="0"/>
                <w:numId w:val="3"/>
              </w:numPr>
              <w:pBdr>
                <w:top w:val="nil"/>
                <w:left w:val="nil"/>
                <w:bottom w:val="nil"/>
                <w:right w:val="nil"/>
                <w:between w:val="nil"/>
              </w:pBdr>
              <w:spacing w:line="259" w:lineRule="auto"/>
            </w:pPr>
            <w:r>
              <w:rPr>
                <w:color w:val="000000"/>
              </w:rPr>
              <w:t>Students provide constr</w:t>
            </w:r>
            <w:r>
              <w:rPr>
                <w:color w:val="000000"/>
              </w:rPr>
              <w:t>uctive feedback throughout the activity</w:t>
            </w:r>
          </w:p>
          <w:p w:rsidR="00BB5D2C" w:rsidRDefault="003A421C">
            <w:pPr>
              <w:numPr>
                <w:ilvl w:val="0"/>
                <w:numId w:val="3"/>
              </w:numPr>
              <w:pBdr>
                <w:top w:val="nil"/>
                <w:left w:val="nil"/>
                <w:bottom w:val="nil"/>
                <w:right w:val="nil"/>
                <w:between w:val="nil"/>
              </w:pBdr>
              <w:spacing w:line="259" w:lineRule="auto"/>
            </w:pPr>
            <w:r>
              <w:rPr>
                <w:color w:val="000000"/>
              </w:rPr>
              <w:t>Students see themselves as responsible for ensuring all members learn the lesson’s objectives</w:t>
            </w:r>
          </w:p>
          <w:p w:rsidR="00BB5D2C" w:rsidRDefault="003A421C">
            <w:pPr>
              <w:numPr>
                <w:ilvl w:val="0"/>
                <w:numId w:val="3"/>
              </w:numPr>
              <w:pBdr>
                <w:top w:val="nil"/>
                <w:left w:val="nil"/>
                <w:bottom w:val="nil"/>
                <w:right w:val="nil"/>
                <w:between w:val="nil"/>
              </w:pBdr>
              <w:spacing w:after="160" w:line="259" w:lineRule="auto"/>
            </w:pPr>
            <w:r>
              <w:rPr>
                <w:color w:val="000000"/>
              </w:rPr>
              <w:t>Students know and can articulate why collaborative group work helps deepen their learning</w:t>
            </w:r>
          </w:p>
        </w:tc>
      </w:tr>
    </w:tbl>
    <w:p w:rsidR="00BB5D2C" w:rsidRDefault="00BB5D2C">
      <w:pPr>
        <w:pStyle w:val="Heading1"/>
      </w:pPr>
    </w:p>
    <w:p w:rsidR="00BB5D2C" w:rsidRDefault="00BB5D2C">
      <w:pPr>
        <w:pStyle w:val="Heading1"/>
      </w:pPr>
    </w:p>
    <w:p w:rsidR="00BB5D2C" w:rsidRDefault="00BB5D2C"/>
    <w:p w:rsidR="00BB5D2C" w:rsidRDefault="003A421C">
      <w:pPr>
        <w:pStyle w:val="Heading1"/>
      </w:pPr>
      <w:r>
        <w:rPr>
          <w:sz w:val="32"/>
          <w:szCs w:val="32"/>
        </w:rPr>
        <w:t>LESSON</w:t>
      </w:r>
      <w:r>
        <w:t xml:space="preserve"> </w:t>
      </w:r>
      <w:r>
        <w:rPr>
          <w:sz w:val="32"/>
          <w:szCs w:val="32"/>
        </w:rPr>
        <w:t>DESIGN</w:t>
      </w:r>
      <w:r>
        <w:rPr>
          <w:noProof/>
        </w:rPr>
        <mc:AlternateContent>
          <mc:Choice Requires="wps">
            <w:drawing>
              <wp:anchor distT="0" distB="0" distL="0" distR="0" simplePos="0" relativeHeight="251659264" behindDoc="0" locked="0" layoutInCell="1" hidden="0" allowOverlap="1">
                <wp:simplePos x="0" y="0"/>
                <wp:positionH relativeFrom="column">
                  <wp:posOffset>304800</wp:posOffset>
                </wp:positionH>
                <wp:positionV relativeFrom="paragraph">
                  <wp:posOffset>0</wp:posOffset>
                </wp:positionV>
                <wp:extent cx="8534400" cy="228600"/>
                <wp:effectExtent l="0" t="0" r="0" b="0"/>
                <wp:wrapSquare wrapText="bothSides" distT="0" distB="0" distL="0" distR="0"/>
                <wp:docPr id="3" name="Striped Right Arrow 3"/>
                <wp:cNvGraphicFramePr/>
                <a:graphic xmlns:a="http://schemas.openxmlformats.org/drawingml/2006/main">
                  <a:graphicData uri="http://schemas.microsoft.com/office/word/2010/wordprocessingShape">
                    <wps:wsp>
                      <wps:cNvSpPr/>
                      <wps:spPr>
                        <a:xfrm>
                          <a:off x="1083563" y="3670463"/>
                          <a:ext cx="8524875" cy="219075"/>
                        </a:xfrm>
                        <a:prstGeom prst="stripedRightArrow">
                          <a:avLst>
                            <a:gd name="adj1" fmla="val 50000"/>
                            <a:gd name="adj2" fmla="val 50000"/>
                          </a:avLst>
                        </a:prstGeom>
                        <a:solidFill>
                          <a:srgbClr val="D0CECE"/>
                        </a:solidFill>
                        <a:ln>
                          <a:noFill/>
                        </a:ln>
                      </wps:spPr>
                      <wps:txbx>
                        <w:txbxContent>
                          <w:p w:rsidR="00BB5D2C" w:rsidRDefault="00BB5D2C">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Striped Right Arrow 3" o:spid="_x0000_s1027" type="#_x0000_t93" style="position:absolute;left:0;text-align:left;margin-left:24pt;margin-top:0;width:672pt;height:18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" adj="21322" fillcolor="#d0cece" stroked="f">
                <v:textbox inset="91425emu,91425emu,91425emu,91425emu">
                  <w:txbxContent>
                    <w:p w:rsidR="00BB5D2C" w:rsidRDefault="00BB5D2C">
                      <w:pPr>
                        <w:spacing w:after="0" w:line="240" w:lineRule="auto"/>
                        <w:textDirection w:val="btLr"/>
                      </w:pPr>
                    </w:p>
                  </w:txbxContent>
                </v:textbox>
                <w10:wrap type="square"/>
              </v:shape>
            </w:pict>
          </mc:Fallback>
        </mc:AlternateContent>
      </w:r>
    </w:p>
    <w:tbl>
      <w:tblPr>
        <w:tblStyle w:val="a0"/>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8"/>
        <w:gridCol w:w="2878"/>
        <w:gridCol w:w="2878"/>
        <w:gridCol w:w="2878"/>
        <w:gridCol w:w="2878"/>
      </w:tblGrid>
      <w:tr w:rsidR="00BB5D2C">
        <w:tc>
          <w:tcPr>
            <w:tcW w:w="2878" w:type="dxa"/>
            <w:vAlign w:val="center"/>
          </w:tcPr>
          <w:p w:rsidR="00BB5D2C" w:rsidRDefault="003A421C">
            <w:pPr>
              <w:jc w:val="center"/>
              <w:rPr>
                <w:b/>
                <w:sz w:val="24"/>
                <w:szCs w:val="24"/>
              </w:rPr>
            </w:pPr>
            <w:r>
              <w:rPr>
                <w:b/>
                <w:sz w:val="24"/>
                <w:szCs w:val="24"/>
              </w:rPr>
              <w:t>Initiating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Initiating to Developing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Developing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Developing to Demonstrating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Demonstrating</w:t>
            </w:r>
          </w:p>
          <w:p w:rsidR="00BB5D2C" w:rsidRDefault="003A421C">
            <w:pPr>
              <w:jc w:val="center"/>
            </w:pPr>
            <w:r>
              <w:rPr>
                <w:i/>
                <w:sz w:val="24"/>
                <w:szCs w:val="24"/>
              </w:rPr>
              <w:t>(Student Characteristics)</w:t>
            </w:r>
          </w:p>
        </w:tc>
      </w:tr>
      <w:tr w:rsidR="00BB5D2C">
        <w:tc>
          <w:tcPr>
            <w:tcW w:w="2878" w:type="dxa"/>
            <w:shd w:val="clear" w:color="auto" w:fill="FFDFCD"/>
          </w:tcPr>
          <w:p w:rsidR="00BB5D2C" w:rsidRDefault="003A421C">
            <w:pPr>
              <w:numPr>
                <w:ilvl w:val="0"/>
                <w:numId w:val="2"/>
              </w:numPr>
              <w:pBdr>
                <w:top w:val="nil"/>
                <w:left w:val="nil"/>
                <w:bottom w:val="nil"/>
                <w:right w:val="nil"/>
                <w:between w:val="nil"/>
              </w:pBdr>
              <w:spacing w:line="259" w:lineRule="auto"/>
            </w:pPr>
            <w:r>
              <w:rPr>
                <w:color w:val="000000"/>
              </w:rPr>
              <w:t>Students try to make sense of the group task by asking the teacher questions.</w:t>
            </w:r>
          </w:p>
          <w:p w:rsidR="00BB5D2C" w:rsidRDefault="003A421C">
            <w:pPr>
              <w:numPr>
                <w:ilvl w:val="0"/>
                <w:numId w:val="2"/>
              </w:numPr>
              <w:pBdr>
                <w:top w:val="nil"/>
                <w:left w:val="nil"/>
                <w:bottom w:val="nil"/>
                <w:right w:val="nil"/>
                <w:between w:val="nil"/>
              </w:pBdr>
              <w:spacing w:after="160" w:line="259" w:lineRule="auto"/>
            </w:pPr>
            <w:r>
              <w:rPr>
                <w:color w:val="000000"/>
              </w:rPr>
              <w:t>Students are slow to start from either confusion or lack of knowledge about how to collaborate</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Start with pairs and triads.</w:t>
            </w:r>
          </w:p>
          <w:p w:rsidR="00BB5D2C" w:rsidRDefault="003A421C">
            <w:pPr>
              <w:numPr>
                <w:ilvl w:val="0"/>
                <w:numId w:val="2"/>
              </w:numPr>
              <w:pBdr>
                <w:top w:val="nil"/>
                <w:left w:val="nil"/>
                <w:bottom w:val="nil"/>
                <w:right w:val="nil"/>
                <w:between w:val="nil"/>
              </w:pBdr>
              <w:spacing w:line="259" w:lineRule="auto"/>
            </w:pPr>
            <w:r>
              <w:rPr>
                <w:color w:val="000000"/>
              </w:rPr>
              <w:t>Explicitly define the goals of Collaborative Group Wor</w:t>
            </w:r>
            <w:r>
              <w:rPr>
                <w:color w:val="000000"/>
              </w:rPr>
              <w:t>k and how it is critical to student learning.</w:t>
            </w:r>
          </w:p>
          <w:p w:rsidR="00BB5D2C" w:rsidRDefault="003A421C">
            <w:pPr>
              <w:numPr>
                <w:ilvl w:val="0"/>
                <w:numId w:val="2"/>
              </w:numPr>
              <w:pBdr>
                <w:top w:val="nil"/>
                <w:left w:val="nil"/>
                <w:bottom w:val="nil"/>
                <w:right w:val="nil"/>
                <w:between w:val="nil"/>
              </w:pBdr>
              <w:spacing w:line="259" w:lineRule="auto"/>
            </w:pPr>
            <w:r>
              <w:rPr>
                <w:color w:val="000000"/>
              </w:rPr>
              <w:t>Embed Collaborative Group Work throughout every lesson, using the same strategy for several days until mastery is reached.</w:t>
            </w:r>
          </w:p>
          <w:p w:rsidR="00BB5D2C" w:rsidRDefault="003A421C">
            <w:pPr>
              <w:numPr>
                <w:ilvl w:val="0"/>
                <w:numId w:val="2"/>
              </w:numPr>
              <w:pBdr>
                <w:top w:val="nil"/>
                <w:left w:val="nil"/>
                <w:bottom w:val="nil"/>
                <w:right w:val="nil"/>
                <w:between w:val="nil"/>
              </w:pBdr>
              <w:spacing w:after="160" w:line="259" w:lineRule="auto"/>
            </w:pPr>
            <w:r>
              <w:rPr>
                <w:color w:val="000000"/>
              </w:rPr>
              <w:t>Model and explicitly define the roles of every group member.</w:t>
            </w:r>
          </w:p>
        </w:tc>
        <w:tc>
          <w:tcPr>
            <w:tcW w:w="2878" w:type="dxa"/>
            <w:shd w:val="clear" w:color="auto" w:fill="FFF2CC"/>
          </w:tcPr>
          <w:p w:rsidR="00BB5D2C" w:rsidRDefault="003A421C">
            <w:pPr>
              <w:numPr>
                <w:ilvl w:val="0"/>
                <w:numId w:val="2"/>
              </w:numPr>
              <w:pBdr>
                <w:top w:val="nil"/>
                <w:left w:val="nil"/>
                <w:bottom w:val="nil"/>
                <w:right w:val="nil"/>
                <w:between w:val="nil"/>
              </w:pBdr>
              <w:spacing w:line="259" w:lineRule="auto"/>
            </w:pPr>
            <w:r>
              <w:rPr>
                <w:color w:val="000000"/>
              </w:rPr>
              <w:t>Students understand their role and the roles of other students within the group.</w:t>
            </w:r>
          </w:p>
          <w:p w:rsidR="00BB5D2C" w:rsidRDefault="003A421C">
            <w:pPr>
              <w:numPr>
                <w:ilvl w:val="0"/>
                <w:numId w:val="2"/>
              </w:numPr>
              <w:pBdr>
                <w:top w:val="nil"/>
                <w:left w:val="nil"/>
                <w:bottom w:val="nil"/>
                <w:right w:val="nil"/>
                <w:between w:val="nil"/>
              </w:pBdr>
              <w:spacing w:after="160" w:line="259" w:lineRule="auto"/>
            </w:pPr>
            <w:r>
              <w:rPr>
                <w:color w:val="000000"/>
              </w:rPr>
              <w:t>Students can work collaboratively without much prompting by the teacher.</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Introduce new protocols and Collaborative group work strategies slowly and systematically and require mastery of each.</w:t>
            </w:r>
          </w:p>
          <w:p w:rsidR="00BB5D2C" w:rsidRDefault="003A421C">
            <w:pPr>
              <w:numPr>
                <w:ilvl w:val="0"/>
                <w:numId w:val="2"/>
              </w:numPr>
              <w:pBdr>
                <w:top w:val="nil"/>
                <w:left w:val="nil"/>
                <w:bottom w:val="nil"/>
                <w:right w:val="nil"/>
                <w:between w:val="nil"/>
              </w:pBdr>
              <w:spacing w:line="259" w:lineRule="auto"/>
            </w:pPr>
            <w:r>
              <w:rPr>
                <w:color w:val="000000"/>
              </w:rPr>
              <w:t>Keep feedback direct and non-evaluative. Ask questions and give them time and encouragement to struggle to find the answer or solution.</w:t>
            </w:r>
          </w:p>
          <w:p w:rsidR="00BB5D2C" w:rsidRDefault="003A421C">
            <w:pPr>
              <w:numPr>
                <w:ilvl w:val="0"/>
                <w:numId w:val="2"/>
              </w:numPr>
              <w:pBdr>
                <w:top w:val="nil"/>
                <w:left w:val="nil"/>
                <w:bottom w:val="nil"/>
                <w:right w:val="nil"/>
                <w:between w:val="nil"/>
              </w:pBdr>
              <w:spacing w:line="259" w:lineRule="auto"/>
            </w:pPr>
            <w:r>
              <w:rPr>
                <w:color w:val="000000"/>
              </w:rPr>
              <w:t>D</w:t>
            </w:r>
            <w:r>
              <w:rPr>
                <w:color w:val="000000"/>
              </w:rPr>
              <w:t>esign more complex projects that require more opportunities to provide feedback and actively participate</w:t>
            </w:r>
          </w:p>
          <w:p w:rsidR="00BB5D2C" w:rsidRDefault="003A421C">
            <w:pPr>
              <w:numPr>
                <w:ilvl w:val="0"/>
                <w:numId w:val="2"/>
              </w:numPr>
              <w:pBdr>
                <w:top w:val="nil"/>
                <w:left w:val="nil"/>
                <w:bottom w:val="nil"/>
                <w:right w:val="nil"/>
                <w:between w:val="nil"/>
              </w:pBdr>
              <w:spacing w:after="160" w:line="259" w:lineRule="auto"/>
            </w:pPr>
            <w:r>
              <w:rPr>
                <w:color w:val="000000"/>
              </w:rPr>
              <w:t>Raise expectations of individual and group work and provide exemplar models against which students can assess their own work.</w:t>
            </w:r>
          </w:p>
        </w:tc>
        <w:tc>
          <w:tcPr>
            <w:tcW w:w="2878" w:type="dxa"/>
            <w:shd w:val="clear" w:color="auto" w:fill="E2EFD9"/>
          </w:tcPr>
          <w:p w:rsidR="00BB5D2C" w:rsidRDefault="003A421C">
            <w:pPr>
              <w:numPr>
                <w:ilvl w:val="0"/>
                <w:numId w:val="2"/>
              </w:numPr>
              <w:pBdr>
                <w:top w:val="nil"/>
                <w:left w:val="nil"/>
                <w:bottom w:val="nil"/>
                <w:right w:val="nil"/>
                <w:between w:val="nil"/>
              </w:pBdr>
              <w:spacing w:line="259" w:lineRule="auto"/>
            </w:pPr>
            <w:r>
              <w:rPr>
                <w:color w:val="000000"/>
              </w:rPr>
              <w:t xml:space="preserve">Students help direct the </w:t>
            </w:r>
            <w:r>
              <w:rPr>
                <w:color w:val="000000"/>
              </w:rPr>
              <w:t>group in setting goals.</w:t>
            </w:r>
          </w:p>
          <w:p w:rsidR="00BB5D2C" w:rsidRDefault="003A421C">
            <w:pPr>
              <w:numPr>
                <w:ilvl w:val="0"/>
                <w:numId w:val="2"/>
              </w:numPr>
              <w:pBdr>
                <w:top w:val="nil"/>
                <w:left w:val="nil"/>
                <w:bottom w:val="nil"/>
                <w:right w:val="nil"/>
                <w:between w:val="nil"/>
              </w:pBdr>
              <w:spacing w:after="160" w:line="259" w:lineRule="auto"/>
            </w:pPr>
            <w:r>
              <w:rPr>
                <w:color w:val="000000"/>
              </w:rPr>
              <w:t>Students can explain their individual contributions and those of other students in their own words.</w:t>
            </w:r>
          </w:p>
        </w:tc>
      </w:tr>
    </w:tbl>
    <w:p w:rsidR="00BB5D2C" w:rsidRDefault="00BB5D2C">
      <w:pPr>
        <w:pStyle w:val="Heading1"/>
      </w:pPr>
    </w:p>
    <w:p w:rsidR="00BB5D2C" w:rsidRDefault="003A421C">
      <w:pPr>
        <w:pStyle w:val="Heading1"/>
      </w:pPr>
      <w:r>
        <w:rPr>
          <w:sz w:val="32"/>
          <w:szCs w:val="32"/>
        </w:rPr>
        <w:t>LESSON</w:t>
      </w:r>
      <w:r>
        <w:t xml:space="preserve"> </w:t>
      </w:r>
      <w:r>
        <w:rPr>
          <w:sz w:val="32"/>
          <w:szCs w:val="32"/>
        </w:rPr>
        <w:t>ATTAINMENT</w:t>
      </w:r>
      <w:r>
        <w:t xml:space="preserve"> </w:t>
      </w:r>
      <w:r>
        <w:rPr>
          <w:noProof/>
        </w:rPr>
        <mc:AlternateContent>
          <mc:Choice Requires="wps">
            <w:drawing>
              <wp:anchor distT="0" distB="0" distL="0" distR="0" simplePos="0" relativeHeight="251660288" behindDoc="0" locked="0" layoutInCell="1" hidden="0" allowOverlap="1">
                <wp:simplePos x="0" y="0"/>
                <wp:positionH relativeFrom="column">
                  <wp:posOffset>304800</wp:posOffset>
                </wp:positionH>
                <wp:positionV relativeFrom="paragraph">
                  <wp:posOffset>0</wp:posOffset>
                </wp:positionV>
                <wp:extent cx="8534400" cy="228600"/>
                <wp:effectExtent l="0" t="0" r="0" b="0"/>
                <wp:wrapSquare wrapText="bothSides" distT="0" distB="0" distL="0" distR="0"/>
                <wp:docPr id="1" name="Striped Right Arrow 1"/>
                <wp:cNvGraphicFramePr/>
                <a:graphic xmlns:a="http://schemas.openxmlformats.org/drawingml/2006/main">
                  <a:graphicData uri="http://schemas.microsoft.com/office/word/2010/wordprocessingShape">
                    <wps:wsp>
                      <wps:cNvSpPr/>
                      <wps:spPr>
                        <a:xfrm>
                          <a:off x="1083563" y="3670463"/>
                          <a:ext cx="8524875" cy="219075"/>
                        </a:xfrm>
                        <a:prstGeom prst="stripedRightArrow">
                          <a:avLst>
                            <a:gd name="adj1" fmla="val 50000"/>
                            <a:gd name="adj2" fmla="val 50000"/>
                          </a:avLst>
                        </a:prstGeom>
                        <a:solidFill>
                          <a:srgbClr val="D0CECE"/>
                        </a:solidFill>
                        <a:ln>
                          <a:noFill/>
                        </a:ln>
                      </wps:spPr>
                      <wps:txbx>
                        <w:txbxContent>
                          <w:p w:rsidR="00BB5D2C" w:rsidRDefault="00BB5D2C">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Striped Right Arrow 1" o:spid="_x0000_s1028" type="#_x0000_t93" style="position:absolute;left:0;text-align:left;margin-left:24pt;margin-top:0;width:672pt;height:18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" adj="21322" fillcolor="#d0cece" stroked="f">
                <v:textbox inset="91425emu,91425emu,91425emu,91425emu">
                  <w:txbxContent>
                    <w:p w:rsidR="00BB5D2C" w:rsidRDefault="00BB5D2C">
                      <w:pPr>
                        <w:spacing w:after="0" w:line="240" w:lineRule="auto"/>
                        <w:textDirection w:val="btLr"/>
                      </w:pPr>
                    </w:p>
                  </w:txbxContent>
                </v:textbox>
                <w10:wrap type="square"/>
              </v:shape>
            </w:pict>
          </mc:Fallback>
        </mc:AlternateContent>
      </w:r>
    </w:p>
    <w:tbl>
      <w:tblPr>
        <w:tblStyle w:val="a1"/>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8"/>
        <w:gridCol w:w="2878"/>
        <w:gridCol w:w="2878"/>
        <w:gridCol w:w="2878"/>
        <w:gridCol w:w="2878"/>
      </w:tblGrid>
      <w:tr w:rsidR="00BB5D2C">
        <w:tc>
          <w:tcPr>
            <w:tcW w:w="2878" w:type="dxa"/>
            <w:vAlign w:val="center"/>
          </w:tcPr>
          <w:p w:rsidR="00BB5D2C" w:rsidRDefault="003A421C">
            <w:pPr>
              <w:jc w:val="center"/>
              <w:rPr>
                <w:b/>
                <w:sz w:val="24"/>
                <w:szCs w:val="24"/>
              </w:rPr>
            </w:pPr>
            <w:r>
              <w:rPr>
                <w:b/>
                <w:sz w:val="24"/>
                <w:szCs w:val="24"/>
              </w:rPr>
              <w:t>Initiating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Initiating to Developing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Developing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Developing to Demonstrating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Demonstrating</w:t>
            </w:r>
          </w:p>
          <w:p w:rsidR="00BB5D2C" w:rsidRDefault="003A421C">
            <w:pPr>
              <w:jc w:val="center"/>
            </w:pPr>
            <w:r>
              <w:rPr>
                <w:i/>
                <w:sz w:val="24"/>
                <w:szCs w:val="24"/>
              </w:rPr>
              <w:t>(Student Characteristics)</w:t>
            </w:r>
          </w:p>
        </w:tc>
      </w:tr>
      <w:tr w:rsidR="00BB5D2C">
        <w:tc>
          <w:tcPr>
            <w:tcW w:w="2878" w:type="dxa"/>
            <w:shd w:val="clear" w:color="auto" w:fill="FFDFCD"/>
          </w:tcPr>
          <w:p w:rsidR="00BB5D2C" w:rsidRDefault="003A421C">
            <w:pPr>
              <w:numPr>
                <w:ilvl w:val="0"/>
                <w:numId w:val="2"/>
              </w:numPr>
              <w:pBdr>
                <w:top w:val="nil"/>
                <w:left w:val="nil"/>
                <w:bottom w:val="nil"/>
                <w:right w:val="nil"/>
                <w:between w:val="nil"/>
              </w:pBdr>
              <w:spacing w:line="259" w:lineRule="auto"/>
            </w:pPr>
            <w:r>
              <w:rPr>
                <w:color w:val="000000"/>
              </w:rPr>
              <w:t xml:space="preserve">Students are unsure of why they are doing group work or how it fits into their larger grade. </w:t>
            </w:r>
          </w:p>
          <w:p w:rsidR="00BB5D2C" w:rsidRDefault="003A421C">
            <w:pPr>
              <w:numPr>
                <w:ilvl w:val="0"/>
                <w:numId w:val="2"/>
              </w:numPr>
              <w:pBdr>
                <w:top w:val="nil"/>
                <w:left w:val="nil"/>
                <w:bottom w:val="nil"/>
                <w:right w:val="nil"/>
                <w:between w:val="nil"/>
              </w:pBdr>
              <w:spacing w:line="259" w:lineRule="auto"/>
            </w:pPr>
            <w:r>
              <w:rPr>
                <w:color w:val="000000"/>
              </w:rPr>
              <w:t xml:space="preserve">Students choose the members of their group based on comfort or proximity. </w:t>
            </w:r>
          </w:p>
          <w:p w:rsidR="00BB5D2C" w:rsidRDefault="003A421C">
            <w:pPr>
              <w:numPr>
                <w:ilvl w:val="0"/>
                <w:numId w:val="2"/>
              </w:numPr>
              <w:pBdr>
                <w:top w:val="nil"/>
                <w:left w:val="nil"/>
                <w:bottom w:val="nil"/>
                <w:right w:val="nil"/>
                <w:between w:val="nil"/>
              </w:pBdr>
              <w:spacing w:line="259" w:lineRule="auto"/>
            </w:pPr>
            <w:r>
              <w:rPr>
                <w:color w:val="000000"/>
              </w:rPr>
              <w:t xml:space="preserve">Students are not clear that Collaborative Group Work is being used to help them learn the day’s objectives. </w:t>
            </w:r>
          </w:p>
          <w:p w:rsidR="00BB5D2C" w:rsidRDefault="003A421C">
            <w:pPr>
              <w:numPr>
                <w:ilvl w:val="0"/>
                <w:numId w:val="2"/>
              </w:numPr>
              <w:pBdr>
                <w:top w:val="nil"/>
                <w:left w:val="nil"/>
                <w:bottom w:val="nil"/>
                <w:right w:val="nil"/>
                <w:between w:val="nil"/>
              </w:pBdr>
              <w:spacing w:after="160" w:line="259" w:lineRule="auto"/>
            </w:pPr>
            <w:r>
              <w:rPr>
                <w:color w:val="000000"/>
              </w:rPr>
              <w:t>Students BEGIN to use Writing to Learn as a tool to document their Colla</w:t>
            </w:r>
            <w:r>
              <w:rPr>
                <w:color w:val="000000"/>
              </w:rPr>
              <w:t>borative Group Work.</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 xml:space="preserve">Assign meaningful tasks to students that directly connect to big ideas and essential questions of the lesson. </w:t>
            </w:r>
          </w:p>
          <w:p w:rsidR="00BB5D2C" w:rsidRDefault="003A421C">
            <w:pPr>
              <w:numPr>
                <w:ilvl w:val="0"/>
                <w:numId w:val="2"/>
              </w:numPr>
              <w:pBdr>
                <w:top w:val="nil"/>
                <w:left w:val="nil"/>
                <w:bottom w:val="nil"/>
                <w:right w:val="nil"/>
                <w:between w:val="nil"/>
              </w:pBdr>
              <w:spacing w:line="259" w:lineRule="auto"/>
            </w:pPr>
            <w:r>
              <w:rPr>
                <w:color w:val="000000"/>
              </w:rPr>
              <w:t>Create tasks that draw upon critical and creative thinking as well as the strengths of diverse learners.</w:t>
            </w:r>
          </w:p>
          <w:p w:rsidR="00BB5D2C" w:rsidRDefault="003A421C">
            <w:pPr>
              <w:numPr>
                <w:ilvl w:val="0"/>
                <w:numId w:val="2"/>
              </w:numPr>
              <w:pBdr>
                <w:top w:val="nil"/>
                <w:left w:val="nil"/>
                <w:bottom w:val="nil"/>
                <w:right w:val="nil"/>
                <w:between w:val="nil"/>
              </w:pBdr>
              <w:spacing w:line="259" w:lineRule="auto"/>
            </w:pPr>
            <w:r>
              <w:rPr>
                <w:color w:val="000000"/>
              </w:rPr>
              <w:t>Check for all stude</w:t>
            </w:r>
            <w:r>
              <w:rPr>
                <w:color w:val="000000"/>
              </w:rPr>
              <w:t>nts’ understanding of the goals of the assignment, their roles within it, and how success will be measured for individuals and the group.</w:t>
            </w:r>
          </w:p>
          <w:p w:rsidR="00BB5D2C" w:rsidRDefault="003A421C">
            <w:pPr>
              <w:numPr>
                <w:ilvl w:val="0"/>
                <w:numId w:val="2"/>
              </w:numPr>
              <w:pBdr>
                <w:top w:val="nil"/>
                <w:left w:val="nil"/>
                <w:bottom w:val="nil"/>
                <w:right w:val="nil"/>
                <w:between w:val="nil"/>
              </w:pBdr>
              <w:spacing w:line="259" w:lineRule="auto"/>
            </w:pPr>
            <w:r>
              <w:rPr>
                <w:color w:val="000000"/>
              </w:rPr>
              <w:t xml:space="preserve">Build scaffolds into Collaborative Group Work to support students as they complete tasks (e.g. other CIF strategies) </w:t>
            </w:r>
          </w:p>
          <w:p w:rsidR="00BB5D2C" w:rsidRDefault="003A421C">
            <w:pPr>
              <w:numPr>
                <w:ilvl w:val="0"/>
                <w:numId w:val="2"/>
              </w:numPr>
              <w:pBdr>
                <w:top w:val="nil"/>
                <w:left w:val="nil"/>
                <w:bottom w:val="nil"/>
                <w:right w:val="nil"/>
                <w:between w:val="nil"/>
              </w:pBdr>
              <w:spacing w:after="160" w:line="259" w:lineRule="auto"/>
            </w:pPr>
            <w:r>
              <w:rPr>
                <w:color w:val="000000"/>
              </w:rPr>
              <w:t>Intentionally assign groups based on mixed abilities and interests.</w:t>
            </w:r>
          </w:p>
        </w:tc>
        <w:tc>
          <w:tcPr>
            <w:tcW w:w="2878" w:type="dxa"/>
            <w:shd w:val="clear" w:color="auto" w:fill="FFF2CC"/>
          </w:tcPr>
          <w:p w:rsidR="00BB5D2C" w:rsidRDefault="003A421C">
            <w:pPr>
              <w:numPr>
                <w:ilvl w:val="0"/>
                <w:numId w:val="2"/>
              </w:numPr>
              <w:pBdr>
                <w:top w:val="nil"/>
                <w:left w:val="nil"/>
                <w:bottom w:val="nil"/>
                <w:right w:val="nil"/>
                <w:between w:val="nil"/>
              </w:pBdr>
              <w:spacing w:line="259" w:lineRule="auto"/>
            </w:pPr>
            <w:r>
              <w:rPr>
                <w:color w:val="000000"/>
              </w:rPr>
              <w:t xml:space="preserve">Students understand the objectives of the group task and understand how they are to be evaluated. </w:t>
            </w:r>
          </w:p>
          <w:p w:rsidR="00BB5D2C" w:rsidRDefault="003A421C">
            <w:pPr>
              <w:numPr>
                <w:ilvl w:val="0"/>
                <w:numId w:val="2"/>
              </w:numPr>
              <w:pBdr>
                <w:top w:val="nil"/>
                <w:left w:val="nil"/>
                <w:bottom w:val="nil"/>
                <w:right w:val="nil"/>
                <w:between w:val="nil"/>
              </w:pBdr>
              <w:spacing w:line="259" w:lineRule="auto"/>
            </w:pPr>
            <w:r>
              <w:rPr>
                <w:color w:val="000000"/>
              </w:rPr>
              <w:t>Students begin to work collaboratively with students they may not have worked with before</w:t>
            </w:r>
            <w:r>
              <w:rPr>
                <w:color w:val="000000"/>
              </w:rPr>
              <w:t>.</w:t>
            </w:r>
          </w:p>
          <w:p w:rsidR="00BB5D2C" w:rsidRDefault="003A421C">
            <w:pPr>
              <w:numPr>
                <w:ilvl w:val="0"/>
                <w:numId w:val="2"/>
              </w:numPr>
              <w:pBdr>
                <w:top w:val="nil"/>
                <w:left w:val="nil"/>
                <w:bottom w:val="nil"/>
                <w:right w:val="nil"/>
                <w:between w:val="nil"/>
              </w:pBdr>
              <w:spacing w:line="259" w:lineRule="auto"/>
            </w:pPr>
            <w:r>
              <w:rPr>
                <w:color w:val="000000"/>
              </w:rPr>
              <w:t>Students expect to be held accountable for demonstrating what they are learning and how they are learning it.</w:t>
            </w:r>
          </w:p>
          <w:p w:rsidR="00BB5D2C" w:rsidRDefault="003A421C">
            <w:pPr>
              <w:numPr>
                <w:ilvl w:val="0"/>
                <w:numId w:val="2"/>
              </w:numPr>
              <w:pBdr>
                <w:top w:val="nil"/>
                <w:left w:val="nil"/>
                <w:bottom w:val="nil"/>
                <w:right w:val="nil"/>
                <w:between w:val="nil"/>
              </w:pBdr>
              <w:spacing w:after="160" w:line="259" w:lineRule="auto"/>
            </w:pPr>
            <w:r>
              <w:rPr>
                <w:color w:val="000000"/>
              </w:rPr>
              <w:t>Students BEGIN to use Writing to Learn as a tool to document their Collaborative Group Work.</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Continue to group intentionally based on data yet provide opportunities for variety in groups.</w:t>
            </w:r>
          </w:p>
          <w:p w:rsidR="00BB5D2C" w:rsidRDefault="003A421C">
            <w:pPr>
              <w:numPr>
                <w:ilvl w:val="0"/>
                <w:numId w:val="2"/>
              </w:numPr>
              <w:pBdr>
                <w:top w:val="nil"/>
                <w:left w:val="nil"/>
                <w:bottom w:val="nil"/>
                <w:right w:val="nil"/>
                <w:between w:val="nil"/>
              </w:pBdr>
              <w:spacing w:line="259" w:lineRule="auto"/>
            </w:pPr>
            <w:r>
              <w:rPr>
                <w:color w:val="000000"/>
              </w:rPr>
              <w:t>Introduce rubrics to assess Collaborative Group Work as well as content knowledge.</w:t>
            </w:r>
          </w:p>
          <w:p w:rsidR="00BB5D2C" w:rsidRDefault="003A421C">
            <w:pPr>
              <w:numPr>
                <w:ilvl w:val="0"/>
                <w:numId w:val="2"/>
              </w:numPr>
              <w:pBdr>
                <w:top w:val="nil"/>
                <w:left w:val="nil"/>
                <w:bottom w:val="nil"/>
                <w:right w:val="nil"/>
                <w:between w:val="nil"/>
              </w:pBdr>
              <w:spacing w:after="160" w:line="259" w:lineRule="auto"/>
            </w:pPr>
            <w:r>
              <w:rPr>
                <w:color w:val="000000"/>
              </w:rPr>
              <w:t>Provide more mechanisms such as Writing to Learn and Questioning for reflectio</w:t>
            </w:r>
            <w:r>
              <w:rPr>
                <w:color w:val="000000"/>
              </w:rPr>
              <w:t>n and self-assessment on students’ Collaborative Group Work and their mastery of the lesson’s learning goals and objectives.</w:t>
            </w:r>
          </w:p>
        </w:tc>
        <w:tc>
          <w:tcPr>
            <w:tcW w:w="2878" w:type="dxa"/>
            <w:shd w:val="clear" w:color="auto" w:fill="E2EFD9"/>
          </w:tcPr>
          <w:p w:rsidR="00BB5D2C" w:rsidRDefault="003A421C">
            <w:pPr>
              <w:numPr>
                <w:ilvl w:val="0"/>
                <w:numId w:val="2"/>
              </w:numPr>
              <w:pBdr>
                <w:top w:val="nil"/>
                <w:left w:val="nil"/>
                <w:bottom w:val="nil"/>
                <w:right w:val="nil"/>
                <w:between w:val="nil"/>
              </w:pBdr>
              <w:spacing w:line="259" w:lineRule="auto"/>
            </w:pPr>
            <w:r>
              <w:rPr>
                <w:color w:val="000000"/>
              </w:rPr>
              <w:t>Students are familiar with rubrics and can assess themselves.</w:t>
            </w:r>
          </w:p>
          <w:p w:rsidR="00BB5D2C" w:rsidRDefault="003A421C">
            <w:pPr>
              <w:numPr>
                <w:ilvl w:val="0"/>
                <w:numId w:val="2"/>
              </w:numPr>
              <w:pBdr>
                <w:top w:val="nil"/>
                <w:left w:val="nil"/>
                <w:bottom w:val="nil"/>
                <w:right w:val="nil"/>
                <w:between w:val="nil"/>
              </w:pBdr>
              <w:spacing w:line="259" w:lineRule="auto"/>
            </w:pPr>
            <w:r>
              <w:rPr>
                <w:color w:val="000000"/>
              </w:rPr>
              <w:t>Students are clear about the goals and objectives of the assignment.</w:t>
            </w:r>
          </w:p>
          <w:p w:rsidR="00BB5D2C" w:rsidRDefault="003A421C">
            <w:pPr>
              <w:numPr>
                <w:ilvl w:val="0"/>
                <w:numId w:val="2"/>
              </w:numPr>
              <w:pBdr>
                <w:top w:val="nil"/>
                <w:left w:val="nil"/>
                <w:bottom w:val="nil"/>
                <w:right w:val="nil"/>
                <w:between w:val="nil"/>
              </w:pBdr>
              <w:spacing w:line="259" w:lineRule="auto"/>
            </w:pPr>
            <w:r>
              <w:rPr>
                <w:color w:val="000000"/>
              </w:rPr>
              <w:t>Students can draw upon prior knowledge to complete the task.</w:t>
            </w:r>
          </w:p>
          <w:p w:rsidR="00BB5D2C" w:rsidRDefault="003A421C">
            <w:pPr>
              <w:numPr>
                <w:ilvl w:val="0"/>
                <w:numId w:val="2"/>
              </w:numPr>
              <w:pBdr>
                <w:top w:val="nil"/>
                <w:left w:val="nil"/>
                <w:bottom w:val="nil"/>
                <w:right w:val="nil"/>
                <w:between w:val="nil"/>
              </w:pBdr>
              <w:spacing w:line="259" w:lineRule="auto"/>
            </w:pPr>
            <w:r>
              <w:rPr>
                <w:color w:val="000000"/>
              </w:rPr>
              <w:t>Students thoroughly complete assigned tasks.</w:t>
            </w:r>
          </w:p>
          <w:p w:rsidR="00BB5D2C" w:rsidRDefault="003A421C">
            <w:pPr>
              <w:numPr>
                <w:ilvl w:val="0"/>
                <w:numId w:val="2"/>
              </w:numPr>
              <w:pBdr>
                <w:top w:val="nil"/>
                <w:left w:val="nil"/>
                <w:bottom w:val="nil"/>
                <w:right w:val="nil"/>
                <w:between w:val="nil"/>
              </w:pBdr>
              <w:spacing w:line="259" w:lineRule="auto"/>
            </w:pPr>
            <w:r>
              <w:rPr>
                <w:color w:val="000000"/>
              </w:rPr>
              <w:t xml:space="preserve">Students can work with any student in the class as assigned by the teacher. </w:t>
            </w:r>
          </w:p>
          <w:p w:rsidR="00BB5D2C" w:rsidRDefault="003A421C">
            <w:pPr>
              <w:numPr>
                <w:ilvl w:val="0"/>
                <w:numId w:val="2"/>
              </w:numPr>
              <w:pBdr>
                <w:top w:val="nil"/>
                <w:left w:val="nil"/>
                <w:bottom w:val="nil"/>
                <w:right w:val="nil"/>
                <w:between w:val="nil"/>
              </w:pBdr>
              <w:spacing w:after="160" w:line="259" w:lineRule="auto"/>
            </w:pPr>
            <w:r>
              <w:rPr>
                <w:color w:val="000000"/>
              </w:rPr>
              <w:t>Students REGULARLY use Writing to Learn to document and support their lea</w:t>
            </w:r>
            <w:r>
              <w:rPr>
                <w:color w:val="000000"/>
              </w:rPr>
              <w:t>rning in Collaborative Group Work</w:t>
            </w:r>
          </w:p>
        </w:tc>
      </w:tr>
    </w:tbl>
    <w:p w:rsidR="00BB5D2C" w:rsidRDefault="00BB5D2C"/>
    <w:p w:rsidR="00BB5D2C" w:rsidRDefault="003A421C">
      <w:pPr>
        <w:tabs>
          <w:tab w:val="left" w:pos="1905"/>
        </w:tabs>
      </w:pPr>
      <w:r>
        <w:tab/>
      </w:r>
    </w:p>
    <w:p w:rsidR="00BB5D2C" w:rsidRDefault="003A421C">
      <w:pPr>
        <w:pStyle w:val="Heading1"/>
      </w:pPr>
      <w:r>
        <w:rPr>
          <w:sz w:val="32"/>
          <w:szCs w:val="32"/>
        </w:rPr>
        <w:t>Classroom</w:t>
      </w:r>
      <w:r>
        <w:t xml:space="preserve"> </w:t>
      </w:r>
      <w:r>
        <w:rPr>
          <w:sz w:val="32"/>
          <w:szCs w:val="32"/>
        </w:rPr>
        <w:t>Management</w:t>
      </w:r>
      <w:r>
        <w:rPr>
          <w:noProof/>
        </w:rPr>
        <mc:AlternateContent>
          <mc:Choice Requires="wps">
            <w:drawing>
              <wp:anchor distT="0" distB="0" distL="0" distR="0" simplePos="0" relativeHeight="251661312" behindDoc="0" locked="0" layoutInCell="1" hidden="0" allowOverlap="1">
                <wp:simplePos x="0" y="0"/>
                <wp:positionH relativeFrom="column">
                  <wp:posOffset>304800</wp:posOffset>
                </wp:positionH>
                <wp:positionV relativeFrom="paragraph">
                  <wp:posOffset>0</wp:posOffset>
                </wp:positionV>
                <wp:extent cx="8534400" cy="228600"/>
                <wp:effectExtent l="0" t="0" r="0" b="0"/>
                <wp:wrapSquare wrapText="bothSides" distT="0" distB="0" distL="0" distR="0"/>
                <wp:docPr id="4" name="Striped Right Arrow 4"/>
                <wp:cNvGraphicFramePr/>
                <a:graphic xmlns:a="http://schemas.openxmlformats.org/drawingml/2006/main">
                  <a:graphicData uri="http://schemas.microsoft.com/office/word/2010/wordprocessingShape">
                    <wps:wsp>
                      <wps:cNvSpPr/>
                      <wps:spPr>
                        <a:xfrm>
                          <a:off x="1083563" y="3670463"/>
                          <a:ext cx="8524875" cy="219075"/>
                        </a:xfrm>
                        <a:prstGeom prst="stripedRightArrow">
                          <a:avLst>
                            <a:gd name="adj1" fmla="val 50000"/>
                            <a:gd name="adj2" fmla="val 50000"/>
                          </a:avLst>
                        </a:prstGeom>
                        <a:solidFill>
                          <a:srgbClr val="D0CECE"/>
                        </a:solidFill>
                        <a:ln>
                          <a:noFill/>
                        </a:ln>
                      </wps:spPr>
                      <wps:txbx>
                        <w:txbxContent>
                          <w:p w:rsidR="00BB5D2C" w:rsidRDefault="00BB5D2C">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Striped Right Arrow 4" o:spid="_x0000_s1029" type="#_x0000_t93" style="position:absolute;left:0;text-align:left;margin-left:24pt;margin-top:0;width:672pt;height:18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" adj="21322" fillcolor="#d0cece" stroked="f">
                <v:textbox inset="91425emu,91425emu,91425emu,91425emu">
                  <w:txbxContent>
                    <w:p w:rsidR="00BB5D2C" w:rsidRDefault="00BB5D2C">
                      <w:pPr>
                        <w:spacing w:after="0" w:line="240" w:lineRule="auto"/>
                        <w:textDirection w:val="btLr"/>
                      </w:pPr>
                    </w:p>
                  </w:txbxContent>
                </v:textbox>
                <w10:wrap type="square"/>
              </v:shape>
            </w:pict>
          </mc:Fallback>
        </mc:AlternateContent>
      </w:r>
    </w:p>
    <w:tbl>
      <w:tblPr>
        <w:tblStyle w:val="a2"/>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8"/>
        <w:gridCol w:w="2878"/>
        <w:gridCol w:w="2878"/>
        <w:gridCol w:w="2878"/>
        <w:gridCol w:w="2878"/>
      </w:tblGrid>
      <w:tr w:rsidR="00BB5D2C">
        <w:tc>
          <w:tcPr>
            <w:tcW w:w="2878" w:type="dxa"/>
            <w:vAlign w:val="center"/>
          </w:tcPr>
          <w:p w:rsidR="00BB5D2C" w:rsidRDefault="003A421C">
            <w:pPr>
              <w:jc w:val="center"/>
              <w:rPr>
                <w:b/>
                <w:sz w:val="24"/>
                <w:szCs w:val="24"/>
              </w:rPr>
            </w:pPr>
            <w:r>
              <w:rPr>
                <w:b/>
                <w:sz w:val="24"/>
                <w:szCs w:val="24"/>
              </w:rPr>
              <w:t>Initiating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Initiating to Developing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Developing</w:t>
            </w:r>
          </w:p>
          <w:p w:rsidR="00BB5D2C" w:rsidRDefault="003A421C">
            <w:pPr>
              <w:jc w:val="center"/>
            </w:pPr>
            <w:r>
              <w:rPr>
                <w:i/>
                <w:sz w:val="24"/>
                <w:szCs w:val="24"/>
              </w:rPr>
              <w:t>(Student Characteristics)</w:t>
            </w:r>
          </w:p>
        </w:tc>
        <w:tc>
          <w:tcPr>
            <w:tcW w:w="2878" w:type="dxa"/>
            <w:vAlign w:val="center"/>
          </w:tcPr>
          <w:p w:rsidR="00BB5D2C" w:rsidRDefault="003A421C">
            <w:pPr>
              <w:jc w:val="center"/>
              <w:rPr>
                <w:b/>
                <w:sz w:val="24"/>
                <w:szCs w:val="24"/>
              </w:rPr>
            </w:pPr>
            <w:r>
              <w:rPr>
                <w:b/>
                <w:sz w:val="24"/>
                <w:szCs w:val="24"/>
              </w:rPr>
              <w:t>Developing to Demonstrating</w:t>
            </w:r>
          </w:p>
          <w:p w:rsidR="00BB5D2C" w:rsidRDefault="003A421C">
            <w:pPr>
              <w:jc w:val="center"/>
            </w:pPr>
            <w:r>
              <w:rPr>
                <w:i/>
                <w:sz w:val="24"/>
                <w:szCs w:val="24"/>
              </w:rPr>
              <w:t>(Teacher Behavior)</w:t>
            </w:r>
          </w:p>
        </w:tc>
        <w:tc>
          <w:tcPr>
            <w:tcW w:w="2878" w:type="dxa"/>
            <w:vAlign w:val="center"/>
          </w:tcPr>
          <w:p w:rsidR="00BB5D2C" w:rsidRDefault="003A421C">
            <w:pPr>
              <w:jc w:val="center"/>
              <w:rPr>
                <w:b/>
                <w:sz w:val="24"/>
                <w:szCs w:val="24"/>
              </w:rPr>
            </w:pPr>
            <w:r>
              <w:rPr>
                <w:b/>
                <w:sz w:val="24"/>
                <w:szCs w:val="24"/>
              </w:rPr>
              <w:t>Demonstrating</w:t>
            </w:r>
          </w:p>
          <w:p w:rsidR="00BB5D2C" w:rsidRDefault="003A421C">
            <w:pPr>
              <w:jc w:val="center"/>
            </w:pPr>
            <w:r>
              <w:rPr>
                <w:i/>
                <w:sz w:val="24"/>
                <w:szCs w:val="24"/>
              </w:rPr>
              <w:t>(Student Characteristics)</w:t>
            </w:r>
          </w:p>
        </w:tc>
      </w:tr>
      <w:tr w:rsidR="00BB5D2C">
        <w:tc>
          <w:tcPr>
            <w:tcW w:w="2878" w:type="dxa"/>
            <w:shd w:val="clear" w:color="auto" w:fill="FFDFCD"/>
          </w:tcPr>
          <w:p w:rsidR="00BB5D2C" w:rsidRDefault="003A421C">
            <w:pPr>
              <w:numPr>
                <w:ilvl w:val="0"/>
                <w:numId w:val="2"/>
              </w:numPr>
              <w:pBdr>
                <w:top w:val="nil"/>
                <w:left w:val="nil"/>
                <w:bottom w:val="nil"/>
                <w:right w:val="nil"/>
                <w:between w:val="nil"/>
              </w:pBdr>
              <w:spacing w:line="259" w:lineRule="auto"/>
            </w:pPr>
            <w:r>
              <w:rPr>
                <w:color w:val="000000"/>
              </w:rPr>
              <w:t>Students try to make sense of the group task by asking the teacher questions.</w:t>
            </w:r>
          </w:p>
          <w:p w:rsidR="00BB5D2C" w:rsidRDefault="003A421C">
            <w:pPr>
              <w:numPr>
                <w:ilvl w:val="0"/>
                <w:numId w:val="2"/>
              </w:numPr>
              <w:pBdr>
                <w:top w:val="nil"/>
                <w:left w:val="nil"/>
                <w:bottom w:val="nil"/>
                <w:right w:val="nil"/>
                <w:between w:val="nil"/>
              </w:pBdr>
              <w:spacing w:after="160" w:line="259" w:lineRule="auto"/>
            </w:pPr>
            <w:r>
              <w:rPr>
                <w:color w:val="000000"/>
              </w:rPr>
              <w:t>Students are slow to start from either confusion or lack of knowledge about how to collaborate</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Start with pairs and triads.</w:t>
            </w:r>
          </w:p>
          <w:p w:rsidR="00BB5D2C" w:rsidRDefault="003A421C">
            <w:pPr>
              <w:numPr>
                <w:ilvl w:val="0"/>
                <w:numId w:val="2"/>
              </w:numPr>
              <w:pBdr>
                <w:top w:val="nil"/>
                <w:left w:val="nil"/>
                <w:bottom w:val="nil"/>
                <w:right w:val="nil"/>
                <w:between w:val="nil"/>
              </w:pBdr>
              <w:spacing w:line="259" w:lineRule="auto"/>
            </w:pPr>
            <w:r>
              <w:rPr>
                <w:color w:val="000000"/>
              </w:rPr>
              <w:t>Explicitly define the goals</w:t>
            </w:r>
            <w:r>
              <w:rPr>
                <w:color w:val="000000"/>
              </w:rPr>
              <w:t xml:space="preserve"> of Collaborative Group Work and how it is critical to student learning.</w:t>
            </w:r>
          </w:p>
          <w:p w:rsidR="00BB5D2C" w:rsidRDefault="003A421C">
            <w:pPr>
              <w:numPr>
                <w:ilvl w:val="0"/>
                <w:numId w:val="2"/>
              </w:numPr>
              <w:pBdr>
                <w:top w:val="nil"/>
                <w:left w:val="nil"/>
                <w:bottom w:val="nil"/>
                <w:right w:val="nil"/>
                <w:between w:val="nil"/>
              </w:pBdr>
              <w:spacing w:line="259" w:lineRule="auto"/>
            </w:pPr>
            <w:r>
              <w:rPr>
                <w:color w:val="000000"/>
              </w:rPr>
              <w:t>Embed Collaborative Group Work throughout every lesson, using the same strategy for several days until mastery is reached.</w:t>
            </w:r>
          </w:p>
          <w:p w:rsidR="00BB5D2C" w:rsidRDefault="003A421C">
            <w:pPr>
              <w:numPr>
                <w:ilvl w:val="0"/>
                <w:numId w:val="2"/>
              </w:numPr>
              <w:pBdr>
                <w:top w:val="nil"/>
                <w:left w:val="nil"/>
                <w:bottom w:val="nil"/>
                <w:right w:val="nil"/>
                <w:between w:val="nil"/>
              </w:pBdr>
              <w:spacing w:after="160" w:line="259" w:lineRule="auto"/>
            </w:pPr>
            <w:r>
              <w:rPr>
                <w:color w:val="000000"/>
              </w:rPr>
              <w:t>Model and explicitly define the roles of every group member.</w:t>
            </w:r>
          </w:p>
        </w:tc>
        <w:tc>
          <w:tcPr>
            <w:tcW w:w="2878" w:type="dxa"/>
            <w:shd w:val="clear" w:color="auto" w:fill="FFF2CC"/>
          </w:tcPr>
          <w:p w:rsidR="00BB5D2C" w:rsidRDefault="003A421C">
            <w:pPr>
              <w:numPr>
                <w:ilvl w:val="0"/>
                <w:numId w:val="2"/>
              </w:numPr>
              <w:pBdr>
                <w:top w:val="nil"/>
                <w:left w:val="nil"/>
                <w:bottom w:val="nil"/>
                <w:right w:val="nil"/>
                <w:between w:val="nil"/>
              </w:pBdr>
              <w:spacing w:line="259" w:lineRule="auto"/>
            </w:pPr>
            <w:r>
              <w:rPr>
                <w:color w:val="000000"/>
              </w:rPr>
              <w:t>Students understand their role and the roles of other students within the group.</w:t>
            </w:r>
          </w:p>
          <w:p w:rsidR="00BB5D2C" w:rsidRDefault="003A421C">
            <w:pPr>
              <w:numPr>
                <w:ilvl w:val="0"/>
                <w:numId w:val="2"/>
              </w:numPr>
              <w:pBdr>
                <w:top w:val="nil"/>
                <w:left w:val="nil"/>
                <w:bottom w:val="nil"/>
                <w:right w:val="nil"/>
                <w:between w:val="nil"/>
              </w:pBdr>
              <w:spacing w:after="160" w:line="259" w:lineRule="auto"/>
            </w:pPr>
            <w:r>
              <w:rPr>
                <w:color w:val="000000"/>
              </w:rPr>
              <w:t>Students can work collaboratively without much prompting by the teacher.</w:t>
            </w:r>
          </w:p>
        </w:tc>
        <w:tc>
          <w:tcPr>
            <w:tcW w:w="2878" w:type="dxa"/>
          </w:tcPr>
          <w:p w:rsidR="00BB5D2C" w:rsidRDefault="003A421C">
            <w:pPr>
              <w:numPr>
                <w:ilvl w:val="0"/>
                <w:numId w:val="2"/>
              </w:numPr>
              <w:pBdr>
                <w:top w:val="nil"/>
                <w:left w:val="nil"/>
                <w:bottom w:val="nil"/>
                <w:right w:val="nil"/>
                <w:between w:val="nil"/>
              </w:pBdr>
              <w:spacing w:line="259" w:lineRule="auto"/>
            </w:pPr>
            <w:r>
              <w:rPr>
                <w:color w:val="000000"/>
              </w:rPr>
              <w:t>Introduce new protocols and Collaborative group work strategies slowly and systematically and require</w:t>
            </w:r>
            <w:r>
              <w:rPr>
                <w:color w:val="000000"/>
              </w:rPr>
              <w:t xml:space="preserve"> mastery of each.</w:t>
            </w:r>
          </w:p>
          <w:p w:rsidR="00BB5D2C" w:rsidRDefault="003A421C">
            <w:pPr>
              <w:numPr>
                <w:ilvl w:val="0"/>
                <w:numId w:val="2"/>
              </w:numPr>
              <w:pBdr>
                <w:top w:val="nil"/>
                <w:left w:val="nil"/>
                <w:bottom w:val="nil"/>
                <w:right w:val="nil"/>
                <w:between w:val="nil"/>
              </w:pBdr>
              <w:spacing w:line="259" w:lineRule="auto"/>
            </w:pPr>
            <w:r>
              <w:rPr>
                <w:color w:val="000000"/>
              </w:rPr>
              <w:t>Keep feedback direct and non-evaluative. Ask questions and give them time and encouragement to struggle to find the answer or solution.</w:t>
            </w:r>
          </w:p>
          <w:p w:rsidR="00BB5D2C" w:rsidRDefault="003A421C">
            <w:pPr>
              <w:numPr>
                <w:ilvl w:val="0"/>
                <w:numId w:val="2"/>
              </w:numPr>
              <w:pBdr>
                <w:top w:val="nil"/>
                <w:left w:val="nil"/>
                <w:bottom w:val="nil"/>
                <w:right w:val="nil"/>
                <w:between w:val="nil"/>
              </w:pBdr>
              <w:spacing w:line="259" w:lineRule="auto"/>
            </w:pPr>
            <w:r>
              <w:rPr>
                <w:color w:val="000000"/>
              </w:rPr>
              <w:t>Design more complex projects that require more opportunities to provide feedback and actively particip</w:t>
            </w:r>
            <w:r>
              <w:rPr>
                <w:color w:val="000000"/>
              </w:rPr>
              <w:t>ate</w:t>
            </w:r>
          </w:p>
          <w:p w:rsidR="00BB5D2C" w:rsidRDefault="003A421C">
            <w:pPr>
              <w:numPr>
                <w:ilvl w:val="0"/>
                <w:numId w:val="2"/>
              </w:numPr>
              <w:pBdr>
                <w:top w:val="nil"/>
                <w:left w:val="nil"/>
                <w:bottom w:val="nil"/>
                <w:right w:val="nil"/>
                <w:between w:val="nil"/>
              </w:pBdr>
              <w:spacing w:after="160" w:line="259" w:lineRule="auto"/>
            </w:pPr>
            <w:r>
              <w:rPr>
                <w:color w:val="000000"/>
              </w:rPr>
              <w:t>Raise expectations of individual and group work and provide exemplar models against which students can assess their own work.</w:t>
            </w:r>
          </w:p>
        </w:tc>
        <w:tc>
          <w:tcPr>
            <w:tcW w:w="2878" w:type="dxa"/>
            <w:shd w:val="clear" w:color="auto" w:fill="E2EFD9"/>
          </w:tcPr>
          <w:p w:rsidR="00BB5D2C" w:rsidRDefault="003A421C">
            <w:pPr>
              <w:numPr>
                <w:ilvl w:val="0"/>
                <w:numId w:val="2"/>
              </w:numPr>
              <w:pBdr>
                <w:top w:val="nil"/>
                <w:left w:val="nil"/>
                <w:bottom w:val="nil"/>
                <w:right w:val="nil"/>
                <w:between w:val="nil"/>
              </w:pBdr>
              <w:spacing w:line="259" w:lineRule="auto"/>
            </w:pPr>
            <w:r>
              <w:rPr>
                <w:color w:val="000000"/>
              </w:rPr>
              <w:t>Students help direct the group in setting goals.</w:t>
            </w:r>
          </w:p>
          <w:p w:rsidR="00BB5D2C" w:rsidRDefault="003A421C">
            <w:pPr>
              <w:numPr>
                <w:ilvl w:val="0"/>
                <w:numId w:val="2"/>
              </w:numPr>
              <w:pBdr>
                <w:top w:val="nil"/>
                <w:left w:val="nil"/>
                <w:bottom w:val="nil"/>
                <w:right w:val="nil"/>
                <w:between w:val="nil"/>
              </w:pBdr>
              <w:spacing w:after="160" w:line="259" w:lineRule="auto"/>
            </w:pPr>
            <w:r>
              <w:rPr>
                <w:color w:val="000000"/>
              </w:rPr>
              <w:t>Students can explain their individual contributions and those of other students in their own words.</w:t>
            </w:r>
          </w:p>
        </w:tc>
      </w:tr>
    </w:tbl>
    <w:p w:rsidR="00BB5D2C" w:rsidRDefault="00BB5D2C">
      <w:pPr>
        <w:tabs>
          <w:tab w:val="left" w:pos="1905"/>
        </w:tabs>
      </w:pPr>
    </w:p>
    <w:p w:rsidR="00BB5D2C" w:rsidRDefault="003A421C">
      <w:pPr>
        <w:widowControl w:val="0"/>
        <w:pBdr>
          <w:top w:val="nil"/>
          <w:left w:val="nil"/>
          <w:bottom w:val="nil"/>
          <w:right w:val="nil"/>
          <w:between w:val="nil"/>
        </w:pBdr>
        <w:spacing w:after="0" w:line="276" w:lineRule="auto"/>
        <w:rPr>
          <w:rFonts w:ascii="Arial" w:eastAsia="Arial" w:hAnsi="Arial" w:cs="Arial"/>
          <w:sz w:val="56"/>
          <w:szCs w:val="56"/>
        </w:rPr>
      </w:pPr>
      <w:r>
        <w:br w:type="page"/>
      </w:r>
    </w:p>
    <w:sectPr w:rsidR="00BB5D2C">
      <w:pgSz w:w="15840" w:h="12240"/>
      <w:pgMar w:top="720" w:right="720" w:bottom="720" w:left="72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MU Serif">
    <w:altName w:val="Times New Roman"/>
    <w:charset w:val="00"/>
    <w:family w:val="auto"/>
    <w:pitch w:val="default"/>
  </w:font>
  <w:font w:name="KG One More Light">
    <w:altName w:val="Times New Roman"/>
    <w:charset w:val="00"/>
    <w:family w:val="auto"/>
    <w:pitch w:val="default"/>
  </w:font>
  <w:font w:name="KG Sorry Not Sorry">
    <w:charset w:val="00"/>
    <w:family w:val="auto"/>
    <w:pitch w:val="default"/>
  </w:font>
  <w:font w:name="Times New Roman">
    <w:panose1 w:val="02020603050405020304"/>
    <w:charset w:val="00"/>
    <w:family w:val="auto"/>
    <w:pitch w:val="variable"/>
    <w:sig w:usb0="E0002AEF" w:usb1="C0007841" w:usb2="00000009" w:usb3="00000000" w:csb0="000001FF" w:csb1="00000000"/>
  </w:font>
  <w:font w:name="KG Eyes Wide Open">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0D54"/>
    <w:multiLevelType w:val="multilevel"/>
    <w:tmpl w:val="060E8E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30C11FD6"/>
    <w:multiLevelType w:val="multilevel"/>
    <w:tmpl w:val="03BC9E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33046E6A"/>
    <w:multiLevelType w:val="multilevel"/>
    <w:tmpl w:val="2C5421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CAA0DBF"/>
    <w:multiLevelType w:val="multilevel"/>
    <w:tmpl w:val="09B0EC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2C"/>
    <w:rsid w:val="003A421C"/>
    <w:rsid w:val="004C4BEB"/>
    <w:rsid w:val="00BB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MU Serif" w:eastAsia="CMU Serif" w:hAnsi="CMU Serif" w:cs="CMU Serif"/>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 w:after="40" w:line="240" w:lineRule="auto"/>
      <w:jc w:val="center"/>
      <w:outlineLvl w:val="0"/>
    </w:pPr>
    <w:rPr>
      <w:rFonts w:ascii="KG One More Light" w:eastAsia="KG One More Light" w:hAnsi="KG One More Light" w:cs="KG One More Light"/>
      <w:sz w:val="28"/>
      <w:szCs w:val="28"/>
    </w:rPr>
  </w:style>
  <w:style w:type="paragraph" w:styleId="Heading2">
    <w:name w:val="heading 2"/>
    <w:basedOn w:val="Normal"/>
    <w:next w:val="Normal"/>
    <w:pPr>
      <w:keepNext/>
      <w:keepLines/>
      <w:spacing w:before="40" w:after="40" w:line="240" w:lineRule="auto"/>
      <w:jc w:val="center"/>
      <w:outlineLvl w:val="1"/>
    </w:pPr>
    <w:rPr>
      <w:rFonts w:ascii="KG Sorry Not Sorry" w:eastAsia="KG Sorry Not Sorry" w:hAnsi="KG Sorry Not Sorry" w:cs="KG Sorry Not Sorry"/>
      <w:b/>
      <w:color w:val="000000"/>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 w:color="002060"/>
        <w:bottom w:val="single" w:sz="8" w:space="1" w:color="002060"/>
      </w:pBdr>
      <w:spacing w:before="40" w:after="40" w:line="240" w:lineRule="auto"/>
      <w:jc w:val="center"/>
    </w:pPr>
    <w:rPr>
      <w:rFonts w:ascii="KG Eyes Wide Open" w:eastAsia="KG Eyes Wide Open" w:hAnsi="KG Eyes Wide Open" w:cs="KG Eyes Wide Open"/>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6843</Characters>
  <Application>Microsoft Macintosh Word</Application>
  <DocSecurity>0</DocSecurity>
  <Lines>57</Lines>
  <Paragraphs>16</Paragraphs>
  <ScaleCrop>false</ScaleCrop>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2019-06-12T19:16:00Z</dcterms:created>
</cp:coreProperties>
</file>