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138" w:rsidRPr="00ED4138" w:rsidRDefault="001C0FAF" w:rsidP="00ED413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0FAF">
        <w:rPr>
          <w:rFonts w:ascii="Times New Roman" w:hAnsi="Times New Roman" w:cs="Times New Roman"/>
          <w:sz w:val="32"/>
          <w:szCs w:val="32"/>
        </w:rPr>
        <w:t xml:space="preserve">МАНИКЮР + ПЕДИКЮР (ГИГИЕНИЧЕСКИЙ, АППАРАТНЫЙ) </w:t>
      </w:r>
      <w:r w:rsidRPr="001C0FAF">
        <w:rPr>
          <w:rFonts w:ascii="Times New Roman" w:hAnsi="Times New Roman" w:cs="Times New Roman"/>
          <w:b/>
          <w:sz w:val="32"/>
          <w:szCs w:val="32"/>
        </w:rPr>
        <w:t>1,800 руб.</w:t>
      </w: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МАНИКЮР + ПЕДИКЮР С ПОКРЫТИЕМ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1C0FAF">
        <w:rPr>
          <w:rFonts w:ascii="Times New Roman" w:hAnsi="Times New Roman" w:cs="Times New Roman"/>
          <w:b/>
          <w:sz w:val="32"/>
          <w:szCs w:val="32"/>
        </w:rPr>
        <w:t>3,000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АППАРАТНЫЙ ПЕДИКЮР «СЛОЖНАЯ СТОПА» (МАЗОЛИ, ВРОСШИЕ НОГТИ БЕЗ ХИРУРГИЧЕСКОГО ВМЕШАТЕЛЬСТВА, СУХОСТЬ СТОПЫ, ИСТОНЧЕНИЕ ПОРАЖЕННЫХ НОГТЕВЫХ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ПЛАСТИН)   </w:t>
      </w:r>
      <w:proofErr w:type="gramEnd"/>
      <w:r w:rsidRPr="001C0FAF">
        <w:rPr>
          <w:rFonts w:ascii="Times New Roman" w:hAnsi="Times New Roman" w:cs="Times New Roman"/>
          <w:b/>
          <w:sz w:val="32"/>
          <w:szCs w:val="32"/>
        </w:rPr>
        <w:t>от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Pr="001C0FAF">
        <w:rPr>
          <w:rFonts w:ascii="Times New Roman" w:hAnsi="Times New Roman" w:cs="Times New Roman"/>
          <w:b/>
          <w:sz w:val="32"/>
          <w:szCs w:val="32"/>
        </w:rPr>
        <w:t>1,500 до 3,000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МАНИКЮР АППАРАТНЫЙ И ГИГИЕНИЧЕСКИЙ       </w:t>
      </w:r>
      <w:r w:rsidRPr="001C0FAF">
        <w:rPr>
          <w:rFonts w:ascii="Times New Roman" w:hAnsi="Times New Roman" w:cs="Times New Roman"/>
          <w:b/>
          <w:sz w:val="32"/>
          <w:szCs w:val="32"/>
        </w:rPr>
        <w:t>400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ПОКРЫТИЕ ГЕЛЬ-ЛАКОМ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C0FAF">
        <w:rPr>
          <w:rFonts w:ascii="Times New Roman" w:hAnsi="Times New Roman" w:cs="Times New Roman"/>
          <w:b/>
          <w:sz w:val="32"/>
          <w:szCs w:val="32"/>
        </w:rPr>
        <w:t>700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АППАРАТНЫЙ ПЕДИКЮР ПРОСТОЙ           </w:t>
      </w:r>
      <w:r w:rsidRPr="001C0FAF">
        <w:rPr>
          <w:rFonts w:ascii="Times New Roman" w:hAnsi="Times New Roman" w:cs="Times New Roman"/>
          <w:b/>
          <w:sz w:val="32"/>
          <w:szCs w:val="32"/>
        </w:rPr>
        <w:t>от 800 до 1,300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МАНИКЮР  +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УКРЕПЛЕНИЕ НОГТЕВЫХ ПЛАСТИН      </w:t>
      </w:r>
      <w:r w:rsidRPr="001C0FAF">
        <w:rPr>
          <w:rFonts w:ascii="Times New Roman" w:hAnsi="Times New Roman" w:cs="Times New Roman"/>
          <w:b/>
          <w:sz w:val="32"/>
          <w:szCs w:val="32"/>
        </w:rPr>
        <w:t>800 руб.</w:t>
      </w:r>
    </w:p>
    <w:p w:rsidR="001C0FAF" w:rsidRDefault="001C0FAF" w:rsidP="001C0F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C0FAF" w:rsidRDefault="001C0FAF" w:rsidP="001C0FA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ВЫЕЗД НА ДОМ К ПЕНСИОНЕРАМ МАСТЕРА АППАРАТНОГО ПРОФИЛАКТИЧЕСКОГО ПЕДИКЮРА </w:t>
      </w:r>
      <w:r>
        <w:rPr>
          <w:rFonts w:ascii="Times New Roman" w:hAnsi="Times New Roman" w:cs="Times New Roman"/>
          <w:sz w:val="32"/>
          <w:szCs w:val="32"/>
        </w:rPr>
        <w:t>(</w:t>
      </w:r>
      <w:proofErr w:type="spellStart"/>
      <w:r>
        <w:rPr>
          <w:rFonts w:ascii="Times New Roman" w:hAnsi="Times New Roman" w:cs="Times New Roman"/>
          <w:sz w:val="32"/>
          <w:szCs w:val="32"/>
        </w:rPr>
        <w:t>мазоли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трещины, вросшие ногти, сухость стопы, потливость ног, истончение пораженных ногтевых </w:t>
      </w:r>
      <w:proofErr w:type="gramStart"/>
      <w:r>
        <w:rPr>
          <w:rFonts w:ascii="Times New Roman" w:hAnsi="Times New Roman" w:cs="Times New Roman"/>
          <w:sz w:val="32"/>
          <w:szCs w:val="32"/>
        </w:rPr>
        <w:t>пластин)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1C0FAF">
        <w:rPr>
          <w:rFonts w:ascii="Times New Roman" w:hAnsi="Times New Roman" w:cs="Times New Roman"/>
          <w:b/>
          <w:sz w:val="32"/>
          <w:szCs w:val="32"/>
        </w:rPr>
        <w:t xml:space="preserve">от 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C0FAF">
        <w:rPr>
          <w:rFonts w:ascii="Times New Roman" w:hAnsi="Times New Roman" w:cs="Times New Roman"/>
          <w:b/>
          <w:sz w:val="32"/>
          <w:szCs w:val="32"/>
        </w:rPr>
        <w:t>1,500 до 3,000 руб.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ED4138" w:rsidRDefault="00ED4138" w:rsidP="001C0FA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АППАРАТНЫЙ МУЖСКОЙ ПЕДИКЮР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  </w:t>
      </w:r>
      <w:r w:rsidRPr="00ED4138">
        <w:rPr>
          <w:rFonts w:ascii="Times New Roman" w:hAnsi="Times New Roman" w:cs="Times New Roman"/>
          <w:b/>
          <w:sz w:val="32"/>
          <w:szCs w:val="32"/>
        </w:rPr>
        <w:t>1,500 руб.</w:t>
      </w: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D4138" w:rsidRDefault="00ED4138" w:rsidP="001C0FA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ED4138" w:rsidRPr="00ED4138" w:rsidRDefault="00ED4138" w:rsidP="00ED4138">
      <w:pPr>
        <w:jc w:val="center"/>
        <w:rPr>
          <w:rFonts w:ascii="Times New Roman" w:hAnsi="Times New Roman" w:cs="Times New Roman"/>
          <w:color w:val="000000" w:themeColor="text1"/>
          <w:sz w:val="120"/>
          <w:szCs w:val="120"/>
        </w:rPr>
      </w:pPr>
      <w:r w:rsidRPr="00ED4138">
        <w:rPr>
          <w:rFonts w:ascii="Times New Roman" w:hAnsi="Times New Roman" w:cs="Times New Roman"/>
          <w:b/>
          <w:color w:val="000000" w:themeColor="text1"/>
          <w:sz w:val="120"/>
          <w:szCs w:val="120"/>
        </w:rPr>
        <w:t>+7(978)135-17-15</w:t>
      </w:r>
    </w:p>
    <w:sectPr w:rsidR="00ED4138" w:rsidRPr="00ED4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15D"/>
    <w:rsid w:val="000F115D"/>
    <w:rsid w:val="001C0FAF"/>
    <w:rsid w:val="006B490D"/>
    <w:rsid w:val="00ED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048E7"/>
  <w15:chartTrackingRefBased/>
  <w15:docId w15:val="{DEB298C5-446A-4AFC-982B-B2827E6E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2</cp:revision>
  <dcterms:created xsi:type="dcterms:W3CDTF">2021-04-04T15:59:00Z</dcterms:created>
  <dcterms:modified xsi:type="dcterms:W3CDTF">2021-04-04T16:11:00Z</dcterms:modified>
</cp:coreProperties>
</file>