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 this lab, we engaged in an exploration of deep learning concepts using the VGG16 model pre-trained on the ImageNet dataset. The activities covered various aspects such as understanding the basics of deep learning, exploring the pre-built model's architecture, data loading, preprocessing, making predictions, and understanding the model's behavior.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During the activity where we made predictions, I uploaded an image of a cat. The pre-trained VGG16 model correctly identified the image as a cat. This showcases the capability of the model to recognize objects within images accurately, demonstrating its effectiveness in real-world applications such as image classification.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Overall, this lab provided valuable insights into the workings of deep learning models, their application in image recognition tasks, and the importance of data preprocessing in achieving accurate predictions.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