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hd w:fill="ffffff" w:val="clear"/>
        <w:spacing w:after="80" w:before="0" w:lineRule="auto"/>
        <w:rPr>
          <w:b w:val="1"/>
          <w:color w:val="1f1f1f"/>
          <w:sz w:val="34"/>
          <w:szCs w:val="34"/>
        </w:rPr>
      </w:pPr>
      <w:bookmarkStart w:colFirst="0" w:colLast="0" w:name="_7deqiw8iq63j" w:id="0"/>
      <w:bookmarkEnd w:id="0"/>
      <w:r w:rsidDel="00000000" w:rsidR="00000000" w:rsidRPr="00000000">
        <w:rPr>
          <w:b w:val="1"/>
          <w:color w:val="1f1f1f"/>
          <w:sz w:val="34"/>
          <w:szCs w:val="34"/>
          <w:rtl w:val="0"/>
        </w:rPr>
        <w:t xml:space="preserve">Neural Network Exploration with TensorFlow Playground</w:t>
      </w:r>
    </w:p>
    <w:p w:rsidR="00000000" w:rsidDel="00000000" w:rsidP="00000000" w:rsidRDefault="00000000" w:rsidRPr="00000000" w14:paraId="00000003">
      <w:pPr>
        <w:shd w:fill="ffffff" w:val="clear"/>
        <w:spacing w:after="240" w:before="240" w:lineRule="auto"/>
        <w:rPr>
          <w:color w:val="1f1f1f"/>
        </w:rPr>
      </w:pPr>
      <w:r w:rsidDel="00000000" w:rsidR="00000000" w:rsidRPr="00000000">
        <w:rPr>
          <w:color w:val="1f1f1f"/>
          <w:rtl w:val="0"/>
        </w:rPr>
        <w:t xml:space="preserve">This report summarizes the exploration of neural networks using TensorFlow Playground, focusing on understanding the effects of various parameters on their performance.</w:t>
      </w:r>
    </w:p>
    <w:p w:rsidR="00000000" w:rsidDel="00000000" w:rsidP="00000000" w:rsidRDefault="00000000" w:rsidRPr="00000000" w14:paraId="00000004">
      <w:pPr>
        <w:shd w:fill="ffffff" w:val="clear"/>
        <w:spacing w:after="240" w:before="240" w:lineRule="auto"/>
        <w:rPr>
          <w:b w:val="1"/>
          <w:color w:val="1f1f1f"/>
        </w:rPr>
      </w:pPr>
      <w:r w:rsidDel="00000000" w:rsidR="00000000" w:rsidRPr="00000000">
        <w:rPr>
          <w:b w:val="1"/>
          <w:color w:val="1f1f1f"/>
          <w:rtl w:val="0"/>
        </w:rPr>
        <w:t xml:space="preserve">Introduction to Neural Networks:</w:t>
      </w:r>
    </w:p>
    <w:p w:rsidR="00000000" w:rsidDel="00000000" w:rsidP="00000000" w:rsidRDefault="00000000" w:rsidRPr="00000000" w14:paraId="00000005">
      <w:pPr>
        <w:shd w:fill="ffffff" w:val="clear"/>
        <w:spacing w:after="240" w:before="240" w:lineRule="auto"/>
        <w:rPr>
          <w:color w:val="1f1f1f"/>
        </w:rPr>
      </w:pPr>
      <w:r w:rsidDel="00000000" w:rsidR="00000000" w:rsidRPr="00000000">
        <w:rPr>
          <w:color w:val="1f1f1f"/>
          <w:rtl w:val="0"/>
        </w:rPr>
        <w:t xml:space="preserve">Neural networks are inspired by the structure and function of the human brain. They consist of interconnected layers of artificial neurons, which process information by applying mathematical functions to weighted inputs. These networks learn by adjusting the weights based on the difference between their predictions and the actual outputs (errors).</w:t>
      </w:r>
    </w:p>
    <w:p w:rsidR="00000000" w:rsidDel="00000000" w:rsidP="00000000" w:rsidRDefault="00000000" w:rsidRPr="00000000" w14:paraId="00000006">
      <w:pPr>
        <w:shd w:fill="ffffff" w:val="clear"/>
        <w:spacing w:after="240" w:before="240" w:lineRule="auto"/>
        <w:rPr>
          <w:b w:val="1"/>
          <w:color w:val="1f1f1f"/>
        </w:rPr>
      </w:pPr>
      <w:r w:rsidDel="00000000" w:rsidR="00000000" w:rsidRPr="00000000">
        <w:rPr>
          <w:b w:val="1"/>
          <w:color w:val="1f1f1f"/>
          <w:rtl w:val="0"/>
        </w:rPr>
        <w:t xml:space="preserve">Exploration Phase:</w:t>
      </w:r>
    </w:p>
    <w:p w:rsidR="00000000" w:rsidDel="00000000" w:rsidP="00000000" w:rsidRDefault="00000000" w:rsidRPr="00000000" w14:paraId="00000007">
      <w:pPr>
        <w:shd w:fill="ffffff" w:val="clear"/>
        <w:spacing w:after="240" w:before="240" w:lineRule="auto"/>
        <w:rPr>
          <w:b w:val="1"/>
          <w:color w:val="1f1f1f"/>
        </w:rPr>
      </w:pPr>
      <w:r w:rsidDel="00000000" w:rsidR="00000000" w:rsidRPr="00000000">
        <w:rPr>
          <w:b w:val="1"/>
          <w:color w:val="1f1f1f"/>
          <w:rtl w:val="0"/>
        </w:rPr>
        <w:t xml:space="preserve">Task 1: Activation Functions:</w:t>
      </w:r>
    </w:p>
    <w:p w:rsidR="00000000" w:rsidDel="00000000" w:rsidP="00000000" w:rsidRDefault="00000000" w:rsidRPr="00000000" w14:paraId="00000008">
      <w:pPr>
        <w:shd w:fill="ffffff" w:val="clear"/>
        <w:spacing w:after="240" w:before="240" w:lineRule="auto"/>
        <w:rPr>
          <w:color w:val="1f1f1f"/>
        </w:rPr>
      </w:pPr>
      <w:r w:rsidDel="00000000" w:rsidR="00000000" w:rsidRPr="00000000">
        <w:rPr>
          <w:color w:val="1f1f1f"/>
          <w:rtl w:val="0"/>
        </w:rPr>
        <w:t xml:space="preserve">Experimenting with different activation functions (ReLU, sigmoid) revealed their impact on the network's ability to learn and generalize:</w:t>
      </w:r>
    </w:p>
    <w:p w:rsidR="00000000" w:rsidDel="00000000" w:rsidP="00000000" w:rsidRDefault="00000000" w:rsidRPr="00000000" w14:paraId="00000009">
      <w:pPr>
        <w:numPr>
          <w:ilvl w:val="0"/>
          <w:numId w:val="3"/>
        </w:numPr>
        <w:spacing w:after="0" w:afterAutospacing="0" w:before="60" w:lineRule="auto"/>
        <w:ind w:left="720" w:hanging="360"/>
      </w:pPr>
      <w:r w:rsidDel="00000000" w:rsidR="00000000" w:rsidRPr="00000000">
        <w:rPr>
          <w:b w:val="1"/>
          <w:color w:val="1f1f1f"/>
          <w:rtl w:val="0"/>
        </w:rPr>
        <w:t xml:space="preserve">ReLU (Rectified Linear Unit):</w:t>
      </w:r>
      <w:r w:rsidDel="00000000" w:rsidR="00000000" w:rsidRPr="00000000">
        <w:rPr>
          <w:color w:val="1f1f1f"/>
          <w:rtl w:val="0"/>
        </w:rPr>
        <w:t xml:space="preserve"> This function activates only for positive inputs, introducing non-linearity. It often leads to faster convergence and better performance in complex problems compared to sigmoid.</w:t>
      </w:r>
    </w:p>
    <w:p w:rsidR="00000000" w:rsidDel="00000000" w:rsidP="00000000" w:rsidRDefault="00000000" w:rsidRPr="00000000" w14:paraId="0000000A">
      <w:pPr>
        <w:numPr>
          <w:ilvl w:val="0"/>
          <w:numId w:val="3"/>
        </w:numPr>
        <w:spacing w:after="60" w:before="0" w:beforeAutospacing="0" w:lineRule="auto"/>
        <w:ind w:left="720" w:hanging="360"/>
      </w:pPr>
      <w:r w:rsidDel="00000000" w:rsidR="00000000" w:rsidRPr="00000000">
        <w:rPr>
          <w:b w:val="1"/>
          <w:color w:val="1f1f1f"/>
          <w:rtl w:val="0"/>
        </w:rPr>
        <w:t xml:space="preserve">Sigmoid:</w:t>
      </w:r>
      <w:r w:rsidDel="00000000" w:rsidR="00000000" w:rsidRPr="00000000">
        <w:rPr>
          <w:color w:val="1f1f1f"/>
          <w:rtl w:val="0"/>
        </w:rPr>
        <w:t xml:space="preserve"> This function squashes the input values between 0 and 1. While easier to understand, it can lead to vanishing gradients during training, hindering learning in deeper networks.</w:t>
      </w:r>
    </w:p>
    <w:p w:rsidR="00000000" w:rsidDel="00000000" w:rsidP="00000000" w:rsidRDefault="00000000" w:rsidRPr="00000000" w14:paraId="0000000B">
      <w:pPr>
        <w:shd w:fill="ffffff" w:val="clear"/>
        <w:spacing w:after="240" w:before="240" w:lineRule="auto"/>
        <w:rPr>
          <w:b w:val="1"/>
          <w:color w:val="1f1f1f"/>
        </w:rPr>
      </w:pPr>
      <w:r w:rsidDel="00000000" w:rsidR="00000000" w:rsidRPr="00000000">
        <w:rPr>
          <w:b w:val="1"/>
          <w:color w:val="1f1f1f"/>
          <w:rtl w:val="0"/>
        </w:rPr>
        <w:t xml:space="preserve">Task 2: Hidden Layer Neurons:</w:t>
      </w:r>
    </w:p>
    <w:p w:rsidR="00000000" w:rsidDel="00000000" w:rsidP="00000000" w:rsidRDefault="00000000" w:rsidRPr="00000000" w14:paraId="0000000C">
      <w:pPr>
        <w:shd w:fill="ffffff" w:val="clear"/>
        <w:spacing w:after="240" w:before="240" w:lineRule="auto"/>
        <w:rPr>
          <w:color w:val="1f1f1f"/>
        </w:rPr>
      </w:pPr>
      <w:r w:rsidDel="00000000" w:rsidR="00000000" w:rsidRPr="00000000">
        <w:rPr>
          <w:color w:val="1f1f1f"/>
          <w:rtl w:val="0"/>
        </w:rPr>
        <w:t xml:space="preserve">Changing the number of neurons and hidden layers affected the network's capacity and complexity:</w:t>
      </w:r>
    </w:p>
    <w:p w:rsidR="00000000" w:rsidDel="00000000" w:rsidP="00000000" w:rsidRDefault="00000000" w:rsidRPr="00000000" w14:paraId="0000000D">
      <w:pPr>
        <w:numPr>
          <w:ilvl w:val="0"/>
          <w:numId w:val="4"/>
        </w:numPr>
        <w:spacing w:after="0" w:afterAutospacing="0" w:before="60" w:lineRule="auto"/>
        <w:ind w:left="720" w:hanging="360"/>
      </w:pPr>
      <w:r w:rsidDel="00000000" w:rsidR="00000000" w:rsidRPr="00000000">
        <w:rPr>
          <w:b w:val="1"/>
          <w:color w:val="1f1f1f"/>
          <w:rtl w:val="0"/>
        </w:rPr>
        <w:t xml:space="preserve">Increasing the number of neurons:</w:t>
      </w:r>
      <w:r w:rsidDel="00000000" w:rsidR="00000000" w:rsidRPr="00000000">
        <w:rPr>
          <w:color w:val="1f1f1f"/>
          <w:rtl w:val="0"/>
        </w:rPr>
        <w:t xml:space="preserve"> This generally improves the network's capacity to learn complex patterns, but can also lead to overfitting if not regularized properly.</w:t>
      </w:r>
    </w:p>
    <w:p w:rsidR="00000000" w:rsidDel="00000000" w:rsidP="00000000" w:rsidRDefault="00000000" w:rsidRPr="00000000" w14:paraId="0000000E">
      <w:pPr>
        <w:numPr>
          <w:ilvl w:val="0"/>
          <w:numId w:val="4"/>
        </w:numPr>
        <w:spacing w:after="60" w:before="0" w:beforeAutospacing="0" w:lineRule="auto"/>
        <w:ind w:left="720" w:hanging="360"/>
      </w:pPr>
      <w:r w:rsidDel="00000000" w:rsidR="00000000" w:rsidRPr="00000000">
        <w:rPr>
          <w:b w:val="1"/>
          <w:color w:val="1f1f1f"/>
          <w:rtl w:val="0"/>
        </w:rPr>
        <w:t xml:space="preserve">Adding more hidden layers:</w:t>
      </w:r>
      <w:r w:rsidDel="00000000" w:rsidR="00000000" w:rsidRPr="00000000">
        <w:rPr>
          <w:color w:val="1f1f1f"/>
          <w:rtl w:val="0"/>
        </w:rPr>
        <w:t xml:space="preserve"> This increases the network's ability to learn intricate relationships between the input and output, but can also increase training time and complexity.</w:t>
      </w:r>
    </w:p>
    <w:p w:rsidR="00000000" w:rsidDel="00000000" w:rsidP="00000000" w:rsidRDefault="00000000" w:rsidRPr="00000000" w14:paraId="0000000F">
      <w:pPr>
        <w:shd w:fill="ffffff" w:val="clear"/>
        <w:spacing w:after="240" w:before="240" w:lineRule="auto"/>
        <w:rPr>
          <w:b w:val="1"/>
          <w:color w:val="1f1f1f"/>
        </w:rPr>
      </w:pPr>
      <w:r w:rsidDel="00000000" w:rsidR="00000000" w:rsidRPr="00000000">
        <w:rPr>
          <w:b w:val="1"/>
          <w:color w:val="1f1f1f"/>
          <w:rtl w:val="0"/>
        </w:rPr>
        <w:t xml:space="preserve">Task 3: Learning Rate:</w:t>
      </w:r>
    </w:p>
    <w:p w:rsidR="00000000" w:rsidDel="00000000" w:rsidP="00000000" w:rsidRDefault="00000000" w:rsidRPr="00000000" w14:paraId="00000010">
      <w:pPr>
        <w:shd w:fill="ffffff" w:val="clear"/>
        <w:spacing w:after="240" w:before="240" w:lineRule="auto"/>
        <w:rPr>
          <w:color w:val="1f1f1f"/>
        </w:rPr>
      </w:pPr>
      <w:r w:rsidDel="00000000" w:rsidR="00000000" w:rsidRPr="00000000">
        <w:rPr>
          <w:color w:val="1f1f1f"/>
          <w:rtl w:val="0"/>
        </w:rPr>
        <w:t xml:space="preserve">The learning rate controls the step size taken during weight updates. Adjusting it revealed its influence on convergence and accuracy:</w:t>
      </w:r>
    </w:p>
    <w:p w:rsidR="00000000" w:rsidDel="00000000" w:rsidP="00000000" w:rsidRDefault="00000000" w:rsidRPr="00000000" w14:paraId="00000011">
      <w:pPr>
        <w:numPr>
          <w:ilvl w:val="0"/>
          <w:numId w:val="6"/>
        </w:numPr>
        <w:spacing w:after="0" w:afterAutospacing="0" w:before="60" w:lineRule="auto"/>
        <w:ind w:left="720" w:hanging="360"/>
      </w:pPr>
      <w:r w:rsidDel="00000000" w:rsidR="00000000" w:rsidRPr="00000000">
        <w:rPr>
          <w:b w:val="1"/>
          <w:color w:val="1f1f1f"/>
          <w:rtl w:val="0"/>
        </w:rPr>
        <w:t xml:space="preserve">High learning rate:</w:t>
      </w:r>
      <w:r w:rsidDel="00000000" w:rsidR="00000000" w:rsidRPr="00000000">
        <w:rPr>
          <w:color w:val="1f1f1f"/>
          <w:rtl w:val="0"/>
        </w:rPr>
        <w:t xml:space="preserve"> Leads to faster initial learning but can cause the network to jump past the optimal solution, resulting in oscillations or divergence.</w:t>
      </w:r>
    </w:p>
    <w:p w:rsidR="00000000" w:rsidDel="00000000" w:rsidP="00000000" w:rsidRDefault="00000000" w:rsidRPr="00000000" w14:paraId="00000012">
      <w:pPr>
        <w:numPr>
          <w:ilvl w:val="0"/>
          <w:numId w:val="6"/>
        </w:numPr>
        <w:spacing w:after="60" w:before="0" w:beforeAutospacing="0" w:lineRule="auto"/>
        <w:ind w:left="720" w:hanging="360"/>
      </w:pPr>
      <w:r w:rsidDel="00000000" w:rsidR="00000000" w:rsidRPr="00000000">
        <w:rPr>
          <w:b w:val="1"/>
          <w:color w:val="1f1f1f"/>
          <w:rtl w:val="0"/>
        </w:rPr>
        <w:t xml:space="preserve">Low learning rate:</w:t>
      </w:r>
      <w:r w:rsidDel="00000000" w:rsidR="00000000" w:rsidRPr="00000000">
        <w:rPr>
          <w:color w:val="1f1f1f"/>
          <w:rtl w:val="0"/>
        </w:rPr>
        <w:t xml:space="preserve"> Ensures smoother convergence but can be slow, especially for complex problems.</w:t>
      </w:r>
    </w:p>
    <w:p w:rsidR="00000000" w:rsidDel="00000000" w:rsidP="00000000" w:rsidRDefault="00000000" w:rsidRPr="00000000" w14:paraId="00000013">
      <w:pPr>
        <w:shd w:fill="ffffff" w:val="clear"/>
        <w:spacing w:after="240" w:before="240" w:lineRule="auto"/>
        <w:rPr>
          <w:b w:val="1"/>
          <w:color w:val="1f1f1f"/>
        </w:rPr>
      </w:pPr>
      <w:r w:rsidDel="00000000" w:rsidR="00000000" w:rsidRPr="00000000">
        <w:rPr>
          <w:b w:val="1"/>
          <w:color w:val="1f1f1f"/>
          <w:rtl w:val="0"/>
        </w:rPr>
        <w:t xml:space="preserve">Task 4: Data Noise:</w:t>
      </w:r>
    </w:p>
    <w:p w:rsidR="00000000" w:rsidDel="00000000" w:rsidP="00000000" w:rsidRDefault="00000000" w:rsidRPr="00000000" w14:paraId="00000014">
      <w:pPr>
        <w:shd w:fill="ffffff" w:val="clear"/>
        <w:spacing w:after="240" w:before="240" w:lineRule="auto"/>
        <w:rPr>
          <w:color w:val="1f1f1f"/>
        </w:rPr>
      </w:pPr>
      <w:r w:rsidDel="00000000" w:rsidR="00000000" w:rsidRPr="00000000">
        <w:rPr>
          <w:color w:val="1f1f1f"/>
          <w:rtl w:val="0"/>
        </w:rPr>
        <w:t xml:space="preserve">Introducing noise in the data simulated real-world scenarios with imperfect information. This impacted the network's:</w:t>
      </w:r>
    </w:p>
    <w:p w:rsidR="00000000" w:rsidDel="00000000" w:rsidP="00000000" w:rsidRDefault="00000000" w:rsidRPr="00000000" w14:paraId="00000015">
      <w:pPr>
        <w:numPr>
          <w:ilvl w:val="0"/>
          <w:numId w:val="5"/>
        </w:numPr>
        <w:spacing w:after="0" w:afterAutospacing="0" w:before="60" w:lineRule="auto"/>
        <w:ind w:left="720" w:hanging="360"/>
      </w:pPr>
      <w:r w:rsidDel="00000000" w:rsidR="00000000" w:rsidRPr="00000000">
        <w:rPr>
          <w:b w:val="1"/>
          <w:color w:val="1f1f1f"/>
          <w:rtl w:val="0"/>
        </w:rPr>
        <w:t xml:space="preserve">Generalizability:</w:t>
      </w:r>
      <w:r w:rsidDel="00000000" w:rsidR="00000000" w:rsidRPr="00000000">
        <w:rPr>
          <w:color w:val="1f1f1f"/>
          <w:rtl w:val="0"/>
        </w:rPr>
        <w:t xml:space="preserve"> Networks trained on noisy data tend to perform worse on unseen clean data as they learn the noise patterns alongside the actual relationships.</w:t>
      </w:r>
    </w:p>
    <w:p w:rsidR="00000000" w:rsidDel="00000000" w:rsidP="00000000" w:rsidRDefault="00000000" w:rsidRPr="00000000" w14:paraId="00000016">
      <w:pPr>
        <w:numPr>
          <w:ilvl w:val="0"/>
          <w:numId w:val="5"/>
        </w:numPr>
        <w:spacing w:after="60" w:before="0" w:beforeAutospacing="0" w:lineRule="auto"/>
        <w:ind w:left="720" w:hanging="360"/>
      </w:pPr>
      <w:r w:rsidDel="00000000" w:rsidR="00000000" w:rsidRPr="00000000">
        <w:rPr>
          <w:b w:val="1"/>
          <w:color w:val="1f1f1f"/>
          <w:rtl w:val="0"/>
        </w:rPr>
        <w:t xml:space="preserve">Robustness:</w:t>
      </w:r>
      <w:r w:rsidDel="00000000" w:rsidR="00000000" w:rsidRPr="00000000">
        <w:rPr>
          <w:color w:val="1f1f1f"/>
          <w:rtl w:val="0"/>
        </w:rPr>
        <w:t xml:space="preserve"> Networks with appropriate architectures and regularization techniques can be more resilient to noise, maintaining reasonable performance.</w:t>
      </w:r>
    </w:p>
    <w:p w:rsidR="00000000" w:rsidDel="00000000" w:rsidP="00000000" w:rsidRDefault="00000000" w:rsidRPr="00000000" w14:paraId="00000017">
      <w:pPr>
        <w:shd w:fill="ffffff" w:val="clear"/>
        <w:spacing w:after="240" w:before="240" w:lineRule="auto"/>
        <w:rPr>
          <w:b w:val="1"/>
          <w:color w:val="1f1f1f"/>
        </w:rPr>
      </w:pPr>
      <w:r w:rsidDel="00000000" w:rsidR="00000000" w:rsidRPr="00000000">
        <w:rPr>
          <w:b w:val="1"/>
          <w:color w:val="1f1f1f"/>
          <w:rtl w:val="0"/>
        </w:rPr>
        <w:t xml:space="preserve">Task 5: Dataset Exploration:</w:t>
      </w:r>
    </w:p>
    <w:p w:rsidR="00000000" w:rsidDel="00000000" w:rsidP="00000000" w:rsidRDefault="00000000" w:rsidRPr="00000000" w14:paraId="00000018">
      <w:pPr>
        <w:shd w:fill="ffffff" w:val="clear"/>
        <w:spacing w:after="240" w:before="240" w:lineRule="auto"/>
        <w:rPr>
          <w:color w:val="1f1f1f"/>
        </w:rPr>
      </w:pPr>
      <w:r w:rsidDel="00000000" w:rsidR="00000000" w:rsidRPr="00000000">
        <w:rPr>
          <w:color w:val="1f1f1f"/>
          <w:rtl w:val="0"/>
        </w:rPr>
        <w:t xml:space="preserve">TensorFlow Playground offers various datasets for training. The network's performance varied depending on the dataset's:</w:t>
      </w:r>
    </w:p>
    <w:p w:rsidR="00000000" w:rsidDel="00000000" w:rsidP="00000000" w:rsidRDefault="00000000" w:rsidRPr="00000000" w14:paraId="00000019">
      <w:pPr>
        <w:numPr>
          <w:ilvl w:val="0"/>
          <w:numId w:val="1"/>
        </w:numPr>
        <w:spacing w:after="0" w:afterAutospacing="0" w:before="60" w:lineRule="auto"/>
        <w:ind w:left="720" w:hanging="360"/>
      </w:pPr>
      <w:r w:rsidDel="00000000" w:rsidR="00000000" w:rsidRPr="00000000">
        <w:rPr>
          <w:b w:val="1"/>
          <w:color w:val="1f1f1f"/>
          <w:rtl w:val="0"/>
        </w:rPr>
        <w:t xml:space="preserve">Complexity:</w:t>
      </w:r>
      <w:r w:rsidDel="00000000" w:rsidR="00000000" w:rsidRPr="00000000">
        <w:rPr>
          <w:color w:val="1f1f1f"/>
          <w:rtl w:val="0"/>
        </w:rPr>
        <w:t xml:space="preserve"> Simpler datasets with linear relationships were easier to learn compared to those with non-linear patterns.</w:t>
      </w:r>
    </w:p>
    <w:p w:rsidR="00000000" w:rsidDel="00000000" w:rsidP="00000000" w:rsidRDefault="00000000" w:rsidRPr="00000000" w14:paraId="0000001A">
      <w:pPr>
        <w:numPr>
          <w:ilvl w:val="0"/>
          <w:numId w:val="1"/>
        </w:numPr>
        <w:spacing w:after="60" w:before="0" w:beforeAutospacing="0" w:lineRule="auto"/>
        <w:ind w:left="720" w:hanging="360"/>
      </w:pPr>
      <w:r w:rsidDel="00000000" w:rsidR="00000000" w:rsidRPr="00000000">
        <w:rPr>
          <w:b w:val="1"/>
          <w:color w:val="1f1f1f"/>
          <w:rtl w:val="0"/>
        </w:rPr>
        <w:t xml:space="preserve">Size:</w:t>
      </w:r>
      <w:r w:rsidDel="00000000" w:rsidR="00000000" w:rsidRPr="00000000">
        <w:rPr>
          <w:color w:val="1f1f1f"/>
          <w:rtl w:val="0"/>
        </w:rPr>
        <w:t xml:space="preserve"> Larger datasets often led to better generalization, as the network encountered more diverse patterns during training.</w:t>
      </w:r>
    </w:p>
    <w:p w:rsidR="00000000" w:rsidDel="00000000" w:rsidP="00000000" w:rsidRDefault="00000000" w:rsidRPr="00000000" w14:paraId="0000001B">
      <w:pPr>
        <w:shd w:fill="ffffff" w:val="clear"/>
        <w:spacing w:after="240" w:before="240" w:lineRule="auto"/>
        <w:rPr>
          <w:b w:val="1"/>
          <w:color w:val="1f1f1f"/>
        </w:rPr>
      </w:pPr>
      <w:r w:rsidDel="00000000" w:rsidR="00000000" w:rsidRPr="00000000">
        <w:rPr>
          <w:b w:val="1"/>
          <w:color w:val="1f1f1f"/>
          <w:rtl w:val="0"/>
        </w:rPr>
        <w:t xml:space="preserve">Report and Conclusion:</w:t>
      </w:r>
    </w:p>
    <w:p w:rsidR="00000000" w:rsidDel="00000000" w:rsidP="00000000" w:rsidRDefault="00000000" w:rsidRPr="00000000" w14:paraId="0000001C">
      <w:pPr>
        <w:shd w:fill="ffffff" w:val="clear"/>
        <w:spacing w:after="240" w:before="240" w:lineRule="auto"/>
        <w:rPr>
          <w:color w:val="1f1f1f"/>
        </w:rPr>
      </w:pPr>
      <w:r w:rsidDel="00000000" w:rsidR="00000000" w:rsidRPr="00000000">
        <w:rPr>
          <w:color w:val="1f1f1f"/>
          <w:rtl w:val="0"/>
        </w:rPr>
        <w:t xml:space="preserve">This hands-on exploration with TensorFlow Playground provided valuable insights into neural network behavior. By manipulating various parameters, we observed their impact on training speed, accuracy, and generalizability.</w:t>
      </w:r>
    </w:p>
    <w:p w:rsidR="00000000" w:rsidDel="00000000" w:rsidP="00000000" w:rsidRDefault="00000000" w:rsidRPr="00000000" w14:paraId="0000001D">
      <w:pPr>
        <w:shd w:fill="ffffff" w:val="clear"/>
        <w:spacing w:after="240" w:before="240" w:lineRule="auto"/>
        <w:rPr>
          <w:b w:val="1"/>
          <w:color w:val="1f1f1f"/>
        </w:rPr>
      </w:pPr>
      <w:r w:rsidDel="00000000" w:rsidR="00000000" w:rsidRPr="00000000">
        <w:rPr>
          <w:b w:val="1"/>
          <w:color w:val="1f1f1f"/>
          <w:rtl w:val="0"/>
        </w:rPr>
        <w:t xml:space="preserve">Key Takeaways:</w:t>
      </w:r>
    </w:p>
    <w:p w:rsidR="00000000" w:rsidDel="00000000" w:rsidP="00000000" w:rsidRDefault="00000000" w:rsidRPr="00000000" w14:paraId="0000001E">
      <w:pPr>
        <w:numPr>
          <w:ilvl w:val="0"/>
          <w:numId w:val="2"/>
        </w:numPr>
        <w:spacing w:after="0" w:afterAutospacing="0" w:before="60" w:lineRule="auto"/>
        <w:ind w:left="720" w:hanging="360"/>
      </w:pPr>
      <w:r w:rsidDel="00000000" w:rsidR="00000000" w:rsidRPr="00000000">
        <w:rPr>
          <w:color w:val="1f1f1f"/>
          <w:rtl w:val="0"/>
        </w:rPr>
        <w:t xml:space="preserve">The choice of activation function, number of neurons and layers, learning rate, and data quality significantly influence neural network performance.</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color w:val="1f1f1f"/>
          <w:rtl w:val="0"/>
        </w:rPr>
        <w:t xml:space="preserve">Finding the optimal configuration depends on the specific problem and dataset characteristics.</w:t>
      </w:r>
    </w:p>
    <w:p w:rsidR="00000000" w:rsidDel="00000000" w:rsidP="00000000" w:rsidRDefault="00000000" w:rsidRPr="00000000" w14:paraId="00000020">
      <w:pPr>
        <w:numPr>
          <w:ilvl w:val="0"/>
          <w:numId w:val="2"/>
        </w:numPr>
        <w:spacing w:after="60" w:before="0" w:beforeAutospacing="0" w:lineRule="auto"/>
        <w:ind w:left="720" w:hanging="360"/>
      </w:pPr>
      <w:r w:rsidDel="00000000" w:rsidR="00000000" w:rsidRPr="00000000">
        <w:rPr>
          <w:color w:val="1f1f1f"/>
          <w:rtl w:val="0"/>
        </w:rPr>
        <w:t xml:space="preserve">Understanding these factors is crucial for building effective and robust neural networks for real-world applications.</w:t>
      </w:r>
    </w:p>
    <w:p w:rsidR="00000000" w:rsidDel="00000000" w:rsidP="00000000" w:rsidRDefault="00000000" w:rsidRPr="00000000" w14:paraId="00000021">
      <w:pPr>
        <w:shd w:fill="ffffff" w:val="clear"/>
        <w:spacing w:after="240" w:before="240" w:lineRule="auto"/>
        <w:rPr>
          <w:color w:val="1f1f1f"/>
        </w:rPr>
      </w:pPr>
      <w:r w:rsidDel="00000000" w:rsidR="00000000" w:rsidRPr="00000000">
        <w:rPr>
          <w:color w:val="1f1f1f"/>
          <w:rtl w:val="0"/>
        </w:rPr>
        <w:t xml:space="preserve">This experience highlighted the importance of experimentation and careful parameter tuning in neural network development. By understanding the interplay between these factors, we can leverage the power of neural networks to solve various complex problems effectively.</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