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platforms have revolutionized how developers and researchers share, access, and build intelligent systems. One such platform, </w:t>
      </w:r>
      <w:r w:rsidDel="00000000" w:rsidR="00000000" w:rsidRPr="00000000">
        <w:rPr>
          <w:b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, stands out as a hub for collaborative AI development: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Hugging Face?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platform akin to GitHub but dedicated to AI and machine learning (ML) models.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serves as a marketplace for innovative AI tools, enabling developers to upload and share models with the global community.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 of applications include face transformation tools, text analysis systems, and video marketing solutions.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Hugging Face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hundreds of thousands of models, many of which are available for free.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models for tasks like natural language processing (NLP), computer vision, and speech recognition.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Customize models to build practical applications or prototypes.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Benefits of Hugging Face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Free Access</w:t>
      </w:r>
      <w:r w:rsidDel="00000000" w:rsidR="00000000" w:rsidRPr="00000000">
        <w:rPr>
          <w:rtl w:val="0"/>
        </w:rPr>
        <w:t xml:space="preserve">: Unlike OpenAI models, which often require payment, many Hugging Face models are free to use.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Community Contributions</w:t>
      </w:r>
      <w:r w:rsidDel="00000000" w:rsidR="00000000" w:rsidRPr="00000000">
        <w:rPr>
          <w:rtl w:val="0"/>
        </w:rPr>
        <w:t xml:space="preserve">: New models are added daily by developers worldwide, fostering innovation and collaboration.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Career Opportunities</w:t>
      </w:r>
      <w:r w:rsidDel="00000000" w:rsidR="00000000" w:rsidRPr="00000000">
        <w:rPr>
          <w:rtl w:val="0"/>
        </w:rPr>
        <w:t xml:space="preserve">: Uploading your custom models can showcase your expertise and bolster your resume.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jwxu0qc6i1u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Demonstrating Practical Skills in AI Solutions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Real-World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Platforms like Hugging Face enable practical exploration of AI models.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Experiment with various tools to address real-world challenges in industries such as:</w:t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: Predict patient outcomes or assist in diagnostics.</w:t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: Fraud detection and portfolio optimization.</w:t>
      </w:r>
    </w:p>
    <w:p w:rsidR="00000000" w:rsidDel="00000000" w:rsidP="00000000" w:rsidRDefault="00000000" w:rsidRPr="00000000" w14:paraId="0000001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: Personalize content and improve customer engagement.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Hands-On Learning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small projects to gain practical experience.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 chatbot using a Hugging Face transformer model.</w:t>
      </w:r>
    </w:p>
    <w:p w:rsidR="00000000" w:rsidDel="00000000" w:rsidP="00000000" w:rsidRDefault="00000000" w:rsidRPr="00000000" w14:paraId="0000001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Develop a sentiment analysis tool to evaluate customer reviews.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 how to train and fine-tune existing models for specific use cases.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05t8o8wqul6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Emerging Technologies in AI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Artificial General Intelligence (AGI)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AGI refers to AI systems capable of understanding, learning, and performing tasks across diverse domains at a level comparable to human intelligence.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applications in research include: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Autonomous robots capable of decision-making and problem-solving.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Adaptive learning systems in education.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Challenges: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Ethical concerns regarding its potential impact on employment and decision-making.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Technical limitations in achieving human-like reasoning and adaptability.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in Space Exploration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is instrumental in optimizing space missions and analyzing vast amounts of data collected from space telescopes and rovers.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NASA uses AI for autonomous navigation of Mars rovers.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 systems assist in mapping exoplanets and detecting anomalies in spacecraft systems.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Potential: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 could enable real-time decision-making during interplanetary travel.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 may also play a role in establishing sustainable human habitats on other planets.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m1o7s3vgxn8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Ethical and Legal Issues in AI Development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Concerns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 Privacy</w:t>
      </w:r>
      <w:r w:rsidDel="00000000" w:rsidR="00000000" w:rsidRPr="00000000">
        <w:rPr>
          <w:rtl w:val="0"/>
        </w:rPr>
        <w:t xml:space="preserve">: The risk of sensitive data being exposed or misused, especially when using free models.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Bias in AI Systems</w:t>
      </w:r>
      <w:r w:rsidDel="00000000" w:rsidR="00000000" w:rsidRPr="00000000">
        <w:rPr>
          <w:rtl w:val="0"/>
        </w:rPr>
        <w:t xml:space="preserve">: Models trained on biased datasets can lead to unfair outcomes in applications like hiring or lending.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Accountability</w:t>
      </w:r>
      <w:r w:rsidDel="00000000" w:rsidR="00000000" w:rsidRPr="00000000">
        <w:rPr>
          <w:rtl w:val="0"/>
        </w:rPr>
        <w:t xml:space="preserve">: Determining responsibility for decisions made by AI, especially in critical domains like healthcare or law enforcement.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Practices for Ethical AI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thorough code reviews to identify hidden risks (e.g., malicious APIs).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diverse and representative datasets to mitigate bias.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Adhere to regulatory guidelines and ethical standards.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Legal Considerations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Intellectual property issues related to the use and redistribution of AI models.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with data protection laws like GDPR and CCPA.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potential liability of AI developers and organizations for unintended harm caused by their systems.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svu453fm0cj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Applying Knowledge Through Case Studies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Real-World 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Success Stories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Netflix’s recommendation system powered by machine learning, which enhances user experience and drives engagement.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AI-powered fraud detection tools in financial institutions.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Lessons from Failures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Microsoft’s AI chatbot "Tay," which was shut down after being manipulated to generate offensive content.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Self-driving car accidents that highlight the importance of rigorous testing and ethical considerations.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Practical Assignments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and implement an AI solution for a specific problem, such as a: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Text summarizer using a transformer model.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Personalized shopping assistant leveraging recommender systems.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your findings, challenges, and learnings to develop critical evaluation skills.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hd08qzei3up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Recap: The Goal of Today's Class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Introducing Key Concepts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Platforms like Hugging Face, LLMs, AGI, and AI in space exploration.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Encouraging Practical Engagement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tools and platforms to gain hands-on experience in AI.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Highlighting Ethical and Legal Awareness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 the responsibilities of AI developers and the potential risks of AI misuse.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Building Foundational Knowledge for Advanced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Equip students with the skills to navigate AI’s diverse applications in various industries.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i3jp7uch69y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Takeaways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Platforms like Hugging Face democratize AI development, providing free access to powerful tools.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Emerging technologies such as AGI and AI in space exploration represent the forefront of innovation.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Ethical and legal considerations are integral to responsible AI development.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Hands-on experience with case studies bridges the gap between theory and practice, preparing students for real-world challenges.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exploring these topics and engaging with practical tools, students will develop a comprehensive understanding of AI's potential, its challenges, and its transformative impact across industries.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