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7A1" w:rsidRPr="00B64C15" w:rsidRDefault="00C407A1" w:rsidP="00C407A1">
      <w:pPr>
        <w:rPr>
          <w:rFonts w:cstheme="minorHAnsi"/>
          <w:b/>
          <w:sz w:val="28"/>
          <w:lang w:val="en-US"/>
        </w:rPr>
      </w:pPr>
      <w:r>
        <w:rPr>
          <w:rFonts w:cstheme="minorHAnsi"/>
          <w:b/>
          <w:sz w:val="28"/>
          <w:lang w:val="en-US"/>
        </w:rPr>
        <w:t xml:space="preserve">&lt; </w:t>
      </w:r>
      <w:r w:rsidRPr="00B64C15">
        <w:rPr>
          <w:rFonts w:cstheme="minorHAnsi"/>
          <w:b/>
          <w:sz w:val="28"/>
          <w:lang w:val="en-US"/>
        </w:rPr>
        <w:t>WEEKLY REPORT FOR WEEK</w:t>
      </w:r>
      <w:r>
        <w:rPr>
          <w:rFonts w:cstheme="minorHAnsi"/>
          <w:b/>
          <w:sz w:val="28"/>
          <w:lang w:val="en-US"/>
        </w:rPr>
        <w:t xml:space="preserve"> </w:t>
      </w:r>
      <w:r>
        <w:rPr>
          <w:rFonts w:cstheme="minorHAnsi" w:hint="eastAsia"/>
          <w:b/>
          <w:sz w:val="28"/>
          <w:lang w:val="en-US"/>
        </w:rPr>
        <w:t>9</w:t>
      </w:r>
      <w:r>
        <w:rPr>
          <w:rFonts w:cstheme="minorHAnsi"/>
          <w:b/>
          <w:sz w:val="28"/>
          <w:lang w:val="en-US"/>
        </w:rPr>
        <w:t xml:space="preserve"> &gt;</w:t>
      </w:r>
    </w:p>
    <w:p w:rsidR="00C407A1" w:rsidRPr="00B64C15" w:rsidRDefault="00C407A1" w:rsidP="00C407A1">
      <w:pPr>
        <w:rPr>
          <w:rFonts w:cstheme="minorHAnsi"/>
          <w:lang w:val="en-US"/>
        </w:rPr>
      </w:pPr>
      <w:r w:rsidRPr="00B64C15">
        <w:rPr>
          <w:rFonts w:cstheme="minorHAnsi"/>
          <w:lang w:val="en-US"/>
        </w:rPr>
        <w:t xml:space="preserve">Name: Oh </w:t>
      </w:r>
      <w:proofErr w:type="spellStart"/>
      <w:r w:rsidRPr="00B64C15">
        <w:rPr>
          <w:rFonts w:cstheme="minorHAnsi"/>
          <w:lang w:val="en-US"/>
        </w:rPr>
        <w:t>SuJin</w:t>
      </w:r>
      <w:proofErr w:type="spellEnd"/>
    </w:p>
    <w:p w:rsidR="00C407A1" w:rsidRDefault="00C407A1" w:rsidP="00C407A1">
      <w:pPr>
        <w:rPr>
          <w:rFonts w:cstheme="minorHAnsi"/>
          <w:color w:val="000000"/>
          <w:szCs w:val="20"/>
          <w:shd w:val="clear" w:color="auto" w:fill="FFFFFF"/>
        </w:rPr>
      </w:pPr>
      <w:r w:rsidRPr="00B64C15">
        <w:rPr>
          <w:rFonts w:cstheme="minorHAnsi"/>
          <w:lang w:val="en-US"/>
        </w:rPr>
        <w:t xml:space="preserve">Project: </w:t>
      </w:r>
      <w:r w:rsidRPr="00B64C15">
        <w:rPr>
          <w:rFonts w:cstheme="minorHAnsi"/>
          <w:color w:val="000000"/>
          <w:szCs w:val="20"/>
          <w:shd w:val="clear" w:color="auto" w:fill="FFFFFF"/>
        </w:rPr>
        <w:t>Multimodal Sensor Interfacing, Acquisition and Visualization</w:t>
      </w:r>
    </w:p>
    <w:p w:rsidR="00C407A1" w:rsidRPr="00F564A7" w:rsidRDefault="00C407A1" w:rsidP="00C407A1">
      <w:pPr>
        <w:rPr>
          <w:rFonts w:cstheme="minorHAnsi"/>
          <w:color w:val="000000"/>
          <w:szCs w:val="20"/>
          <w:shd w:val="clear" w:color="auto" w:fill="FFFFFF"/>
        </w:rPr>
      </w:pPr>
    </w:p>
    <w:p w:rsidR="00C407A1" w:rsidRPr="00B64C15" w:rsidRDefault="00C407A1" w:rsidP="00C407A1">
      <w:pPr>
        <w:rPr>
          <w:rFonts w:cstheme="minorHAnsi"/>
          <w:b/>
          <w:color w:val="000000"/>
          <w:szCs w:val="20"/>
          <w:shd w:val="clear" w:color="auto" w:fill="FFFFFF"/>
        </w:rPr>
      </w:pPr>
      <w:r w:rsidRPr="00B64C15">
        <w:rPr>
          <w:rFonts w:cstheme="minorHAnsi"/>
          <w:b/>
          <w:color w:val="000000"/>
          <w:szCs w:val="20"/>
          <w:shd w:val="clear" w:color="auto" w:fill="FFFFFF"/>
        </w:rPr>
        <w:t>I) Project Work Summary</w:t>
      </w:r>
    </w:p>
    <w:p w:rsidR="00C407A1" w:rsidRDefault="00C407A1" w:rsidP="00C407A1">
      <w:pPr>
        <w:rPr>
          <w:rFonts w:cstheme="minorHAnsi"/>
          <w:b/>
          <w:color w:val="000000"/>
          <w:szCs w:val="20"/>
          <w:shd w:val="clear" w:color="auto" w:fill="FFFFFF"/>
        </w:rPr>
      </w:pPr>
      <w:r w:rsidRPr="00B64C15">
        <w:rPr>
          <w:rFonts w:cstheme="minorHAnsi"/>
          <w:b/>
          <w:color w:val="000000"/>
          <w:szCs w:val="20"/>
          <w:shd w:val="clear" w:color="auto" w:fill="FFFFFF"/>
        </w:rPr>
        <w:t>Finished:</w:t>
      </w:r>
      <w:r>
        <w:rPr>
          <w:rFonts w:cstheme="minorHAnsi"/>
          <w:b/>
          <w:color w:val="000000"/>
          <w:szCs w:val="20"/>
          <w:shd w:val="clear" w:color="auto" w:fill="FFFFFF"/>
        </w:rPr>
        <w:t xml:space="preserve"> </w:t>
      </w:r>
    </w:p>
    <w:p w:rsidR="00C407A1" w:rsidRDefault="00FB1F6B" w:rsidP="00C407A1">
      <w:pPr>
        <w:pStyle w:val="ListParagraph"/>
        <w:numPr>
          <w:ilvl w:val="0"/>
          <w:numId w:val="1"/>
        </w:numPr>
        <w:rPr>
          <w:rFonts w:cstheme="minorHAnsi" w:hint="eastAsia"/>
          <w:lang w:val="en-US"/>
        </w:rPr>
      </w:pPr>
      <w:r>
        <w:rPr>
          <w:rFonts w:cstheme="minorHAnsi" w:hint="eastAsia"/>
          <w:lang w:val="en-US"/>
        </w:rPr>
        <w:t xml:space="preserve">Developing </w:t>
      </w:r>
      <w:proofErr w:type="spellStart"/>
      <w:r>
        <w:rPr>
          <w:rFonts w:cstheme="minorHAnsi" w:hint="eastAsia"/>
          <w:lang w:val="en-US"/>
        </w:rPr>
        <w:t>iFarm</w:t>
      </w:r>
      <w:proofErr w:type="spellEnd"/>
      <w:r>
        <w:rPr>
          <w:rFonts w:cstheme="minorHAnsi" w:hint="eastAsia"/>
          <w:lang w:val="en-US"/>
        </w:rPr>
        <w:t xml:space="preserve"> assessment (intelligence) unit</w:t>
      </w:r>
    </w:p>
    <w:p w:rsidR="00FB1F6B" w:rsidRPr="00762148" w:rsidRDefault="00FB1F6B" w:rsidP="00C407A1">
      <w:pPr>
        <w:pStyle w:val="ListParagraph"/>
        <w:numPr>
          <w:ilvl w:val="0"/>
          <w:numId w:val="1"/>
        </w:numPr>
        <w:rPr>
          <w:rFonts w:cstheme="minorHAnsi"/>
          <w:lang w:val="en-US"/>
        </w:rPr>
      </w:pPr>
      <w:r>
        <w:rPr>
          <w:rFonts w:cstheme="minorHAnsi" w:hint="eastAsia"/>
          <w:lang w:val="en-US"/>
        </w:rPr>
        <w:t xml:space="preserve">Designing </w:t>
      </w:r>
      <w:proofErr w:type="spellStart"/>
      <w:r>
        <w:rPr>
          <w:rFonts w:cstheme="minorHAnsi" w:hint="eastAsia"/>
          <w:lang w:val="en-US"/>
        </w:rPr>
        <w:t>iFarm</w:t>
      </w:r>
      <w:proofErr w:type="spellEnd"/>
      <w:r>
        <w:rPr>
          <w:rFonts w:cstheme="minorHAnsi" w:hint="eastAsia"/>
          <w:lang w:val="en-US"/>
        </w:rPr>
        <w:t xml:space="preserve"> wristband prototype with </w:t>
      </w:r>
      <w:proofErr w:type="spellStart"/>
      <w:r>
        <w:rPr>
          <w:rFonts w:cstheme="minorHAnsi" w:hint="eastAsia"/>
          <w:lang w:val="en-US"/>
        </w:rPr>
        <w:t>Lilypad</w:t>
      </w:r>
      <w:proofErr w:type="spellEnd"/>
      <w:r>
        <w:rPr>
          <w:rFonts w:cstheme="minorHAnsi" w:hint="eastAsia"/>
          <w:lang w:val="en-US"/>
        </w:rPr>
        <w:t xml:space="preserve"> Arduino</w:t>
      </w:r>
    </w:p>
    <w:p w:rsidR="00C407A1" w:rsidRDefault="00C407A1" w:rsidP="00C407A1">
      <w:pPr>
        <w:rPr>
          <w:rFonts w:cstheme="minorHAnsi"/>
          <w:b/>
          <w:color w:val="000000"/>
          <w:szCs w:val="20"/>
          <w:shd w:val="clear" w:color="auto" w:fill="FFFFFF"/>
        </w:rPr>
      </w:pPr>
      <w:r w:rsidRPr="00B64C15">
        <w:rPr>
          <w:rFonts w:cstheme="minorHAnsi"/>
          <w:b/>
          <w:color w:val="000000"/>
          <w:szCs w:val="20"/>
          <w:shd w:val="clear" w:color="auto" w:fill="FFFFFF"/>
        </w:rPr>
        <w:t>Ongoing:</w:t>
      </w:r>
    </w:p>
    <w:p w:rsidR="00C407A1" w:rsidRDefault="00754CA2" w:rsidP="00C407A1">
      <w:pPr>
        <w:pStyle w:val="ListParagraph"/>
        <w:numPr>
          <w:ilvl w:val="0"/>
          <w:numId w:val="2"/>
        </w:numPr>
        <w:rPr>
          <w:rFonts w:cstheme="minorHAnsi" w:hint="eastAsia"/>
          <w:color w:val="000000"/>
          <w:szCs w:val="20"/>
          <w:shd w:val="clear" w:color="auto" w:fill="FFFFFF"/>
        </w:rPr>
      </w:pPr>
      <w:r>
        <w:rPr>
          <w:rFonts w:cstheme="minorHAnsi" w:hint="eastAsia"/>
          <w:color w:val="000000"/>
          <w:szCs w:val="20"/>
          <w:shd w:val="clear" w:color="auto" w:fill="FFFFFF"/>
        </w:rPr>
        <w:t>Java-</w:t>
      </w:r>
      <w:proofErr w:type="spellStart"/>
      <w:r>
        <w:rPr>
          <w:rFonts w:cstheme="minorHAnsi" w:hint="eastAsia"/>
          <w:color w:val="000000"/>
          <w:szCs w:val="20"/>
          <w:shd w:val="clear" w:color="auto" w:fill="FFFFFF"/>
        </w:rPr>
        <w:t>arduino</w:t>
      </w:r>
      <w:proofErr w:type="spellEnd"/>
      <w:r>
        <w:rPr>
          <w:rFonts w:cstheme="minorHAnsi" w:hint="eastAsia"/>
          <w:color w:val="000000"/>
          <w:szCs w:val="20"/>
          <w:shd w:val="clear" w:color="auto" w:fill="FFFFFF"/>
        </w:rPr>
        <w:t xml:space="preserve"> </w:t>
      </w:r>
      <w:proofErr w:type="spellStart"/>
      <w:r>
        <w:rPr>
          <w:rFonts w:cstheme="minorHAnsi" w:hint="eastAsia"/>
          <w:color w:val="000000"/>
          <w:szCs w:val="20"/>
          <w:shd w:val="clear" w:color="auto" w:fill="FFFFFF"/>
        </w:rPr>
        <w:t>bluetooth</w:t>
      </w:r>
      <w:proofErr w:type="spellEnd"/>
      <w:r>
        <w:rPr>
          <w:rFonts w:cstheme="minorHAnsi" w:hint="eastAsia"/>
          <w:color w:val="000000"/>
          <w:szCs w:val="20"/>
          <w:shd w:val="clear" w:color="auto" w:fill="FFFFFF"/>
        </w:rPr>
        <w:t xml:space="preserve"> communication</w:t>
      </w:r>
    </w:p>
    <w:p w:rsidR="00754CA2" w:rsidRPr="00762148" w:rsidRDefault="00754CA2" w:rsidP="00C407A1">
      <w:pPr>
        <w:pStyle w:val="ListParagraph"/>
        <w:numPr>
          <w:ilvl w:val="0"/>
          <w:numId w:val="2"/>
        </w:numPr>
        <w:rPr>
          <w:rFonts w:cstheme="minorHAnsi"/>
          <w:color w:val="000000"/>
          <w:szCs w:val="20"/>
          <w:shd w:val="clear" w:color="auto" w:fill="FFFFFF"/>
        </w:rPr>
      </w:pPr>
      <w:r>
        <w:rPr>
          <w:rFonts w:cstheme="minorHAnsi" w:hint="eastAsia"/>
          <w:color w:val="000000"/>
          <w:szCs w:val="20"/>
          <w:shd w:val="clear" w:color="auto" w:fill="FFFFFF"/>
        </w:rPr>
        <w:t xml:space="preserve">Java-unity communication using </w:t>
      </w:r>
      <w:proofErr w:type="spellStart"/>
      <w:r>
        <w:rPr>
          <w:rFonts w:cstheme="minorHAnsi" w:hint="eastAsia"/>
          <w:color w:val="000000"/>
          <w:szCs w:val="20"/>
          <w:shd w:val="clear" w:color="auto" w:fill="FFFFFF"/>
        </w:rPr>
        <w:t>RabbitMQ</w:t>
      </w:r>
      <w:proofErr w:type="spellEnd"/>
    </w:p>
    <w:p w:rsidR="00C407A1" w:rsidRDefault="00C407A1" w:rsidP="00C407A1">
      <w:pPr>
        <w:rPr>
          <w:rFonts w:cstheme="minorHAnsi"/>
          <w:b/>
          <w:color w:val="000000"/>
          <w:szCs w:val="20"/>
          <w:shd w:val="clear" w:color="auto" w:fill="FFFFFF"/>
        </w:rPr>
      </w:pPr>
      <w:r w:rsidRPr="00B64C15">
        <w:rPr>
          <w:rFonts w:cstheme="minorHAnsi"/>
          <w:b/>
          <w:color w:val="000000"/>
          <w:szCs w:val="20"/>
          <w:shd w:val="clear" w:color="auto" w:fill="FFFFFF"/>
        </w:rPr>
        <w:t>II) Tasks Assigned</w:t>
      </w:r>
    </w:p>
    <w:p w:rsidR="00C407A1" w:rsidRPr="0066009E" w:rsidRDefault="00C407A1" w:rsidP="00C407A1">
      <w:pPr>
        <w:rPr>
          <w:rFonts w:cstheme="minorHAnsi"/>
          <w:b/>
          <w:color w:val="000000"/>
          <w:szCs w:val="20"/>
          <w:shd w:val="clear" w:color="auto" w:fill="FFFFFF"/>
        </w:rPr>
      </w:pPr>
      <w:r w:rsidRPr="00B64C15">
        <w:rPr>
          <w:rFonts w:cstheme="minorHAnsi"/>
          <w:b/>
          <w:color w:val="000000"/>
          <w:szCs w:val="20"/>
          <w:shd w:val="clear" w:color="auto" w:fill="FFFFFF"/>
        </w:rPr>
        <w:t>III) Detailed Activities / Accomplishments</w:t>
      </w:r>
    </w:p>
    <w:p w:rsidR="00C407A1" w:rsidRDefault="00C407A1" w:rsidP="00C407A1">
      <w:pPr>
        <w:rPr>
          <w:rFonts w:cstheme="minorHAnsi"/>
          <w:b/>
          <w:lang w:val="en-US"/>
        </w:rPr>
      </w:pPr>
    </w:p>
    <w:p w:rsidR="00C407A1" w:rsidRPr="00364D32" w:rsidRDefault="00C407A1" w:rsidP="00C407A1">
      <w:pPr>
        <w:rPr>
          <w:rFonts w:cstheme="minorHAnsi"/>
          <w:b/>
          <w:lang w:val="en-US"/>
        </w:rPr>
      </w:pPr>
      <w:r w:rsidRPr="00364D32">
        <w:rPr>
          <w:rFonts w:cstheme="minorHAnsi"/>
          <w:b/>
          <w:lang w:val="en-US"/>
        </w:rPr>
        <w:t>DAY1</w:t>
      </w:r>
      <w:r w:rsidR="00754CA2">
        <w:rPr>
          <w:rFonts w:cstheme="minorHAnsi" w:hint="eastAsia"/>
          <w:b/>
          <w:lang w:val="en-US"/>
        </w:rPr>
        <w:t>&amp;2</w:t>
      </w:r>
    </w:p>
    <w:p w:rsidR="00754CA2" w:rsidRPr="00FF7B95" w:rsidRDefault="00754CA2" w:rsidP="00FB1F6B">
      <w:pPr>
        <w:pStyle w:val="ListParagraph"/>
        <w:numPr>
          <w:ilvl w:val="0"/>
          <w:numId w:val="4"/>
        </w:numPr>
      </w:pPr>
      <w:r>
        <w:rPr>
          <w:rFonts w:hint="eastAsia"/>
        </w:rPr>
        <w:t>For analysis and evaluation purpose, hand tracking data is stored in real time in CSV file format. To better identify how tracking data is changed while each rehab exercise is carried out, g</w:t>
      </w:r>
      <w:r w:rsidRPr="00FF7B95">
        <w:rPr>
          <w:rFonts w:hint="eastAsia"/>
        </w:rPr>
        <w:t>raph</w:t>
      </w:r>
      <w:r>
        <w:rPr>
          <w:rFonts w:hint="eastAsia"/>
        </w:rPr>
        <w:t xml:space="preserve">s are plotted based on the CSV data obtained. </w:t>
      </w:r>
    </w:p>
    <w:p w:rsidR="00754CA2" w:rsidRDefault="00754CA2" w:rsidP="00754CA2"/>
    <w:p w:rsidR="00754CA2" w:rsidRDefault="00754CA2" w:rsidP="00754CA2">
      <w:pPr>
        <w:jc w:val="center"/>
      </w:pPr>
      <w:r w:rsidRPr="00580110">
        <w:rPr>
          <w:noProof/>
        </w:rPr>
        <w:lastRenderedPageBreak/>
        <w:drawing>
          <wp:inline distT="0" distB="0" distL="0" distR="0" wp14:anchorId="72BC0083" wp14:editId="316C8BEA">
            <wp:extent cx="4588066" cy="1821872"/>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86949" cy="1821428"/>
                    </a:xfrm>
                    <a:prstGeom prst="rect">
                      <a:avLst/>
                    </a:prstGeom>
                    <a:noFill/>
                    <a:ln>
                      <a:noFill/>
                    </a:ln>
                    <a:extLst/>
                  </pic:spPr>
                </pic:pic>
              </a:graphicData>
            </a:graphic>
          </wp:inline>
        </w:drawing>
      </w:r>
    </w:p>
    <w:p w:rsidR="00754CA2" w:rsidRDefault="00754CA2" w:rsidP="00754CA2">
      <w:pPr>
        <w:keepNext/>
        <w:jc w:val="center"/>
      </w:pPr>
      <w:r w:rsidRPr="00580110">
        <w:rPr>
          <w:noProof/>
        </w:rPr>
        <w:drawing>
          <wp:inline distT="0" distB="0" distL="0" distR="0" wp14:anchorId="2C406042" wp14:editId="3CB98C0F">
            <wp:extent cx="4225636" cy="2716902"/>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6962" cy="2717754"/>
                    </a:xfrm>
                    <a:prstGeom prst="rect">
                      <a:avLst/>
                    </a:prstGeom>
                    <a:noFill/>
                    <a:ln>
                      <a:noFill/>
                    </a:ln>
                    <a:extLst/>
                  </pic:spPr>
                </pic:pic>
              </a:graphicData>
            </a:graphic>
          </wp:inline>
        </w:drawing>
      </w:r>
    </w:p>
    <w:p w:rsidR="00FB1F6B" w:rsidRDefault="00754CA2" w:rsidP="00754CA2">
      <w:pPr>
        <w:pStyle w:val="ListParagraph"/>
        <w:numPr>
          <w:ilvl w:val="0"/>
          <w:numId w:val="4"/>
        </w:numPr>
        <w:rPr>
          <w:rFonts w:hint="eastAsia"/>
        </w:rPr>
      </w:pPr>
      <w:r>
        <w:rPr>
          <w:rFonts w:hint="eastAsia"/>
        </w:rPr>
        <w:t xml:space="preserve">This visually helps </w:t>
      </w:r>
      <w:r w:rsidR="00FB1F6B">
        <w:rPr>
          <w:rFonts w:hint="eastAsia"/>
        </w:rPr>
        <w:t>me</w:t>
      </w:r>
      <w:r>
        <w:rPr>
          <w:rFonts w:hint="eastAsia"/>
        </w:rPr>
        <w:t xml:space="preserve"> i</w:t>
      </w:r>
      <w:r w:rsidRPr="00FF7B95">
        <w:rPr>
          <w:rFonts w:hint="eastAsia"/>
        </w:rPr>
        <w:t>dentify</w:t>
      </w:r>
      <w:r>
        <w:rPr>
          <w:rFonts w:hint="eastAsia"/>
        </w:rPr>
        <w:t>ing</w:t>
      </w:r>
      <w:r w:rsidRPr="00FF7B95">
        <w:rPr>
          <w:rFonts w:hint="eastAsia"/>
        </w:rPr>
        <w:t xml:space="preserve"> which data most explicitly</w:t>
      </w:r>
      <w:r>
        <w:rPr>
          <w:rFonts w:hint="eastAsia"/>
        </w:rPr>
        <w:t xml:space="preserve"> </w:t>
      </w:r>
      <w:r w:rsidRPr="00FF7B95">
        <w:rPr>
          <w:rFonts w:hint="eastAsia"/>
        </w:rPr>
        <w:t>signifies the successful carry out</w:t>
      </w:r>
      <w:r>
        <w:rPr>
          <w:rFonts w:hint="eastAsia"/>
        </w:rPr>
        <w:t xml:space="preserve"> </w:t>
      </w:r>
      <w:r w:rsidRPr="00FF7B95">
        <w:rPr>
          <w:rFonts w:hint="eastAsia"/>
        </w:rPr>
        <w:t xml:space="preserve">of </w:t>
      </w:r>
      <w:r w:rsidR="00FB1F6B">
        <w:rPr>
          <w:rFonts w:hint="eastAsia"/>
        </w:rPr>
        <w:t>each exercise, providing</w:t>
      </w:r>
      <w:r>
        <w:rPr>
          <w:rFonts w:hint="eastAsia"/>
        </w:rPr>
        <w:t xml:space="preserve"> the fundamental knowledge required for developing data assessment unit. For instance, </w:t>
      </w:r>
      <w:r w:rsidR="00FB1F6B">
        <w:rPr>
          <w:rFonts w:hint="eastAsia"/>
        </w:rPr>
        <w:t xml:space="preserve">the </w:t>
      </w:r>
      <w:r w:rsidRPr="00FF7B95">
        <w:rPr>
          <w:rFonts w:hint="eastAsia"/>
        </w:rPr>
        <w:t>start</w:t>
      </w:r>
      <w:r w:rsidR="00FB1F6B">
        <w:rPr>
          <w:rFonts w:hint="eastAsia"/>
        </w:rPr>
        <w:t>ing position of hand (original) could be</w:t>
      </w:r>
    </w:p>
    <w:p w:rsidR="00FB1F6B" w:rsidRDefault="00754CA2" w:rsidP="00FB1F6B">
      <w:pPr>
        <w:pStyle w:val="ListParagraph"/>
        <w:ind w:left="800"/>
        <w:rPr>
          <w:rFonts w:hint="eastAsia"/>
        </w:rPr>
      </w:pPr>
      <w:r w:rsidRPr="00FF7B95">
        <w:rPr>
          <w:rFonts w:hint="eastAsia"/>
        </w:rPr>
        <w:t xml:space="preserve"> 1.</w:t>
      </w:r>
      <w:r>
        <w:rPr>
          <w:rFonts w:hint="eastAsia"/>
        </w:rPr>
        <w:t xml:space="preserve"> Grab and </w:t>
      </w:r>
      <w:r w:rsidRPr="00FF7B95">
        <w:rPr>
          <w:rFonts w:hint="eastAsia"/>
        </w:rPr>
        <w:t>pinch str</w:t>
      </w:r>
      <w:r w:rsidR="00FB1F6B">
        <w:rPr>
          <w:rFonts w:hint="eastAsia"/>
        </w:rPr>
        <w:t xml:space="preserve">ength = 1 </w:t>
      </w:r>
    </w:p>
    <w:p w:rsidR="00754CA2" w:rsidRPr="00FF7B95" w:rsidRDefault="00754CA2" w:rsidP="00FB1F6B">
      <w:pPr>
        <w:pStyle w:val="ListParagraph"/>
        <w:ind w:left="800" w:firstLineChars="50" w:firstLine="110"/>
      </w:pPr>
      <w:r w:rsidRPr="00FF7B95">
        <w:rPr>
          <w:rFonts w:hint="eastAsia"/>
        </w:rPr>
        <w:t xml:space="preserve">2. 0.8&lt; |value of palm’s z direction and y normal vector|&lt;1.1  </w:t>
      </w:r>
    </w:p>
    <w:p w:rsidR="00754CA2" w:rsidRDefault="00754CA2" w:rsidP="00754CA2">
      <w:pPr>
        <w:rPr>
          <w:rFonts w:hint="eastAsia"/>
          <w:b/>
          <w:lang w:val="en-US"/>
        </w:rPr>
      </w:pPr>
      <w:r w:rsidRPr="00754CA2">
        <w:rPr>
          <w:rFonts w:hint="eastAsia"/>
          <w:b/>
          <w:lang w:val="en-US"/>
        </w:rPr>
        <w:t>DAY3</w:t>
      </w:r>
    </w:p>
    <w:p w:rsidR="00754CA2" w:rsidRPr="000D3A9B" w:rsidRDefault="00754CA2" w:rsidP="00754CA2">
      <w:pPr>
        <w:pStyle w:val="ListParagraph"/>
        <w:numPr>
          <w:ilvl w:val="0"/>
          <w:numId w:val="3"/>
        </w:numPr>
        <w:rPr>
          <w:b/>
          <w:lang w:val="en-US"/>
        </w:rPr>
      </w:pPr>
      <w:proofErr w:type="spellStart"/>
      <w:r w:rsidRPr="000D3A9B">
        <w:rPr>
          <w:rFonts w:hint="eastAsia"/>
          <w:lang w:val="en-US"/>
        </w:rPr>
        <w:t>Lilypad</w:t>
      </w:r>
      <w:proofErr w:type="spellEnd"/>
      <w:r w:rsidRPr="000D3A9B">
        <w:rPr>
          <w:rFonts w:hint="eastAsia"/>
          <w:lang w:val="en-US"/>
        </w:rPr>
        <w:t xml:space="preserve"> Arduino, a microcontroller board designed for </w:t>
      </w:r>
      <w:r w:rsidRPr="000D3A9B">
        <w:rPr>
          <w:lang w:val="en-US"/>
        </w:rPr>
        <w:t>wearable</w:t>
      </w:r>
      <w:r w:rsidRPr="000D3A9B">
        <w:rPr>
          <w:rFonts w:hint="eastAsia"/>
          <w:lang w:val="en-US"/>
        </w:rPr>
        <w:t xml:space="preserve"> is used with other actuators like RGB LED, vibe board and buzzer to design a simple prototype of biofeedback wristband. RXTX library is used for communication between Java and the </w:t>
      </w:r>
      <w:r w:rsidRPr="000D3A9B">
        <w:rPr>
          <w:lang w:val="en-US"/>
        </w:rPr>
        <w:t>Arduino</w:t>
      </w:r>
      <w:r w:rsidRPr="000D3A9B">
        <w:rPr>
          <w:rFonts w:hint="eastAsia"/>
          <w:lang w:val="en-US"/>
        </w:rPr>
        <w:t xml:space="preserve"> IDE.</w:t>
      </w:r>
    </w:p>
    <w:p w:rsidR="00702479" w:rsidRDefault="00754CA2">
      <w:pPr>
        <w:rPr>
          <w:rFonts w:hint="eastAsia"/>
          <w:b/>
          <w:lang w:val="en-US"/>
        </w:rPr>
      </w:pPr>
      <w:r w:rsidRPr="00754CA2">
        <w:rPr>
          <w:rFonts w:hint="eastAsia"/>
          <w:b/>
          <w:lang w:val="en-US"/>
        </w:rPr>
        <w:t>DAY 4&amp;5</w:t>
      </w:r>
    </w:p>
    <w:p w:rsidR="00754CA2" w:rsidRPr="00754CA2" w:rsidRDefault="00754CA2" w:rsidP="00754CA2">
      <w:pPr>
        <w:pStyle w:val="ListParagraph"/>
        <w:numPr>
          <w:ilvl w:val="0"/>
          <w:numId w:val="2"/>
        </w:numPr>
        <w:rPr>
          <w:rFonts w:hint="eastAsia"/>
          <w:b/>
          <w:lang w:val="en-US"/>
        </w:rPr>
      </w:pPr>
      <w:r>
        <w:rPr>
          <w:rFonts w:hint="eastAsia"/>
          <w:lang w:val="en-US"/>
        </w:rPr>
        <w:lastRenderedPageBreak/>
        <w:t xml:space="preserve">Preparation of </w:t>
      </w:r>
      <w:proofErr w:type="spellStart"/>
      <w:r>
        <w:rPr>
          <w:rFonts w:hint="eastAsia"/>
          <w:lang w:val="en-US"/>
        </w:rPr>
        <w:t>iFarm</w:t>
      </w:r>
      <w:proofErr w:type="spellEnd"/>
      <w:r>
        <w:rPr>
          <w:rFonts w:hint="eastAsia"/>
          <w:lang w:val="en-US"/>
        </w:rPr>
        <w:t xml:space="preserve"> presentation slides </w:t>
      </w:r>
    </w:p>
    <w:p w:rsidR="00754CA2" w:rsidRPr="00754CA2" w:rsidRDefault="00754CA2" w:rsidP="00754CA2">
      <w:pPr>
        <w:pStyle w:val="ListParagraph"/>
        <w:numPr>
          <w:ilvl w:val="0"/>
          <w:numId w:val="2"/>
        </w:numPr>
        <w:rPr>
          <w:b/>
          <w:lang w:val="en-US"/>
        </w:rPr>
      </w:pPr>
      <w:r>
        <w:rPr>
          <w:rFonts w:hint="eastAsia"/>
          <w:lang w:val="en-US"/>
        </w:rPr>
        <w:t>Making</w:t>
      </w:r>
      <w:r w:rsidR="00FB1F6B">
        <w:rPr>
          <w:rFonts w:hint="eastAsia"/>
          <w:lang w:val="en-US"/>
        </w:rPr>
        <w:t xml:space="preserve"> </w:t>
      </w:r>
      <w:proofErr w:type="spellStart"/>
      <w:r w:rsidR="00FB1F6B">
        <w:rPr>
          <w:rFonts w:hint="eastAsia"/>
          <w:lang w:val="en-US"/>
        </w:rPr>
        <w:t>iFarm</w:t>
      </w:r>
      <w:proofErr w:type="spellEnd"/>
      <w:r w:rsidR="00FB1F6B">
        <w:rPr>
          <w:rFonts w:hint="eastAsia"/>
          <w:lang w:val="en-US"/>
        </w:rPr>
        <w:t xml:space="preserve"> wristband prototype, sewing actuators and </w:t>
      </w:r>
      <w:proofErr w:type="spellStart"/>
      <w:r w:rsidR="00FB1F6B">
        <w:rPr>
          <w:rFonts w:hint="eastAsia"/>
          <w:lang w:val="en-US"/>
        </w:rPr>
        <w:t>lilypad</w:t>
      </w:r>
      <w:proofErr w:type="spellEnd"/>
      <w:r w:rsidR="00FB1F6B">
        <w:rPr>
          <w:rFonts w:hint="eastAsia"/>
          <w:lang w:val="en-US"/>
        </w:rPr>
        <w:t xml:space="preserve"> </w:t>
      </w:r>
      <w:r w:rsidR="00FB1F6B">
        <w:rPr>
          <w:lang w:val="en-US"/>
        </w:rPr>
        <w:t>Arduino</w:t>
      </w:r>
      <w:r w:rsidR="00FB1F6B">
        <w:rPr>
          <w:rFonts w:hint="eastAsia"/>
          <w:lang w:val="en-US"/>
        </w:rPr>
        <w:t xml:space="preserve"> on the band using conductive thread.</w:t>
      </w:r>
      <w:bookmarkStart w:id="0" w:name="_GoBack"/>
      <w:bookmarkEnd w:id="0"/>
    </w:p>
    <w:sectPr w:rsidR="00754CA2" w:rsidRPr="00754CA2" w:rsidSect="0070247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232715"/>
    <w:multiLevelType w:val="hybridMultilevel"/>
    <w:tmpl w:val="0E704B50"/>
    <w:lvl w:ilvl="0" w:tplc="48090003">
      <w:start w:val="1"/>
      <w:numFmt w:val="bullet"/>
      <w:lvlText w:val="o"/>
      <w:lvlJc w:val="left"/>
      <w:pPr>
        <w:ind w:left="800" w:hanging="400"/>
      </w:pPr>
      <w:rPr>
        <w:rFonts w:ascii="Courier New" w:hAnsi="Courier New"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60E73B86"/>
    <w:multiLevelType w:val="hybridMultilevel"/>
    <w:tmpl w:val="90BAC852"/>
    <w:lvl w:ilvl="0" w:tplc="48090003">
      <w:start w:val="1"/>
      <w:numFmt w:val="bullet"/>
      <w:lvlText w:val="o"/>
      <w:lvlJc w:val="left"/>
      <w:pPr>
        <w:ind w:left="800" w:hanging="400"/>
      </w:pPr>
      <w:rPr>
        <w:rFonts w:ascii="Courier New" w:hAnsi="Courier New"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6E807D9E"/>
    <w:multiLevelType w:val="hybridMultilevel"/>
    <w:tmpl w:val="B122D25A"/>
    <w:lvl w:ilvl="0" w:tplc="48090003">
      <w:start w:val="1"/>
      <w:numFmt w:val="bullet"/>
      <w:lvlText w:val="o"/>
      <w:lvlJc w:val="left"/>
      <w:pPr>
        <w:ind w:left="800" w:hanging="400"/>
      </w:pPr>
      <w:rPr>
        <w:rFonts w:ascii="Courier New" w:hAnsi="Courier New"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7EC77892"/>
    <w:multiLevelType w:val="hybridMultilevel"/>
    <w:tmpl w:val="7D5836E0"/>
    <w:lvl w:ilvl="0" w:tplc="48090003">
      <w:start w:val="1"/>
      <w:numFmt w:val="bullet"/>
      <w:lvlText w:val="o"/>
      <w:lvlJc w:val="left"/>
      <w:pPr>
        <w:ind w:left="800" w:hanging="400"/>
      </w:pPr>
      <w:rPr>
        <w:rFonts w:ascii="Courier New" w:hAnsi="Courier New"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7A1"/>
    <w:rsid w:val="000D3A9B"/>
    <w:rsid w:val="00702479"/>
    <w:rsid w:val="00754CA2"/>
    <w:rsid w:val="00C407A1"/>
    <w:rsid w:val="00F51DA6"/>
    <w:rsid w:val="00FB1F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7A1"/>
    <w:pPr>
      <w:spacing w:after="200" w:line="276" w:lineRule="auto"/>
    </w:pPr>
    <w:rPr>
      <w:kern w:val="0"/>
      <w:sz w:val="22"/>
      <w:lang w:val="en-S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7A1"/>
    <w:pPr>
      <w:ind w:left="720"/>
      <w:contextualSpacing/>
    </w:pPr>
  </w:style>
  <w:style w:type="paragraph" w:styleId="Subtitle">
    <w:name w:val="Subtitle"/>
    <w:basedOn w:val="Normal"/>
    <w:next w:val="Normal"/>
    <w:link w:val="SubtitleChar"/>
    <w:autoRedefine/>
    <w:uiPriority w:val="11"/>
    <w:qFormat/>
    <w:rsid w:val="00754CA2"/>
    <w:pPr>
      <w:spacing w:after="60" w:line="360" w:lineRule="auto"/>
      <w:outlineLvl w:val="1"/>
    </w:pPr>
    <w:rPr>
      <w:rFonts w:ascii="Times New Roman" w:eastAsia="맑은 고딕" w:hAnsi="Times New Roman" w:cs="Times New Roman"/>
      <w:b/>
      <w:sz w:val="24"/>
      <w:szCs w:val="24"/>
      <w:lang w:val="en-US"/>
    </w:rPr>
  </w:style>
  <w:style w:type="character" w:customStyle="1" w:styleId="SubtitleChar">
    <w:name w:val="Subtitle Char"/>
    <w:basedOn w:val="DefaultParagraphFont"/>
    <w:link w:val="Subtitle"/>
    <w:uiPriority w:val="11"/>
    <w:rsid w:val="00754CA2"/>
    <w:rPr>
      <w:rFonts w:ascii="Times New Roman" w:eastAsia="맑은 고딕" w:hAnsi="Times New Roman" w:cs="Times New Roman"/>
      <w:b/>
      <w:kern w:val="0"/>
      <w:sz w:val="24"/>
      <w:szCs w:val="24"/>
    </w:rPr>
  </w:style>
  <w:style w:type="paragraph" w:styleId="Caption">
    <w:name w:val="caption"/>
    <w:basedOn w:val="Normal"/>
    <w:next w:val="Normal"/>
    <w:uiPriority w:val="35"/>
    <w:unhideWhenUsed/>
    <w:qFormat/>
    <w:rsid w:val="00754CA2"/>
    <w:pPr>
      <w:spacing w:after="0" w:line="360" w:lineRule="auto"/>
    </w:pPr>
    <w:rPr>
      <w:rFonts w:ascii="Times New Roman" w:hAnsi="Times New Roman" w:cs="Times New Roman"/>
      <w:b/>
      <w:bCs/>
      <w:sz w:val="20"/>
      <w:szCs w:val="20"/>
      <w:lang w:val="en-US" w:eastAsia="en-US"/>
    </w:rPr>
  </w:style>
  <w:style w:type="paragraph" w:styleId="BalloonText">
    <w:name w:val="Balloon Text"/>
    <w:basedOn w:val="Normal"/>
    <w:link w:val="BalloonTextChar"/>
    <w:uiPriority w:val="99"/>
    <w:semiHidden/>
    <w:unhideWhenUsed/>
    <w:rsid w:val="00754CA2"/>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754CA2"/>
    <w:rPr>
      <w:rFonts w:asciiTheme="majorHAnsi" w:eastAsiaTheme="majorEastAsia" w:hAnsiTheme="majorHAnsi" w:cstheme="majorBidi"/>
      <w:kern w:val="0"/>
      <w:sz w:val="16"/>
      <w:szCs w:val="16"/>
      <w:lang w:val="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7A1"/>
    <w:pPr>
      <w:spacing w:after="200" w:line="276" w:lineRule="auto"/>
    </w:pPr>
    <w:rPr>
      <w:kern w:val="0"/>
      <w:sz w:val="22"/>
      <w:lang w:val="en-S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7A1"/>
    <w:pPr>
      <w:ind w:left="720"/>
      <w:contextualSpacing/>
    </w:pPr>
  </w:style>
  <w:style w:type="paragraph" w:styleId="Subtitle">
    <w:name w:val="Subtitle"/>
    <w:basedOn w:val="Normal"/>
    <w:next w:val="Normal"/>
    <w:link w:val="SubtitleChar"/>
    <w:autoRedefine/>
    <w:uiPriority w:val="11"/>
    <w:qFormat/>
    <w:rsid w:val="00754CA2"/>
    <w:pPr>
      <w:spacing w:after="60" w:line="360" w:lineRule="auto"/>
      <w:outlineLvl w:val="1"/>
    </w:pPr>
    <w:rPr>
      <w:rFonts w:ascii="Times New Roman" w:eastAsia="맑은 고딕" w:hAnsi="Times New Roman" w:cs="Times New Roman"/>
      <w:b/>
      <w:sz w:val="24"/>
      <w:szCs w:val="24"/>
      <w:lang w:val="en-US"/>
    </w:rPr>
  </w:style>
  <w:style w:type="character" w:customStyle="1" w:styleId="SubtitleChar">
    <w:name w:val="Subtitle Char"/>
    <w:basedOn w:val="DefaultParagraphFont"/>
    <w:link w:val="Subtitle"/>
    <w:uiPriority w:val="11"/>
    <w:rsid w:val="00754CA2"/>
    <w:rPr>
      <w:rFonts w:ascii="Times New Roman" w:eastAsia="맑은 고딕" w:hAnsi="Times New Roman" w:cs="Times New Roman"/>
      <w:b/>
      <w:kern w:val="0"/>
      <w:sz w:val="24"/>
      <w:szCs w:val="24"/>
    </w:rPr>
  </w:style>
  <w:style w:type="paragraph" w:styleId="Caption">
    <w:name w:val="caption"/>
    <w:basedOn w:val="Normal"/>
    <w:next w:val="Normal"/>
    <w:uiPriority w:val="35"/>
    <w:unhideWhenUsed/>
    <w:qFormat/>
    <w:rsid w:val="00754CA2"/>
    <w:pPr>
      <w:spacing w:after="0" w:line="360" w:lineRule="auto"/>
    </w:pPr>
    <w:rPr>
      <w:rFonts w:ascii="Times New Roman" w:hAnsi="Times New Roman" w:cs="Times New Roman"/>
      <w:b/>
      <w:bCs/>
      <w:sz w:val="20"/>
      <w:szCs w:val="20"/>
      <w:lang w:val="en-US" w:eastAsia="en-US"/>
    </w:rPr>
  </w:style>
  <w:style w:type="paragraph" w:styleId="BalloonText">
    <w:name w:val="Balloon Text"/>
    <w:basedOn w:val="Normal"/>
    <w:link w:val="BalloonTextChar"/>
    <w:uiPriority w:val="99"/>
    <w:semiHidden/>
    <w:unhideWhenUsed/>
    <w:rsid w:val="00754CA2"/>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754CA2"/>
    <w:rPr>
      <w:rFonts w:asciiTheme="majorHAnsi" w:eastAsiaTheme="majorEastAsia" w:hAnsiTheme="majorHAnsi" w:cstheme="majorBidi"/>
      <w:kern w:val="0"/>
      <w:sz w:val="16"/>
      <w:szCs w:val="16"/>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BJKim</dc:creator>
  <cp:lastModifiedBy>BJKim</cp:lastModifiedBy>
  <cp:revision>2</cp:revision>
  <dcterms:created xsi:type="dcterms:W3CDTF">2014-08-05T12:55:00Z</dcterms:created>
  <dcterms:modified xsi:type="dcterms:W3CDTF">2014-08-05T13:39:00Z</dcterms:modified>
</cp:coreProperties>
</file>