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098"/>
      </w:tblGrid>
      <w:tr w:rsidR="00CD2227" w:rsidRPr="00B74258" w:rsidTr="00CD2227">
        <w:trPr>
          <w:trHeight w:val="416"/>
        </w:trPr>
        <w:tc>
          <w:tcPr>
            <w:tcW w:w="2093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是否改正</w:t>
            </w:r>
          </w:p>
        </w:tc>
        <w:tc>
          <w:tcPr>
            <w:tcW w:w="5098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改正过程</w:t>
            </w:r>
            <w:r w:rsidRPr="00B74258">
              <w:rPr>
                <w:rFonts w:hint="eastAsia"/>
                <w:szCs w:val="21"/>
              </w:rPr>
              <w:t>/</w:t>
            </w:r>
            <w:r w:rsidRPr="00B74258">
              <w:rPr>
                <w:rFonts w:hint="eastAsia"/>
                <w:szCs w:val="21"/>
              </w:rPr>
              <w:t>不改正理由</w:t>
            </w:r>
          </w:p>
        </w:tc>
      </w:tr>
      <w:tr w:rsidR="00CD2227" w:rsidRPr="00B74258" w:rsidTr="00CD2227">
        <w:trPr>
          <w:trHeight w:val="479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（</w:t>
            </w:r>
            <w:r w:rsidRPr="00B74258">
              <w:rPr>
                <w:rFonts w:hint="eastAsia"/>
                <w:szCs w:val="21"/>
              </w:rPr>
              <w:t>1</w:t>
            </w:r>
            <w:r w:rsidRPr="00B74258">
              <w:rPr>
                <w:rFonts w:hint="eastAsia"/>
                <w:szCs w:val="21"/>
              </w:rPr>
              <w:t>）文中虽然给出了多种坐标系，但在推导文中（</w:t>
            </w:r>
            <w:r w:rsidRPr="00B74258">
              <w:rPr>
                <w:rFonts w:hint="eastAsia"/>
                <w:szCs w:val="21"/>
              </w:rPr>
              <w:t>8</w:t>
            </w:r>
            <w:r w:rsidRPr="00B74258">
              <w:rPr>
                <w:rFonts w:hint="eastAsia"/>
                <w:szCs w:val="21"/>
              </w:rPr>
              <w:t>）式的过程中描述各种坐标系间转换的过程不够清晰，比如：文中的第（</w:t>
            </w:r>
            <w:r w:rsidRPr="00B74258">
              <w:rPr>
                <w:rFonts w:hint="eastAsia"/>
                <w:szCs w:val="21"/>
              </w:rPr>
              <w:t>4</w:t>
            </w:r>
            <w:r w:rsidRPr="00B74258">
              <w:rPr>
                <w:rFonts w:hint="eastAsia"/>
                <w:szCs w:val="21"/>
              </w:rPr>
              <w:t>）和第（</w:t>
            </w:r>
            <w:r w:rsidRPr="00B74258">
              <w:rPr>
                <w:rFonts w:hint="eastAsia"/>
                <w:szCs w:val="21"/>
              </w:rPr>
              <w:t>6</w:t>
            </w:r>
            <w:r w:rsidRPr="00B74258">
              <w:rPr>
                <w:rFonts w:hint="eastAsia"/>
                <w:szCs w:val="21"/>
              </w:rPr>
              <w:t>）式前增加一些文字性描述。</w:t>
            </w:r>
          </w:p>
        </w:tc>
        <w:tc>
          <w:tcPr>
            <w:tcW w:w="1134" w:type="dxa"/>
          </w:tcPr>
          <w:p w:rsidR="00CD2227" w:rsidRPr="00B74258" w:rsidRDefault="00DF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DA783D" w:rsidRDefault="00DA78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在公式（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）后面增加</w:t>
            </w:r>
            <w:r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系与</w:t>
            </w:r>
            <w:r>
              <w:rPr>
                <w:rFonts w:hint="eastAsia"/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系的关系：</w:t>
            </w:r>
          </w:p>
          <w:p w:rsidR="00DA783D" w:rsidRPr="00DA783D" w:rsidRDefault="00DA783D" w:rsidP="00DA783D">
            <w:pPr>
              <w:pStyle w:val="1"/>
              <w:ind w:firstLine="420"/>
              <w:rPr>
                <w:rFonts w:eastAsia="华文楷体"/>
              </w:rPr>
            </w:pPr>
            <w:r w:rsidRPr="00DA783D">
              <w:rPr>
                <w:rFonts w:hint="eastAsia"/>
              </w:rPr>
              <w:t>本体系与相机系之间的关系为：</w:t>
            </w:r>
          </w:p>
          <w:p w:rsidR="00DA783D" w:rsidRPr="00DA783D" w:rsidRDefault="00DA783D" w:rsidP="00DA783D">
            <w:pPr>
              <w:pStyle w:val="MTDisplayEquation"/>
              <w:ind w:firstLine="420"/>
            </w:pPr>
            <w:r w:rsidRPr="00DA783D">
              <w:rPr>
                <w:position w:val="-12"/>
              </w:rPr>
              <w:object w:dxaOrig="135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pt;height:19.35pt" o:ole="">
                  <v:imagedata r:id="rId7" o:title=""/>
                </v:shape>
                <o:OLEObject Type="Embed" ProgID="Equation.DSMT4" ShapeID="_x0000_i1025" DrawAspect="Content" ObjectID="_1477166875" r:id="rId8"/>
              </w:object>
            </w:r>
            <w:r w:rsidRPr="00DA783D">
              <w:tab/>
            </w:r>
            <w:r w:rsidRPr="00DA783D">
              <w:fldChar w:fldCharType="begin"/>
            </w:r>
            <w:r w:rsidRPr="00DA783D">
              <w:instrText xml:space="preserve"> MACROBUTTON MTPlaceRef \* MERGEFORMAT </w:instrText>
            </w:r>
            <w:r w:rsidRPr="00DA783D">
              <w:fldChar w:fldCharType="begin"/>
            </w:r>
            <w:r w:rsidRPr="00DA783D">
              <w:instrText xml:space="preserve"> SEQ MTEqn \h \* MERGEFORMAT </w:instrText>
            </w:r>
            <w:r w:rsidRPr="00DA783D">
              <w:fldChar w:fldCharType="end"/>
            </w:r>
            <w:r w:rsidRPr="00DA783D">
              <w:instrText>(</w:instrText>
            </w:r>
            <w:fldSimple w:instr=" SEQ MTEqn \c \* Arabic \* MERGEFORMAT ">
              <w:r w:rsidRPr="00DA783D">
                <w:instrText>4</w:instrText>
              </w:r>
            </w:fldSimple>
            <w:r w:rsidRPr="00DA783D">
              <w:instrText>)</w:instrText>
            </w:r>
            <w:r w:rsidRPr="00DA783D">
              <w:fldChar w:fldCharType="end"/>
            </w:r>
          </w:p>
          <w:p w:rsidR="00DA783D" w:rsidRPr="00DA783D" w:rsidRDefault="00DA783D">
            <w:pPr>
              <w:rPr>
                <w:lang w:val="en-GB"/>
              </w:rPr>
            </w:pPr>
            <w:r w:rsidRPr="00DA783D">
              <w:rPr>
                <w:rFonts w:hint="eastAsia"/>
                <w:lang w:val="en-GB"/>
              </w:rPr>
              <w:t>其中</w:t>
            </w:r>
            <w:r w:rsidRPr="00DA783D">
              <w:rPr>
                <w:position w:val="-12"/>
                <w:lang w:val="en-GB"/>
              </w:rPr>
              <w:object w:dxaOrig="220" w:dyaOrig="360">
                <v:shape id="_x0000_i1026" type="#_x0000_t75" style="width:11.35pt;height:18pt" o:ole="">
                  <v:imagedata r:id="rId9" o:title=""/>
                </v:shape>
                <o:OLEObject Type="Embed" ProgID="Equation.DSMT4" ShapeID="_x0000_i1026" DrawAspect="Content" ObjectID="_1477166876" r:id="rId10"/>
              </w:object>
            </w:r>
            <w:r w:rsidRPr="00DA783D">
              <w:rPr>
                <w:rFonts w:hint="eastAsia"/>
                <w:lang w:val="en-GB"/>
              </w:rPr>
              <w:t>和</w:t>
            </w:r>
            <w:r w:rsidRPr="00DA783D">
              <w:rPr>
                <w:position w:val="-12"/>
                <w:lang w:val="en-GB"/>
              </w:rPr>
              <w:object w:dxaOrig="220" w:dyaOrig="360">
                <v:shape id="_x0000_i1027" type="#_x0000_t75" style="width:11.35pt;height:18pt" o:ole="">
                  <v:imagedata r:id="rId11" o:title=""/>
                </v:shape>
                <o:OLEObject Type="Embed" ProgID="Equation.DSMT4" ShapeID="_x0000_i1027" DrawAspect="Content" ObjectID="_1477166877" r:id="rId12"/>
              </w:object>
            </w:r>
            <w:r w:rsidRPr="00DA783D">
              <w:rPr>
                <w:rFonts w:hint="eastAsia"/>
                <w:lang w:val="en-GB"/>
              </w:rPr>
              <w:t>分别为空间任一点在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系和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系的位置，</w:t>
            </w:r>
            <w:r w:rsidRPr="00DA783D">
              <w:rPr>
                <w:position w:val="-12"/>
                <w:lang w:val="en-GB"/>
              </w:rPr>
              <w:object w:dxaOrig="320" w:dyaOrig="380">
                <v:shape id="_x0000_i1028" type="#_x0000_t75" style="width:16pt;height:19.35pt" o:ole="">
                  <v:imagedata r:id="rId13" o:title=""/>
                </v:shape>
                <o:OLEObject Type="Embed" ProgID="Equation.DSMT4" ShapeID="_x0000_i1028" DrawAspect="Content" ObjectID="_1477166878" r:id="rId14"/>
              </w:object>
            </w:r>
            <w:r w:rsidRPr="00DA783D">
              <w:rPr>
                <w:rFonts w:hint="eastAsia"/>
                <w:lang w:val="en-GB"/>
              </w:rPr>
              <w:t>为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系到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系的旋转矩阵，</w:t>
            </w:r>
            <w:r w:rsidRPr="00DA783D">
              <w:rPr>
                <w:position w:val="-12"/>
                <w:lang w:val="en-GB"/>
              </w:rPr>
              <w:object w:dxaOrig="320" w:dyaOrig="380">
                <v:shape id="_x0000_i1029" type="#_x0000_t75" style="width:16pt;height:19.35pt" o:ole="">
                  <v:imagedata r:id="rId15" o:title=""/>
                </v:shape>
                <o:OLEObject Type="Embed" ProgID="Equation.DSMT4" ShapeID="_x0000_i1029" DrawAspect="Content" ObjectID="_1477166879" r:id="rId16"/>
              </w:object>
            </w:r>
            <w:r w:rsidRPr="00DA783D">
              <w:rPr>
                <w:rFonts w:hint="eastAsia"/>
                <w:lang w:val="en-GB"/>
              </w:rPr>
              <w:t>为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系到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的平移矢量。</w:t>
            </w:r>
          </w:p>
          <w:p w:rsidR="009F498B" w:rsidRPr="00841F48" w:rsidRDefault="00DA78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</w:t>
            </w:r>
            <w:r w:rsidR="009F498B" w:rsidRPr="00841F48">
              <w:rPr>
                <w:rFonts w:hint="eastAsia"/>
                <w:b/>
                <w:szCs w:val="21"/>
              </w:rPr>
              <w:t>公式（</w:t>
            </w:r>
            <w:r w:rsidR="009F498B" w:rsidRPr="00841F48">
              <w:rPr>
                <w:rFonts w:hint="eastAsia"/>
                <w:b/>
                <w:szCs w:val="21"/>
              </w:rPr>
              <w:t>4</w:t>
            </w:r>
            <w:r w:rsidR="009F498B" w:rsidRPr="00841F48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现公式（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）</w:t>
            </w:r>
            <w:r w:rsidR="009F498B" w:rsidRPr="00841F48">
              <w:rPr>
                <w:rFonts w:hint="eastAsia"/>
                <w:b/>
                <w:szCs w:val="21"/>
              </w:rPr>
              <w:t>前增加如下描述：</w:t>
            </w:r>
          </w:p>
          <w:p w:rsidR="009F498B" w:rsidRDefault="009F498B" w:rsidP="009F498B">
            <w:pPr>
              <w:snapToGrid w:val="0"/>
              <w:ind w:firstLine="420"/>
              <w:rPr>
                <w:rFonts w:ascii="Times New Roman" w:hAnsi="Times New Roman" w:cs="Times New Roman"/>
              </w:rPr>
            </w:pPr>
            <w:r w:rsidRPr="003F2B8C">
              <w:rPr>
                <w:rFonts w:ascii="Times New Roman" w:hAnsi="Times New Roman" w:cs="Times New Roman"/>
                <w:position w:val="-14"/>
              </w:rPr>
              <w:object w:dxaOrig="920" w:dyaOrig="380">
                <v:shape id="_x0000_i1030" type="#_x0000_t75" style="width:46pt;height:19.35pt" o:ole="">
                  <v:imagedata r:id="rId17" o:title=""/>
                </v:shape>
                <o:OLEObject Type="Embed" ProgID="Equation.DSMT4" ShapeID="_x0000_i1030" DrawAspect="Content" ObjectID="_1477166880" r:id="rId18"/>
              </w:object>
            </w:r>
            <w:r>
              <w:rPr>
                <w:rFonts w:ascii="Times New Roman" w:hAnsi="Times New Roman" w:cs="Times New Roman" w:hint="eastAsia"/>
              </w:rPr>
              <w:t>与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620" w:dyaOrig="380">
                <v:shape id="_x0000_i1031" type="#_x0000_t75" style="width:31.35pt;height:19.35pt" o:ole="">
                  <v:imagedata r:id="rId19" o:title=""/>
                </v:shape>
                <o:OLEObject Type="Embed" ProgID="Equation.DSMT4" ShapeID="_x0000_i1031" DrawAspect="Content" ObjectID="_1477166881" r:id="rId20"/>
              </w:object>
            </w:r>
            <w:r>
              <w:rPr>
                <w:rFonts w:ascii="Times New Roman" w:hAnsi="Times New Roman" w:cs="Times New Roman" w:hint="eastAsia"/>
              </w:rPr>
              <w:t>分别为空间中同一点在</w:t>
            </w:r>
            <w:r>
              <w:rPr>
                <w:rFonts w:ascii="Times New Roman" w:hAnsi="Times New Roman" w:cs="Times New Roman" w:hint="eastAsia"/>
              </w:rPr>
              <w:t>k-1</w:t>
            </w:r>
            <w:r>
              <w:rPr>
                <w:rFonts w:ascii="Times New Roman" w:hAnsi="Times New Roman" w:cs="Times New Roman" w:hint="eastAsia"/>
              </w:rPr>
              <w:t>与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 w:hint="eastAsia"/>
              </w:rPr>
              <w:t>时刻相机系下的坐标。由于空间中点的位置相对世界系是固定的，从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920" w:dyaOrig="380">
                <v:shape id="_x0000_i1032" type="#_x0000_t75" style="width:46pt;height:19.35pt" o:ole="">
                  <v:imagedata r:id="rId17" o:title=""/>
                </v:shape>
                <o:OLEObject Type="Embed" ProgID="Equation.DSMT4" ShapeID="_x0000_i1032" DrawAspect="Content" ObjectID="_1477166882" r:id="rId21"/>
              </w:object>
            </w:r>
            <w:r>
              <w:rPr>
                <w:rFonts w:ascii="Times New Roman" w:hAnsi="Times New Roman" w:cs="Times New Roman" w:hint="eastAsia"/>
              </w:rPr>
              <w:t>到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620" w:dyaOrig="380">
                <v:shape id="_x0000_i1033" type="#_x0000_t75" style="width:31.35pt;height:19.35pt" o:ole="">
                  <v:imagedata r:id="rId19" o:title=""/>
                </v:shape>
                <o:OLEObject Type="Embed" ProgID="Equation.DSMT4" ShapeID="_x0000_i1033" DrawAspect="Content" ObjectID="_1477166883" r:id="rId22"/>
              </w:object>
            </w:r>
            <w:r>
              <w:rPr>
                <w:rFonts w:ascii="Times New Roman" w:hAnsi="Times New Roman" w:cs="Times New Roman" w:hint="eastAsia"/>
              </w:rPr>
              <w:t>的变化是相机系在世界系下由</w:t>
            </w:r>
            <w:r w:rsidRPr="006727E7">
              <w:rPr>
                <w:rFonts w:ascii="Times New Roman" w:hAnsi="Times New Roman" w:cs="Times New Roman"/>
                <w:position w:val="-12"/>
              </w:rPr>
              <w:object w:dxaOrig="380" w:dyaOrig="360">
                <v:shape id="_x0000_i1034" type="#_x0000_t75" style="width:19.35pt;height:18pt" o:ole="">
                  <v:imagedata r:id="rId23" o:title=""/>
                </v:shape>
                <o:OLEObject Type="Embed" ProgID="Equation.DSMT4" ShapeID="_x0000_i1034" DrawAspect="Content" ObjectID="_1477166884" r:id="rId24"/>
              </w:object>
            </w:r>
            <w:r>
              <w:rPr>
                <w:rFonts w:ascii="Times New Roman" w:hAnsi="Times New Roman" w:cs="Times New Roman" w:hint="eastAsia"/>
              </w:rPr>
              <w:t>到</w:t>
            </w:r>
            <w:r w:rsidRPr="006727E7">
              <w:rPr>
                <w:rFonts w:ascii="Times New Roman" w:hAnsi="Times New Roman" w:cs="Times New Roman"/>
                <w:position w:val="-12"/>
              </w:rPr>
              <w:object w:dxaOrig="260" w:dyaOrig="360">
                <v:shape id="_x0000_i1035" type="#_x0000_t75" style="width:13.35pt;height:18pt" o:ole="">
                  <v:imagedata r:id="rId25" o:title=""/>
                </v:shape>
                <o:OLEObject Type="Embed" ProgID="Equation.DSMT4" ShapeID="_x0000_i1035" DrawAspect="Content" ObjectID="_1477166885" r:id="rId26"/>
              </w:object>
            </w:r>
            <w:r>
              <w:rPr>
                <w:rFonts w:ascii="Times New Roman" w:hAnsi="Times New Roman" w:cs="Times New Roman" w:hint="eastAsia"/>
              </w:rPr>
              <w:t>的平移</w:t>
            </w:r>
            <w:r w:rsidRPr="006727E7">
              <w:rPr>
                <w:rFonts w:ascii="Times New Roman" w:hAnsi="Times New Roman" w:cs="Times New Roman"/>
                <w:position w:val="-14"/>
              </w:rPr>
              <w:object w:dxaOrig="859" w:dyaOrig="400">
                <v:shape id="_x0000_i1036" type="#_x0000_t75" style="width:42.65pt;height:19.35pt" o:ole="">
                  <v:imagedata r:id="rId27" o:title=""/>
                </v:shape>
                <o:OLEObject Type="Embed" ProgID="Equation.DSMT4" ShapeID="_x0000_i1036" DrawAspect="Content" ObjectID="_1477166886" r:id="rId28"/>
              </w:object>
            </w:r>
            <w:r>
              <w:rPr>
                <w:rFonts w:ascii="Times New Roman" w:hAnsi="Times New Roman" w:cs="Times New Roman" w:hint="eastAsia"/>
              </w:rPr>
              <w:t>和旋转</w:t>
            </w:r>
            <w:r w:rsidRPr="006727E7">
              <w:rPr>
                <w:rFonts w:ascii="Times New Roman" w:hAnsi="Times New Roman" w:cs="Times New Roman"/>
                <w:position w:val="-14"/>
              </w:rPr>
              <w:object w:dxaOrig="780" w:dyaOrig="400">
                <v:shape id="_x0000_i1037" type="#_x0000_t75" style="width:40pt;height:19.35pt" o:ole="">
                  <v:imagedata r:id="rId29" o:title=""/>
                </v:shape>
                <o:OLEObject Type="Embed" ProgID="Equation.DSMT4" ShapeID="_x0000_i1037" DrawAspect="Content" ObjectID="_1477166887" r:id="rId30"/>
              </w:object>
            </w:r>
            <w:r>
              <w:rPr>
                <w:rFonts w:ascii="Times New Roman" w:hAnsi="Times New Roman" w:cs="Times New Roman" w:hint="eastAsia"/>
              </w:rPr>
              <w:t>导致的，具体关系为：</w:t>
            </w:r>
          </w:p>
          <w:p w:rsidR="009F498B" w:rsidRPr="006727E7" w:rsidRDefault="009F498B" w:rsidP="009F498B">
            <w:pPr>
              <w:pStyle w:val="1"/>
              <w:ind w:firstLineChars="0" w:firstLine="0"/>
            </w:pPr>
            <w:r w:rsidRPr="006727E7">
              <w:object w:dxaOrig="4720" w:dyaOrig="400">
                <v:shape id="_x0000_i1038" type="#_x0000_t75" style="width:236.65pt;height:19.35pt" o:ole="">
                  <v:imagedata r:id="rId31" o:title=""/>
                </v:shape>
                <o:OLEObject Type="Embed" ProgID="Equation.DSMT4" ShapeID="_x0000_i1038" DrawAspect="Content" ObjectID="_1477166888" r:id="rId32"/>
              </w:object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bookmarkStart w:id="0" w:name="ZEqnNum354659"/>
            <w:r w:rsidRPr="006727E7">
              <w:instrText>(</w:instrText>
            </w:r>
            <w:fldSimple w:instr=" SEQ MTEqn \c \* Arabic \* MERGEFORMAT ">
              <w:r>
                <w:instrText>4</w:instrText>
              </w:r>
            </w:fldSimple>
            <w:r w:rsidRPr="006727E7">
              <w:instrText>)</w:instrText>
            </w:r>
            <w:bookmarkEnd w:id="0"/>
            <w:r w:rsidRPr="006727E7">
              <w:fldChar w:fldCharType="end"/>
            </w:r>
          </w:p>
          <w:p w:rsidR="009F498B" w:rsidRPr="00841F48" w:rsidRDefault="00841F48">
            <w:pPr>
              <w:rPr>
                <w:b/>
                <w:szCs w:val="21"/>
              </w:rPr>
            </w:pPr>
            <w:r w:rsidRPr="00841F48">
              <w:rPr>
                <w:rFonts w:hint="eastAsia"/>
                <w:b/>
                <w:szCs w:val="21"/>
              </w:rPr>
              <w:t>公式（</w:t>
            </w:r>
            <w:r w:rsidRPr="00841F48">
              <w:rPr>
                <w:rFonts w:hint="eastAsia"/>
                <w:b/>
                <w:szCs w:val="21"/>
              </w:rPr>
              <w:t>6</w:t>
            </w:r>
            <w:r w:rsidRPr="00841F48">
              <w:rPr>
                <w:rFonts w:hint="eastAsia"/>
                <w:b/>
                <w:szCs w:val="21"/>
              </w:rPr>
              <w:t>）</w:t>
            </w:r>
            <w:r w:rsidR="00DA783D">
              <w:rPr>
                <w:rFonts w:hint="eastAsia"/>
                <w:b/>
                <w:szCs w:val="21"/>
              </w:rPr>
              <w:t>/</w:t>
            </w:r>
            <w:r w:rsidR="00DA783D">
              <w:rPr>
                <w:rFonts w:hint="eastAsia"/>
                <w:b/>
                <w:szCs w:val="21"/>
              </w:rPr>
              <w:t>现公式（</w:t>
            </w:r>
            <w:r w:rsidR="00DA783D">
              <w:rPr>
                <w:rFonts w:hint="eastAsia"/>
                <w:b/>
                <w:szCs w:val="21"/>
              </w:rPr>
              <w:t>7</w:t>
            </w:r>
            <w:r w:rsidR="00DA783D">
              <w:rPr>
                <w:rFonts w:hint="eastAsia"/>
                <w:b/>
                <w:szCs w:val="21"/>
              </w:rPr>
              <w:t>）</w:t>
            </w:r>
            <w:r w:rsidRPr="00841F48">
              <w:rPr>
                <w:rFonts w:hint="eastAsia"/>
                <w:b/>
                <w:szCs w:val="21"/>
              </w:rPr>
              <w:t>前增加描述：</w:t>
            </w:r>
          </w:p>
          <w:p w:rsidR="00841F48" w:rsidRPr="00904155" w:rsidRDefault="00841F48" w:rsidP="00841F48">
            <w:pPr>
              <w:tabs>
                <w:tab w:val="center" w:pos="2100"/>
              </w:tabs>
              <w:ind w:firstLine="420"/>
              <w:rPr>
                <w:rFonts w:ascii="Times New Roman" w:hAnsi="Times New Roman" w:cs="Times New Roman"/>
                <w:color w:val="FF0000"/>
              </w:rPr>
            </w:pP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组合导航系统得到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时刻本体系相对世界系的位置矢量为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39" type="#_x0000_t75" style="width:18pt;height:18pt" o:ole="">
                  <v:imagedata r:id="rId33" o:title=""/>
                </v:shape>
                <o:OLEObject Type="Embed" ProgID="Equation.DSMT4" ShapeID="_x0000_i1039" DrawAspect="Content" ObjectID="_1477166889" r:id="rId34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，姿态四元数为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0" type="#_x0000_t75" style="width:22.65pt;height:19.35pt" o:ole="">
                  <v:imagedata r:id="rId35" o:title=""/>
                </v:shape>
                <o:OLEObject Type="Embed" ProgID="Equation.DSMT4" ShapeID="_x0000_i1040" DrawAspect="Content" ObjectID="_1477166890" r:id="rId36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。在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41" type="#_x0000_t75" style="width:18pt;height:18pt" o:ole="">
                  <v:imagedata r:id="rId33" o:title=""/>
                </v:shape>
                <o:OLEObject Type="Embed" ProgID="Equation.DSMT4" ShapeID="_x0000_i1041" DrawAspect="Content" ObjectID="_1477166891" r:id="rId37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2" type="#_x0000_t75" style="width:22.65pt;height:19.35pt" o:ole="">
                  <v:imagedata r:id="rId35" o:title=""/>
                </v:shape>
                <o:OLEObject Type="Embed" ProgID="Equation.DSMT4" ShapeID="_x0000_i1042" DrawAspect="Content" ObjectID="_1477166892" r:id="rId38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基础上，利用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IMU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数据，惯性系统进行捷联解算得到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时刻的位置矢量为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480" w:dyaOrig="380">
                <v:shape id="_x0000_i1043" type="#_x0000_t75" style="width:24pt;height:19.35pt" o:ole="">
                  <v:imagedata r:id="rId39" o:title=""/>
                </v:shape>
                <o:OLEObject Type="Embed" ProgID="Equation.DSMT4" ShapeID="_x0000_i1043" DrawAspect="Content" ObjectID="_1477166893" r:id="rId40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，姿态四元数为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560" w:dyaOrig="400">
                <v:shape id="_x0000_i1044" type="#_x0000_t75" style="width:28.65pt;height:19.35pt" o:ole="">
                  <v:imagedata r:id="rId41" o:title=""/>
                </v:shape>
                <o:OLEObject Type="Embed" ProgID="Equation.DSMT4" ShapeID="_x0000_i1044" DrawAspect="Content" ObjectID="_1477166894" r:id="rId42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。从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5" type="#_x0000_t75" style="width:22.65pt;height:19.35pt" o:ole="">
                  <v:imagedata r:id="rId35" o:title=""/>
                </v:shape>
                <o:OLEObject Type="Embed" ProgID="Equation.DSMT4" ShapeID="_x0000_i1045" DrawAspect="Content" ObjectID="_1477166895" r:id="rId43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560" w:dyaOrig="400">
                <v:shape id="_x0000_i1046" type="#_x0000_t75" style="width:28.65pt;height:19.35pt" o:ole="">
                  <v:imagedata r:id="rId41" o:title=""/>
                </v:shape>
                <o:OLEObject Type="Embed" ProgID="Equation.DSMT4" ShapeID="_x0000_i1046" DrawAspect="Content" ObjectID="_1477166896" r:id="rId44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的姿态变化即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时刻的惯性相对旋转四元数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680" w:dyaOrig="400">
                <v:shape id="_x0000_i1047" type="#_x0000_t75" style="width:34pt;height:20pt" o:ole="">
                  <v:imagedata r:id="rId45" o:title=""/>
                </v:shape>
                <o:OLEObject Type="Embed" ProgID="Equation.DSMT4" ShapeID="_x0000_i1047" DrawAspect="Content" ObjectID="_1477166897" r:id="rId46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，从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48" type="#_x0000_t75" style="width:18pt;height:18pt" o:ole="">
                  <v:imagedata r:id="rId33" o:title=""/>
                </v:shape>
                <o:OLEObject Type="Embed" ProgID="Equation.DSMT4" ShapeID="_x0000_i1048" DrawAspect="Content" ObjectID="_1477166898" r:id="rId47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480" w:dyaOrig="380">
                <v:shape id="_x0000_i1049" type="#_x0000_t75" style="width:24pt;height:19.35pt" o:ole="">
                  <v:imagedata r:id="rId39" o:title=""/>
                </v:shape>
                <o:OLEObject Type="Embed" ProgID="Equation.DSMT4" ShapeID="_x0000_i1049" DrawAspect="Content" ObjectID="_1477166899" r:id="rId48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的位置变化即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时刻的惯性相对平移矢量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800" w:dyaOrig="400">
                <v:shape id="_x0000_i1050" type="#_x0000_t75" style="width:40pt;height:20pt" o:ole="">
                  <v:imagedata r:id="rId49" o:title=""/>
                </v:shape>
                <o:OLEObject Type="Embed" ProgID="Equation.DSMT4" ShapeID="_x0000_i1050" DrawAspect="Content" ObjectID="_1477166900" r:id="rId50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。综上，</w:t>
            </w:r>
            <w:r w:rsidRPr="006727E7">
              <w:rPr>
                <w:rFonts w:ascii="Times New Roman" w:hAnsi="Times New Roman" w:cs="Times New Roman"/>
              </w:rPr>
              <w:t>惯性相对运动参数计算方法为：</w:t>
            </w:r>
          </w:p>
          <w:p w:rsidR="00841F48" w:rsidRPr="006727E7" w:rsidRDefault="00841F48" w:rsidP="00841F48">
            <w:pPr>
              <w:pStyle w:val="1"/>
              <w:ind w:firstLine="420"/>
            </w:pPr>
            <w:r w:rsidRPr="006727E7">
              <w:object w:dxaOrig="1960" w:dyaOrig="400">
                <v:shape id="_x0000_i1051" type="#_x0000_t75" style="width:97.35pt;height:19.35pt" o:ole="">
                  <v:imagedata r:id="rId51" o:title=""/>
                </v:shape>
                <o:OLEObject Type="Embed" ProgID="Equation.DSMT4" ShapeID="_x0000_i1051" DrawAspect="Content" ObjectID="_1477166901" r:id="rId52"/>
              </w:object>
            </w:r>
            <w:r w:rsidRPr="006727E7">
              <w:tab/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r w:rsidRPr="006727E7">
              <w:instrText>(</w:instrText>
            </w:r>
            <w:fldSimple w:instr=" SEQ MTEqn \c \* Arabic \* MERGEFORMAT ">
              <w:r>
                <w:instrText>6</w:instrText>
              </w:r>
            </w:fldSimple>
            <w:r w:rsidRPr="006727E7">
              <w:instrText>)</w:instrText>
            </w:r>
            <w:r w:rsidRPr="006727E7">
              <w:fldChar w:fldCharType="end"/>
            </w:r>
          </w:p>
          <w:p w:rsidR="00841F48" w:rsidRPr="00B74258" w:rsidRDefault="00841F48" w:rsidP="00841F48">
            <w:pPr>
              <w:pStyle w:val="1"/>
              <w:ind w:firstLine="420"/>
            </w:pPr>
            <w:r w:rsidRPr="006727E7">
              <w:object w:dxaOrig="2620" w:dyaOrig="420">
                <v:shape id="_x0000_i1052" type="#_x0000_t75" style="width:130.65pt;height:22pt" o:ole="">
                  <v:imagedata r:id="rId53" o:title=""/>
                </v:shape>
                <o:OLEObject Type="Embed" ProgID="Equation.DSMT4" ShapeID="_x0000_i1052" DrawAspect="Content" ObjectID="_1477166902" r:id="rId54"/>
              </w:object>
            </w:r>
            <w:r w:rsidRPr="006727E7">
              <w:tab/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bookmarkStart w:id="1" w:name="ZEqnNum522897"/>
            <w:r w:rsidRPr="006727E7">
              <w:instrText>(</w:instrText>
            </w:r>
            <w:fldSimple w:instr=" SEQ MTEqn \c \* Arabic \* MERGEFORMAT ">
              <w:r>
                <w:instrText>7</w:instrText>
              </w:r>
            </w:fldSimple>
            <w:r w:rsidRPr="006727E7">
              <w:instrText>)</w:instrText>
            </w:r>
            <w:bookmarkEnd w:id="1"/>
            <w:r w:rsidRPr="006727E7">
              <w:fldChar w:fldCharType="end"/>
            </w:r>
          </w:p>
        </w:tc>
      </w:tr>
      <w:tr w:rsidR="00CD2227" w:rsidRPr="00B74258" w:rsidTr="00CD2227">
        <w:trPr>
          <w:trHeight w:val="463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（</w:t>
            </w:r>
            <w:r w:rsidRPr="00B74258">
              <w:rPr>
                <w:rFonts w:hint="eastAsia"/>
                <w:szCs w:val="21"/>
              </w:rPr>
              <w:t>2</w:t>
            </w:r>
            <w:r w:rsidRPr="00B74258">
              <w:rPr>
                <w:rFonts w:hint="eastAsia"/>
                <w:szCs w:val="21"/>
              </w:rPr>
              <w:t>）建议在</w:t>
            </w:r>
            <w:r w:rsidRPr="00B74258">
              <w:rPr>
                <w:rFonts w:hint="eastAsia"/>
                <w:szCs w:val="21"/>
              </w:rPr>
              <w:t>4.4</w:t>
            </w:r>
            <w:r w:rsidRPr="00B74258">
              <w:rPr>
                <w:rFonts w:hint="eastAsia"/>
                <w:szCs w:val="21"/>
              </w:rPr>
              <w:t>节结尾处，增加本文改进算法与传统算法改进的地方，为下文实验结果作理论上的支持。</w:t>
            </w:r>
          </w:p>
        </w:tc>
        <w:tc>
          <w:tcPr>
            <w:tcW w:w="1134" w:type="dxa"/>
          </w:tcPr>
          <w:p w:rsidR="00CD2227" w:rsidRPr="00B74258" w:rsidRDefault="00B742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B74258" w:rsidRPr="00841F48" w:rsidRDefault="00B74258" w:rsidP="00B74258">
            <w:pPr>
              <w:pStyle w:val="1"/>
              <w:ind w:firstLineChars="0" w:firstLine="0"/>
              <w:rPr>
                <w:b/>
                <w:color w:val="000000" w:themeColor="text1"/>
              </w:rPr>
            </w:pPr>
            <w:r w:rsidRPr="00841F48">
              <w:rPr>
                <w:rFonts w:hint="eastAsia"/>
                <w:b/>
                <w:color w:val="000000" w:themeColor="text1"/>
              </w:rPr>
              <w:t>在</w:t>
            </w:r>
            <w:r w:rsidRPr="00841F48">
              <w:rPr>
                <w:rFonts w:hint="eastAsia"/>
                <w:b/>
                <w:color w:val="000000" w:themeColor="text1"/>
              </w:rPr>
              <w:t>4.4</w:t>
            </w:r>
            <w:r w:rsidRPr="00841F48">
              <w:rPr>
                <w:rFonts w:hint="eastAsia"/>
                <w:b/>
                <w:color w:val="000000" w:themeColor="text1"/>
              </w:rPr>
              <w:t>节后增加：</w:t>
            </w:r>
          </w:p>
          <w:p w:rsidR="00CD2227" w:rsidRPr="00154683" w:rsidRDefault="00B74258" w:rsidP="00B74258">
            <w:pPr>
              <w:pStyle w:val="1"/>
              <w:ind w:firstLine="420"/>
              <w:rPr>
                <w:color w:val="000000" w:themeColor="text1"/>
              </w:rPr>
            </w:pPr>
            <w:r w:rsidRPr="00154683">
              <w:rPr>
                <w:color w:val="000000" w:themeColor="text1"/>
              </w:rPr>
              <w:t>传统观测模型中，通过采用</w:t>
            </w:r>
            <w:r w:rsidRPr="00154683">
              <w:rPr>
                <w:color w:val="000000" w:themeColor="text1"/>
              </w:rPr>
              <w:object w:dxaOrig="540" w:dyaOrig="400">
                <v:shape id="_x0000_i1053" type="#_x0000_t75" style="width:27.35pt;height:19.35pt" o:ole="">
                  <v:imagedata r:id="rId55" o:title=""/>
                </v:shape>
                <o:OLEObject Type="Embed" ProgID="Equation.DSMT4" ShapeID="_x0000_i1053" DrawAspect="Content" ObjectID="_1477166903" r:id="rId56"/>
              </w:object>
            </w:r>
            <w:r w:rsidRPr="00154683">
              <w:rPr>
                <w:color w:val="000000" w:themeColor="text1"/>
              </w:rPr>
              <w:t>的误差定义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ZEqnNum589871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ZEqnNum589871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(11)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得到简单的观测矩阵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ZEqnNum363529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ZEqnNum363529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(23)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，同时也导致观测模型中</w:t>
            </w:r>
            <w:r w:rsidRPr="00154683">
              <w:rPr>
                <w:color w:val="000000" w:themeColor="text1"/>
              </w:rPr>
              <w:object w:dxaOrig="1620" w:dyaOrig="420">
                <v:shape id="_x0000_i1054" type="#_x0000_t75" style="width:81.35pt;height:21.35pt" o:ole="">
                  <v:imagedata r:id="rId57" o:title=""/>
                </v:shape>
                <o:OLEObject Type="Embed" ProgID="Equation.DSMT4" ShapeID="_x0000_i1054" DrawAspect="Content" ObjectID="_1477166904" r:id="rId58"/>
              </w:object>
            </w:r>
            <w:r w:rsidRPr="00154683">
              <w:rPr>
                <w:color w:val="000000" w:themeColor="text1"/>
              </w:rPr>
              <w:t>误差表达式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ZEqnNum344876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ZEqnNum344876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(17)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需要作如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ZEqnNum128818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ZEqnNum128818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(14)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的简化。新的观测模型中，通过采用与平台失准角定义一致的</w:t>
            </w:r>
            <w:r w:rsidRPr="00154683">
              <w:rPr>
                <w:color w:val="000000" w:themeColor="text1"/>
              </w:rPr>
              <w:object w:dxaOrig="540" w:dyaOrig="400">
                <v:shape id="_x0000_i1055" type="#_x0000_t75" style="width:27.35pt;height:19.35pt" o:ole="">
                  <v:imagedata r:id="rId55" o:title=""/>
                </v:shape>
                <o:OLEObject Type="Embed" ProgID="Equation.DSMT4" ShapeID="_x0000_i1055" DrawAspect="Content" ObjectID="_1477166905" r:id="rId59"/>
              </w:object>
            </w:r>
            <w:r w:rsidRPr="00154683">
              <w:rPr>
                <w:color w:val="000000" w:themeColor="text1"/>
              </w:rPr>
              <w:t>误差定义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ZEqnNum865221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ZEqnNum865221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(30)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，相应的</w:t>
            </w:r>
            <w:r w:rsidRPr="00154683">
              <w:rPr>
                <w:color w:val="000000" w:themeColor="text1"/>
              </w:rPr>
              <w:object w:dxaOrig="1620" w:dyaOrig="420">
                <v:shape id="_x0000_i1056" type="#_x0000_t75" style="width:81.35pt;height:21.35pt" o:ole="">
                  <v:imagedata r:id="rId57" o:title=""/>
                </v:shape>
                <o:OLEObject Type="Embed" ProgID="Equation.DSMT4" ShapeID="_x0000_i1056" DrawAspect="Content" ObjectID="_1477166906" r:id="rId60"/>
              </w:object>
            </w:r>
            <w:r w:rsidRPr="00154683">
              <w:rPr>
                <w:color w:val="000000" w:themeColor="text1"/>
              </w:rPr>
              <w:t>误差表达式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ZEqnNum545955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ZEqnNum545955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(32)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不需作如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ZEqnNum128818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ZEqnNum128818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(14)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式的近似处理，从而得到改</w:t>
            </w:r>
            <w:r w:rsidRPr="00154683">
              <w:rPr>
                <w:color w:val="000000" w:themeColor="text1"/>
              </w:rPr>
              <w:lastRenderedPageBreak/>
              <w:t>进的观测矩阵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ZEqnNum576006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ZEqnNum576006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(35)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。</w:t>
            </w:r>
          </w:p>
        </w:tc>
      </w:tr>
      <w:tr w:rsidR="00CD2227" w:rsidRPr="00B74258" w:rsidTr="00CD2227">
        <w:trPr>
          <w:trHeight w:val="496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lastRenderedPageBreak/>
              <w:t>（</w:t>
            </w:r>
            <w:r w:rsidRPr="00B74258">
              <w:rPr>
                <w:rFonts w:hint="eastAsia"/>
                <w:szCs w:val="21"/>
              </w:rPr>
              <w:t>3</w:t>
            </w:r>
            <w:r w:rsidRPr="00B74258">
              <w:rPr>
                <w:rFonts w:hint="eastAsia"/>
                <w:szCs w:val="21"/>
              </w:rPr>
              <w:t>）参考文献有错误，比如文献【</w:t>
            </w:r>
            <w:r w:rsidRPr="00B74258">
              <w:rPr>
                <w:rFonts w:hint="eastAsia"/>
                <w:szCs w:val="21"/>
              </w:rPr>
              <w:t>10</w:t>
            </w:r>
            <w:r w:rsidRPr="00B74258">
              <w:rPr>
                <w:rFonts w:hint="eastAsia"/>
                <w:szCs w:val="21"/>
              </w:rPr>
              <w:t>】的作者，请进一步核对本文其它参考文献及文字。</w:t>
            </w:r>
          </w:p>
        </w:tc>
        <w:tc>
          <w:tcPr>
            <w:tcW w:w="1134" w:type="dxa"/>
          </w:tcPr>
          <w:p w:rsidR="00CD2227" w:rsidRPr="00B74258" w:rsidRDefault="005D07FE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B52EC8" w:rsidRPr="00B74258" w:rsidRDefault="00B52EC8" w:rsidP="00B74258">
            <w:pPr>
              <w:ind w:left="420" w:hangingChars="200" w:hanging="420"/>
              <w:rPr>
                <w:rFonts w:ascii="Times New Roman" w:hAnsi="Times New Roman" w:cs="Times New Roman"/>
                <w:noProof/>
                <w:szCs w:val="21"/>
              </w:rPr>
            </w:pPr>
            <w:r w:rsidRPr="00B74258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ab/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王宝丰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周建亮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唐歌实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et al.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嫦娥三号巡视器视觉定位方法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[J].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中国科学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: 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信息科学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, 2014, 44(4): 452-460.</w:t>
            </w:r>
          </w:p>
          <w:p w:rsidR="00CD2227" w:rsidRPr="00841F48" w:rsidRDefault="00B52EC8">
            <w:pPr>
              <w:rPr>
                <w:b/>
                <w:szCs w:val="21"/>
              </w:rPr>
            </w:pPr>
            <w:r w:rsidRPr="00841F48">
              <w:rPr>
                <w:rFonts w:hint="eastAsia"/>
                <w:b/>
                <w:szCs w:val="21"/>
              </w:rPr>
              <w:t>改为：</w:t>
            </w:r>
          </w:p>
          <w:p w:rsidR="005D07FE" w:rsidRPr="00B74258" w:rsidRDefault="005D07FE" w:rsidP="00B74258">
            <w:pPr>
              <w:ind w:left="420" w:hangingChars="200" w:hanging="420"/>
              <w:rPr>
                <w:rFonts w:ascii="Times New Roman" w:hAnsi="Times New Roman" w:cs="Times New Roman"/>
                <w:noProof/>
                <w:szCs w:val="21"/>
              </w:rPr>
            </w:pPr>
            <w:bookmarkStart w:id="2" w:name="_ENREF_10"/>
            <w:r w:rsidRPr="00B74258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ab/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王</w:t>
            </w:r>
            <w:r w:rsidRPr="00B74258">
              <w:rPr>
                <w:rFonts w:ascii="Times New Roman" w:hAnsi="Times New Roman" w:cs="Times New Roman" w:hint="eastAsia"/>
                <w:noProof/>
                <w:szCs w:val="21"/>
              </w:rPr>
              <w:t>保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丰，周建亮，唐歌实，等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嫦娥三号巡视器视觉定位方法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[J].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中国科学：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信息科学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, 2014, 44(4)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：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452-460.</w:t>
            </w:r>
            <w:bookmarkEnd w:id="2"/>
          </w:p>
        </w:tc>
      </w:tr>
      <w:tr w:rsidR="00D9079B" w:rsidRPr="00B74258" w:rsidTr="009F6226">
        <w:trPr>
          <w:trHeight w:val="496"/>
        </w:trPr>
        <w:tc>
          <w:tcPr>
            <w:tcW w:w="8325" w:type="dxa"/>
            <w:gridSpan w:val="3"/>
          </w:tcPr>
          <w:p w:rsidR="00D9079B" w:rsidRPr="00B74258" w:rsidRDefault="00D9079B" w:rsidP="00B74258">
            <w:pPr>
              <w:ind w:left="420" w:hangingChars="200" w:hanging="420"/>
              <w:rPr>
                <w:rFonts w:ascii="Times New Roman" w:hAnsi="Times New Roman" w:cs="Times New Roman"/>
                <w:noProof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t>根据修改要求，对摘要、正文以及图文格式做了一些完善。</w:t>
            </w:r>
            <w:bookmarkStart w:id="3" w:name="_GoBack"/>
            <w:bookmarkEnd w:id="3"/>
          </w:p>
        </w:tc>
      </w:tr>
    </w:tbl>
    <w:p w:rsidR="008063BB" w:rsidRPr="00B74258" w:rsidRDefault="008063BB">
      <w:pPr>
        <w:rPr>
          <w:szCs w:val="21"/>
        </w:rPr>
      </w:pPr>
    </w:p>
    <w:sectPr w:rsidR="008063BB" w:rsidRPr="00B7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B43" w:rsidRDefault="00DB4B43" w:rsidP="00CD2227">
      <w:r>
        <w:separator/>
      </w:r>
    </w:p>
  </w:endnote>
  <w:endnote w:type="continuationSeparator" w:id="0">
    <w:p w:rsidR="00DB4B43" w:rsidRDefault="00DB4B43" w:rsidP="00CD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B43" w:rsidRDefault="00DB4B43" w:rsidP="00CD2227">
      <w:r>
        <w:separator/>
      </w:r>
    </w:p>
  </w:footnote>
  <w:footnote w:type="continuationSeparator" w:id="0">
    <w:p w:rsidR="00DB4B43" w:rsidRDefault="00DB4B43" w:rsidP="00CD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F5"/>
    <w:rsid w:val="000C0680"/>
    <w:rsid w:val="00154683"/>
    <w:rsid w:val="00202C36"/>
    <w:rsid w:val="002E64B9"/>
    <w:rsid w:val="003302F9"/>
    <w:rsid w:val="003D2936"/>
    <w:rsid w:val="00475795"/>
    <w:rsid w:val="005070CB"/>
    <w:rsid w:val="005D07FE"/>
    <w:rsid w:val="006872FD"/>
    <w:rsid w:val="007F3952"/>
    <w:rsid w:val="007F67F5"/>
    <w:rsid w:val="008063BB"/>
    <w:rsid w:val="00841F48"/>
    <w:rsid w:val="008E5EFA"/>
    <w:rsid w:val="00902E47"/>
    <w:rsid w:val="009039A0"/>
    <w:rsid w:val="00980263"/>
    <w:rsid w:val="009F498B"/>
    <w:rsid w:val="00B21B93"/>
    <w:rsid w:val="00B52EC8"/>
    <w:rsid w:val="00B74258"/>
    <w:rsid w:val="00CA0496"/>
    <w:rsid w:val="00CD2227"/>
    <w:rsid w:val="00CE3617"/>
    <w:rsid w:val="00CF515E"/>
    <w:rsid w:val="00D9079B"/>
    <w:rsid w:val="00D9261C"/>
    <w:rsid w:val="00DA783D"/>
    <w:rsid w:val="00DB4B43"/>
    <w:rsid w:val="00DF48D9"/>
    <w:rsid w:val="00E06CA0"/>
    <w:rsid w:val="00F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227"/>
    <w:rPr>
      <w:sz w:val="18"/>
      <w:szCs w:val="18"/>
    </w:rPr>
  </w:style>
  <w:style w:type="table" w:styleId="a5">
    <w:name w:val="Table Grid"/>
    <w:basedOn w:val="a1"/>
    <w:uiPriority w:val="59"/>
    <w:rsid w:val="00CD2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公式1"/>
    <w:basedOn w:val="a"/>
    <w:link w:val="1Char"/>
    <w:qFormat/>
    <w:rsid w:val="00B74258"/>
    <w:pPr>
      <w:tabs>
        <w:tab w:val="center" w:pos="4540"/>
        <w:tab w:val="right" w:pos="9080"/>
      </w:tabs>
      <w:snapToGrid w:val="0"/>
      <w:ind w:firstLineChars="200" w:firstLine="200"/>
      <w:textAlignment w:val="center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1Char">
    <w:name w:val="公式1 Char"/>
    <w:link w:val="1"/>
    <w:rsid w:val="00B74258"/>
    <w:rPr>
      <w:rFonts w:ascii="Times New Roman" w:eastAsia="宋体" w:hAnsi="Times New Roman" w:cs="Times New Roman"/>
      <w:noProof/>
      <w:szCs w:val="21"/>
      <w:lang w:val="en-GB"/>
    </w:rPr>
  </w:style>
  <w:style w:type="paragraph" w:customStyle="1" w:styleId="MTDisplayEquation">
    <w:name w:val="MTDisplayEquation"/>
    <w:basedOn w:val="a"/>
    <w:next w:val="a"/>
    <w:link w:val="MTDisplayEquationChar"/>
    <w:rsid w:val="00DA783D"/>
    <w:pPr>
      <w:tabs>
        <w:tab w:val="center" w:pos="4540"/>
        <w:tab w:val="right" w:pos="9080"/>
      </w:tabs>
      <w:ind w:firstLineChars="200" w:firstLine="480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MTDisplayEquationChar">
    <w:name w:val="MTDisplayEquation Char"/>
    <w:link w:val="MTDisplayEquation"/>
    <w:rsid w:val="00DA783D"/>
    <w:rPr>
      <w:rFonts w:ascii="Times New Roman" w:eastAsia="宋体" w:hAnsi="Times New Roman" w:cs="Times New Roman"/>
      <w:noProof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227"/>
    <w:rPr>
      <w:sz w:val="18"/>
      <w:szCs w:val="18"/>
    </w:rPr>
  </w:style>
  <w:style w:type="table" w:styleId="a5">
    <w:name w:val="Table Grid"/>
    <w:basedOn w:val="a1"/>
    <w:uiPriority w:val="59"/>
    <w:rsid w:val="00CD2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公式1"/>
    <w:basedOn w:val="a"/>
    <w:link w:val="1Char"/>
    <w:qFormat/>
    <w:rsid w:val="00B74258"/>
    <w:pPr>
      <w:tabs>
        <w:tab w:val="center" w:pos="4540"/>
        <w:tab w:val="right" w:pos="9080"/>
      </w:tabs>
      <w:snapToGrid w:val="0"/>
      <w:ind w:firstLineChars="200" w:firstLine="200"/>
      <w:textAlignment w:val="center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1Char">
    <w:name w:val="公式1 Char"/>
    <w:link w:val="1"/>
    <w:rsid w:val="00B74258"/>
    <w:rPr>
      <w:rFonts w:ascii="Times New Roman" w:eastAsia="宋体" w:hAnsi="Times New Roman" w:cs="Times New Roman"/>
      <w:noProof/>
      <w:szCs w:val="21"/>
      <w:lang w:val="en-GB"/>
    </w:rPr>
  </w:style>
  <w:style w:type="paragraph" w:customStyle="1" w:styleId="MTDisplayEquation">
    <w:name w:val="MTDisplayEquation"/>
    <w:basedOn w:val="a"/>
    <w:next w:val="a"/>
    <w:link w:val="MTDisplayEquationChar"/>
    <w:rsid w:val="00DA783D"/>
    <w:pPr>
      <w:tabs>
        <w:tab w:val="center" w:pos="4540"/>
        <w:tab w:val="right" w:pos="9080"/>
      </w:tabs>
      <w:ind w:firstLineChars="200" w:firstLine="480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MTDisplayEquationChar">
    <w:name w:val="MTDisplayEquation Char"/>
    <w:link w:val="MTDisplayEquation"/>
    <w:rsid w:val="00DA783D"/>
    <w:rPr>
      <w:rFonts w:ascii="Times New Roman" w:eastAsia="宋体" w:hAnsi="Times New Roman" w:cs="Times New Roman"/>
      <w:noProof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9</cp:revision>
  <dcterms:created xsi:type="dcterms:W3CDTF">2014-11-03T15:02:00Z</dcterms:created>
  <dcterms:modified xsi:type="dcterms:W3CDTF">2014-11-10T15:21:00Z</dcterms:modified>
</cp:coreProperties>
</file>