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w:t>
      </w:r>
      <w:r>
        <w:t xml:space="preserve"> </w:t>
      </w:r>
      <w:r>
        <w:t xml:space="preserve">Descriptive</w:t>
      </w:r>
      <w:r>
        <w:t xml:space="preserve"> </w:t>
      </w:r>
      <w:r>
        <w:t xml:space="preserve">Stats</w:t>
      </w:r>
    </w:p>
    <w:p>
      <w:pPr>
        <w:pStyle w:val="Author"/>
      </w:pPr>
      <w:r>
        <w:t xml:space="preserve">Furtado</w:t>
      </w:r>
      <w:r>
        <w:t xml:space="preserve"> </w:t>
      </w:r>
      <w:r>
        <w:t xml:space="preserve">Jr.,</w:t>
      </w:r>
      <w:r>
        <w:t xml:space="preserve"> </w:t>
      </w:r>
      <w:r>
        <w:t xml:space="preserve">O.</w:t>
      </w:r>
    </w:p>
    <w:p>
      <w:pPr>
        <w:pStyle w:val="Date"/>
      </w:pPr>
      <w:r>
        <w:t xml:space="preserve">10/5/2021</w:t>
      </w:r>
    </w:p>
    <w:p>
      <w:pPr>
        <w:pStyle w:val="FirstParagraph"/>
      </w:pPr>
      <w:r>
        <w:rPr>
          <w:bCs/>
          <w:b/>
        </w:rPr>
        <w:t xml:space="preserve">Other Formats</w:t>
      </w:r>
      <w:r>
        <w:t xml:space="preserve">:</w:t>
      </w:r>
      <w:r>
        <w:t xml:space="preserve"> </w:t>
      </w:r>
      <w:hyperlink r:id="rId20">
        <w:r>
          <w:rPr>
            <w:rStyle w:val="Hyperlink"/>
          </w:rPr>
          <w:t xml:space="preserve">PDF</w:t>
        </w:r>
      </w:hyperlink>
      <w:r>
        <w:t xml:space="preserve"> </w:t>
      </w:r>
      <w:r>
        <w:t xml:space="preserve">|</w:t>
      </w:r>
      <w:r>
        <w:t xml:space="preserve"> </w:t>
      </w:r>
      <w:hyperlink r:id="rId21">
        <w:r>
          <w:rPr>
            <w:rStyle w:val="Hyperlink"/>
          </w:rPr>
          <w:t xml:space="preserve">Word</w:t>
        </w:r>
      </w:hyperlink>
    </w:p>
    <w:bookmarkStart w:id="22" w:name="learning-objectives"/>
    <w:p>
      <w:pPr>
        <w:pStyle w:val="Heading2"/>
      </w:pPr>
      <w:r>
        <w:t xml:space="preserve">Learning objectives</w:t>
      </w:r>
    </w:p>
    <w:p>
      <w:pPr>
        <w:numPr>
          <w:ilvl w:val="0"/>
          <w:numId w:val="1001"/>
        </w:numPr>
        <w:pStyle w:val="Compact"/>
      </w:pPr>
      <w:r>
        <w:t xml:space="preserve">calculate measures of central tendency and variability in</w:t>
      </w:r>
      <w:r>
        <w:t xml:space="preserve"> </w:t>
      </w:r>
      <w:r>
        <w:rPr>
          <w:rStyle w:val="VerbatimChar"/>
        </w:rPr>
        <w:t xml:space="preserve">jamovi</w:t>
      </w:r>
    </w:p>
    <w:p>
      <w:pPr>
        <w:numPr>
          <w:ilvl w:val="0"/>
          <w:numId w:val="1001"/>
        </w:numPr>
        <w:pStyle w:val="Compact"/>
      </w:pPr>
      <w:r>
        <w:t xml:space="preserve">differentiate between descriptive and inferential statistics</w:t>
      </w:r>
    </w:p>
    <w:p>
      <w:pPr>
        <w:numPr>
          <w:ilvl w:val="0"/>
          <w:numId w:val="1001"/>
        </w:numPr>
        <w:pStyle w:val="Compact"/>
      </w:pPr>
      <w:r>
        <w:t xml:space="preserve">create and interpret histograms and boxplots</w:t>
      </w:r>
    </w:p>
    <w:p>
      <w:pPr>
        <w:numPr>
          <w:ilvl w:val="0"/>
          <w:numId w:val="1001"/>
        </w:numPr>
        <w:pStyle w:val="Compact"/>
      </w:pPr>
      <w:r>
        <w:t xml:space="preserve">understand characteristics of normal and non-normal distributions</w:t>
      </w:r>
    </w:p>
    <w:bookmarkEnd w:id="22"/>
    <w:bookmarkStart w:id="25" w:name="data-set"/>
    <w:p>
      <w:pPr>
        <w:pStyle w:val="Heading2"/>
      </w:pPr>
      <w:r>
        <w:t xml:space="preserve">Data set</w:t>
      </w:r>
    </w:p>
    <w:p>
      <w:pPr>
        <w:pStyle w:val="FirstParagraph"/>
      </w:pPr>
      <w:r>
        <w:t xml:space="preserve">We will use a modified version of the NFL Combine data set (ref needed). The data set can be downloaded from this link:</w:t>
      </w:r>
      <w:r>
        <w:t xml:space="preserve"> </w:t>
      </w:r>
      <w:hyperlink r:id="rId23">
        <w:r>
          <w:rPr>
            <w:rStyle w:val="Hyperlink"/>
          </w:rPr>
          <w:t xml:space="preserve">https://osf.io/tbgfh/</w:t>
        </w:r>
      </w:hyperlink>
    </w:p>
    <w:p>
      <w:pPr>
        <w:pStyle w:val="BodyText"/>
      </w:pPr>
      <w:r>
        <w:t xml:space="preserve">Note that you will be required to create filters when completing some of the required analysis for this assignment. For your convenience, visit the following link to learn how to create filters in</w:t>
      </w:r>
      <w:r>
        <w:t xml:space="preserve"> </w:t>
      </w:r>
      <w:r>
        <w:rPr>
          <w:rStyle w:val="VerbatimChar"/>
        </w:rPr>
        <w:t xml:space="preserve">jamovi</w:t>
      </w:r>
      <w:r>
        <w:t xml:space="preserve"> </w:t>
      </w:r>
      <w:r>
        <w:t xml:space="preserve">-</w:t>
      </w:r>
      <w:r>
        <w:t xml:space="preserve"> </w:t>
      </w:r>
      <w:hyperlink r:id="rId24">
        <w:r>
          <w:rPr>
            <w:rStyle w:val="Hyperlink"/>
          </w:rPr>
          <w:t xml:space="preserve">https://youtu.be/pij0KlFhITw</w:t>
        </w:r>
      </w:hyperlink>
    </w:p>
    <w:p>
      <w:r>
        <w:pict>
          <v:rect style="width:0;height:1.5pt" o:hralign="center" o:hrstd="t" o:hr="t"/>
        </w:pict>
      </w:r>
    </w:p>
    <w:bookmarkEnd w:id="25"/>
    <w:bookmarkStart w:id="28" w:name="questions"/>
    <w:p>
      <w:pPr>
        <w:pStyle w:val="Heading2"/>
      </w:pPr>
      <w:r>
        <w:t xml:space="preserve">Questions</w:t>
      </w:r>
    </w:p>
    <w:p>
      <w:pPr>
        <w:pStyle w:val="FirstParagraph"/>
      </w:pPr>
      <w:r>
        <w:t xml:space="preserve">Open the data set in</w:t>
      </w:r>
      <w:r>
        <w:t xml:space="preserve"> </w:t>
      </w:r>
      <w:r>
        <w:rPr>
          <w:rStyle w:val="VerbatimChar"/>
        </w:rPr>
        <w:t xml:space="preserve">jamovi</w:t>
      </w:r>
      <w:r>
        <w:t xml:space="preserve"> </w:t>
      </w:r>
      <w:r>
        <w:t xml:space="preserve">and proceed to answer the following questions</w:t>
      </w:r>
      <w:r>
        <w:rPr>
          <w:rStyle w:val="FootnoteReference"/>
        </w:rPr>
        <w:footnoteReference w:id="26"/>
      </w:r>
      <w:r>
        <w:t xml:space="preserve">:</w:t>
      </w:r>
    </w:p>
    <w:bookmarkStart w:id="27" w:name="question-1"/>
    <w:p>
      <w:pPr>
        <w:pStyle w:val="Heading3"/>
      </w:pPr>
      <w:r>
        <w:t xml:space="preserve">Question 1</w:t>
      </w:r>
    </w:p>
    <w:p>
      <w:pPr>
        <w:pStyle w:val="FirstParagraph"/>
      </w:pPr>
      <w:r>
        <w:rPr>
          <w:bCs/>
          <w:b/>
        </w:rPr>
        <w:t xml:space="preserve">Filter</w:t>
      </w:r>
      <w:r>
        <w:t xml:space="preserve">: create a filter to</w:t>
      </w:r>
      <w:r>
        <w:t xml:space="preserve"> </w:t>
      </w:r>
      <w:r>
        <w:rPr>
          <w:rStyle w:val="VerbatimChar"/>
        </w:rPr>
        <w:t xml:space="preserve">Position</w:t>
      </w:r>
      <w:r>
        <w:t xml:space="preserve"> </w:t>
      </w:r>
      <w:r>
        <w:t xml:space="preserve">so that only</w:t>
      </w:r>
      <w:r>
        <w:t xml:space="preserve"> </w:t>
      </w:r>
      <w:r>
        <w:rPr>
          <w:rStyle w:val="VerbatimChar"/>
        </w:rPr>
        <w:t xml:space="preserve">Wide Receivers</w:t>
      </w:r>
      <w:r>
        <w:t xml:space="preserve"> </w:t>
      </w:r>
      <w:r>
        <w:t xml:space="preserve">(WR) and</w:t>
      </w:r>
      <w:r>
        <w:t xml:space="preserve"> </w:t>
      </w:r>
      <w:r>
        <w:rPr>
          <w:rStyle w:val="VerbatimChar"/>
        </w:rPr>
        <w:t xml:space="preserve">Safety</w:t>
      </w:r>
      <w:r>
        <w:t xml:space="preserve"> </w:t>
      </w:r>
      <w:r>
        <w:t xml:space="preserve">(S) are included in this analysis.</w:t>
      </w:r>
    </w:p>
    <w:p>
      <w:pPr>
        <w:pStyle w:val="BodyText"/>
      </w:pPr>
      <w:r>
        <w:t xml:space="preserve">For the variables</w:t>
      </w:r>
      <w:r>
        <w:t xml:space="preserve"> </w:t>
      </w:r>
      <w:r>
        <w:rPr>
          <w:rStyle w:val="VerbatimChar"/>
        </w:rPr>
        <w:t xml:space="preserve">Heightin</w:t>
      </w:r>
      <w:r>
        <w:t xml:space="preserve"> </w:t>
      </w:r>
      <w:r>
        <w:t xml:space="preserve">and</w:t>
      </w:r>
      <w:r>
        <w:t xml:space="preserve"> </w:t>
      </w:r>
      <w:r>
        <w:rPr>
          <w:rStyle w:val="VerbatimChar"/>
        </w:rPr>
        <w:t xml:space="preserve">Weightlbs</w:t>
      </w:r>
      <w:r>
        <w:t xml:space="preserve">, compute the following:</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standard deviation</w:t>
      </w:r>
      <w:r>
        <w:t xml:space="preserve">,</w:t>
      </w:r>
      <w:r>
        <w:t xml:space="preserve"> </w:t>
      </w:r>
      <w:r>
        <w:rPr>
          <w:rStyle w:val="VerbatimChar"/>
        </w:rPr>
        <w:t xml:space="preserve">min</w:t>
      </w:r>
      <w:r>
        <w:t xml:space="preserve">,</w:t>
      </w:r>
      <w:r>
        <w:t xml:space="preserve"> </w:t>
      </w:r>
      <w:r>
        <w:rPr>
          <w:rStyle w:val="VerbatimChar"/>
        </w:rPr>
        <w:t xml:space="preserve">max</w:t>
      </w:r>
      <w:r>
        <w:t xml:space="preserve">, and</w:t>
      </w:r>
      <w:r>
        <w:t xml:space="preserve"> </w:t>
      </w:r>
      <w:r>
        <w:rPr>
          <w:rStyle w:val="VerbatimChar"/>
        </w:rPr>
        <w:t xml:space="preserve">sample size</w:t>
      </w:r>
      <w:r>
        <w:t xml:space="preserve"> </w:t>
      </w:r>
      <w:r>
        <w:t xml:space="preserve">(n).</w:t>
      </w:r>
    </w:p>
    <w:p>
      <w:r>
        <w:pict>
          <v:rect style="width:0;height:1.5pt" o:hralign="center" o:hrstd="t" o:hr="t"/>
        </w:pict>
      </w:r>
    </w:p>
    <w:bookmarkEnd w:id="27"/>
    <w:bookmarkEnd w:id="28"/>
    <w:bookmarkStart w:id="29" w:name="question-2"/>
    <w:p>
      <w:pPr>
        <w:pStyle w:val="Heading2"/>
      </w:pPr>
      <w:r>
        <w:t xml:space="preserve">Question 2</w:t>
      </w:r>
    </w:p>
    <w:p>
      <w:pPr>
        <w:pStyle w:val="FirstParagraph"/>
      </w:pPr>
      <w:r>
        <w:rPr>
          <w:bCs/>
          <w:b/>
        </w:rPr>
        <w:t xml:space="preserve">Filter</w:t>
      </w:r>
      <w:r>
        <w:t xml:space="preserve">: turn off all filters before proceeding!</w:t>
      </w:r>
    </w:p>
    <w:p>
      <w:pPr>
        <w:pStyle w:val="BodyText"/>
      </w:pPr>
      <w:r>
        <w:t xml:space="preserve">Considering the nature of both dependent variables used in</w:t>
      </w:r>
      <w:r>
        <w:t xml:space="preserve"> </w:t>
      </w:r>
      <w:r>
        <w:rPr>
          <w:rStyle w:val="VerbatimChar"/>
        </w:rPr>
        <w:t xml:space="preserve">Question 1</w:t>
      </w:r>
      <w:r>
        <w:t xml:space="preserve"> </w:t>
      </w:r>
      <w:r>
        <w:t xml:space="preserve">and assuming the distribution of scores for both variables are</w:t>
      </w:r>
      <w:r>
        <w:t xml:space="preserve"> </w:t>
      </w:r>
      <w:r>
        <w:rPr>
          <w:bCs/>
          <w:b/>
        </w:rPr>
        <w:t xml:space="preserve">approximating normality</w:t>
      </w:r>
      <w:r>
        <w:t xml:space="preserve">, which measure of central tendency should be reported (mean, mode, or median)? Explain.</w:t>
      </w:r>
    </w:p>
    <w:p>
      <w:r>
        <w:pict>
          <v:rect style="width:0;height:1.5pt" o:hralign="center" o:hrstd="t" o:hr="t"/>
        </w:pict>
      </w:r>
    </w:p>
    <w:bookmarkEnd w:id="29"/>
    <w:bookmarkStart w:id="30" w:name="question-3"/>
    <w:p>
      <w:pPr>
        <w:pStyle w:val="Heading2"/>
      </w:pPr>
      <w:r>
        <w:t xml:space="preserve">Question 3</w:t>
      </w:r>
    </w:p>
    <w:p>
      <w:pPr>
        <w:pStyle w:val="FirstParagraph"/>
      </w:pPr>
      <w:r>
        <w:t xml:space="preserve">In</w:t>
      </w:r>
      <w:r>
        <w:t xml:space="preserve"> </w:t>
      </w:r>
      <w:r>
        <w:rPr>
          <w:rStyle w:val="VerbatimChar"/>
        </w:rPr>
        <w:t xml:space="preserve">question 1</w:t>
      </w:r>
      <w:r>
        <w:t xml:space="preserve">, you calculated the measures of central tendency and variability, which fall under the category of descriptive statistics. Discuss the difference between</w:t>
      </w:r>
      <w:r>
        <w:t xml:space="preserve"> </w:t>
      </w:r>
      <w:r>
        <w:rPr>
          <w:bCs/>
          <w:b/>
        </w:rPr>
        <w:t xml:space="preserve">descriptive statistics</w:t>
      </w:r>
      <w:r>
        <w:t xml:space="preserve"> </w:t>
      </w:r>
      <w:r>
        <w:t xml:space="preserve">and</w:t>
      </w:r>
      <w:r>
        <w:t xml:space="preserve"> </w:t>
      </w:r>
      <w:r>
        <w:rPr>
          <w:bCs/>
          <w:b/>
        </w:rPr>
        <w:t xml:space="preserve">inferential statistics</w:t>
      </w:r>
      <w:r>
        <w:t xml:space="preserve">. More complete answers will receive more points.</w:t>
      </w:r>
    </w:p>
    <w:p>
      <w:r>
        <w:pict>
          <v:rect style="width:0;height:1.5pt" o:hralign="center" o:hrstd="t" o:hr="t"/>
        </w:pict>
      </w:r>
    </w:p>
    <w:bookmarkEnd w:id="30"/>
    <w:bookmarkStart w:id="31" w:name="question-4"/>
    <w:p>
      <w:pPr>
        <w:pStyle w:val="Heading2"/>
      </w:pPr>
      <w:r>
        <w:t xml:space="preserve">Question 4</w:t>
      </w:r>
    </w:p>
    <w:p>
      <w:pPr>
        <w:pStyle w:val="FirstParagraph"/>
      </w:pPr>
      <w:r>
        <w:rPr>
          <w:bCs/>
          <w:b/>
        </w:rPr>
        <w:t xml:space="preserve">Filter</w:t>
      </w:r>
      <w:r>
        <w:t xml:space="preserve">: create a filter to</w:t>
      </w:r>
      <w:r>
        <w:t xml:space="preserve"> </w:t>
      </w:r>
      <w:r>
        <w:rPr>
          <w:rStyle w:val="VerbatimChar"/>
        </w:rPr>
        <w:t xml:space="preserve">Position</w:t>
      </w:r>
      <w:r>
        <w:t xml:space="preserve"> </w:t>
      </w:r>
      <w:r>
        <w:t xml:space="preserve">so that only</w:t>
      </w:r>
      <w:r>
        <w:t xml:space="preserve"> </w:t>
      </w:r>
      <w:r>
        <w:rPr>
          <w:rStyle w:val="VerbatimChar"/>
        </w:rPr>
        <w:t xml:space="preserve">Quarterbacks</w:t>
      </w:r>
      <w:r>
        <w:t xml:space="preserve"> </w:t>
      </w:r>
      <w:r>
        <w:t xml:space="preserve">(QB) are included in this analysis.</w:t>
      </w:r>
    </w:p>
    <w:p>
      <w:pPr>
        <w:pStyle w:val="BodyText"/>
      </w:pPr>
      <w:r>
        <w:t xml:space="preserve">Using the variable</w:t>
      </w:r>
      <w:r>
        <w:t xml:space="preserve"> </w:t>
      </w:r>
      <w:r>
        <w:rPr>
          <w:rStyle w:val="VerbatimChar"/>
        </w:rPr>
        <w:t xml:space="preserve">BroadJumpin</w:t>
      </w:r>
      <w:r>
        <w:t xml:space="preserve">, calculate the</w:t>
      </w:r>
      <w:r>
        <w:t xml:space="preserve"> </w:t>
      </w:r>
      <w:r>
        <w:rPr>
          <w:rStyle w:val="VerbatimChar"/>
        </w:rPr>
        <w:t xml:space="preserve">range</w:t>
      </w:r>
      <w:r>
        <w:t xml:space="preserve">,</w:t>
      </w:r>
      <w:r>
        <w:t xml:space="preserve"> </w:t>
      </w:r>
      <w:r>
        <w:rPr>
          <w:rStyle w:val="VerbatimChar"/>
        </w:rPr>
        <w:t xml:space="preserve">standard deviation</w:t>
      </w:r>
      <w:r>
        <w:t xml:space="preserve"> </w:t>
      </w:r>
      <w:r>
        <w:t xml:space="preserve">and the</w:t>
      </w:r>
      <w:r>
        <w:t xml:space="preserve"> </w:t>
      </w:r>
      <w:r>
        <w:rPr>
          <w:rStyle w:val="VerbatimChar"/>
        </w:rPr>
        <w:t xml:space="preserve">IQR</w:t>
      </w:r>
      <w:r>
        <w:t xml:space="preserve"> </w:t>
      </w:r>
      <w:r>
        <w:t xml:space="preserve">for Quarterbacks (QB) ONLY.</w:t>
      </w:r>
    </w:p>
    <w:p>
      <w:r>
        <w:pict>
          <v:rect style="width:0;height:1.5pt" o:hralign="center" o:hrstd="t" o:hr="t"/>
        </w:pict>
      </w:r>
    </w:p>
    <w:bookmarkEnd w:id="31"/>
    <w:bookmarkStart w:id="32" w:name="question-5"/>
    <w:p>
      <w:pPr>
        <w:pStyle w:val="Heading2"/>
      </w:pPr>
      <w:r>
        <w:t xml:space="preserve">Question 5</w:t>
      </w:r>
    </w:p>
    <w:p>
      <w:pPr>
        <w:pStyle w:val="FirstParagraph"/>
      </w:pPr>
      <w:r>
        <w:rPr>
          <w:bCs/>
          <w:b/>
        </w:rPr>
        <w:t xml:space="preserve">Filter</w:t>
      </w:r>
      <w:r>
        <w:t xml:space="preserve">: turn off all filters before proceeding!</w:t>
      </w:r>
    </w:p>
    <w:p>
      <w:pPr>
        <w:pStyle w:val="BodyText"/>
      </w:pPr>
      <w:r>
        <w:t xml:space="preserve">In</w:t>
      </w:r>
      <w:r>
        <w:t xml:space="preserve"> </w:t>
      </w:r>
      <w:r>
        <w:rPr>
          <w:rStyle w:val="VerbatimChar"/>
        </w:rPr>
        <w:t xml:space="preserve">Question 1</w:t>
      </w:r>
      <w:r>
        <w:t xml:space="preserve">, you were asked to calculate the standard deviation of height (inches) and weight (lbs). Suppose you want to compare the</w:t>
      </w:r>
      <w:r>
        <w:t xml:space="preserve"> </w:t>
      </w:r>
      <w:r>
        <w:rPr>
          <w:rStyle w:val="VerbatimChar"/>
        </w:rPr>
        <w:t xml:space="preserve">standard deviations</w:t>
      </w:r>
      <w:r>
        <w:t xml:space="preserve"> </w:t>
      </w:r>
      <w:r>
        <w:t xml:space="preserve">of</w:t>
      </w:r>
      <w:r>
        <w:t xml:space="preserve"> </w:t>
      </w:r>
      <w:r>
        <w:rPr>
          <w:rStyle w:val="VerbatimChar"/>
        </w:rPr>
        <w:t xml:space="preserve">height</w:t>
      </w:r>
      <w:r>
        <w:t xml:space="preserve"> </w:t>
      </w:r>
      <w:r>
        <w:t xml:space="preserve">and</w:t>
      </w:r>
      <w:r>
        <w:t xml:space="preserve"> </w:t>
      </w:r>
      <w:r>
        <w:rPr>
          <w:rStyle w:val="VerbatimChar"/>
        </w:rPr>
        <w:t xml:space="preserve">weight</w:t>
      </w:r>
      <w:r>
        <w:t xml:space="preserve">. How the two standard deviations compare?</w:t>
      </w:r>
    </w:p>
    <w:p>
      <w:r>
        <w:pict>
          <v:rect style="width:0;height:1.5pt" o:hralign="center" o:hrstd="t" o:hr="t"/>
        </w:pict>
      </w:r>
    </w:p>
    <w:bookmarkEnd w:id="32"/>
    <w:bookmarkStart w:id="33" w:name="question-6"/>
    <w:p>
      <w:pPr>
        <w:pStyle w:val="Heading2"/>
      </w:pPr>
      <w:r>
        <w:t xml:space="preserve">Question 6</w:t>
      </w:r>
    </w:p>
    <w:p>
      <w:pPr>
        <w:pStyle w:val="FirstParagraph"/>
      </w:pPr>
      <w:r>
        <w:t xml:space="preserve">When calculating the sample variance and standard deviation,</w:t>
      </w:r>
      <w:r>
        <w:t xml:space="preserve"> </w:t>
      </w:r>
      <w:r>
        <w:rPr>
          <w:rStyle w:val="VerbatimChar"/>
        </w:rPr>
        <w:t xml:space="preserve">jamovi</w:t>
      </w:r>
      <w:r>
        <w:t xml:space="preserve"> </w:t>
      </w:r>
      <w:r>
        <w:t xml:space="preserve">uses</w:t>
      </w:r>
      <w:r>
        <w:t xml:space="preserve"> </w:t>
      </w:r>
      <w:r>
        <w:rPr>
          <w:rStyle w:val="VerbatimChar"/>
        </w:rPr>
        <w:t xml:space="preserve">N-1</w:t>
      </w:r>
      <w:r>
        <w:t xml:space="preserve"> </w:t>
      </w:r>
      <w:r>
        <w:t xml:space="preserve">in the denominator (see below). In your own words, explain why</w:t>
      </w:r>
      <w:r>
        <w:t xml:space="preserve"> </w:t>
      </w:r>
      <w:r>
        <w:rPr>
          <w:rStyle w:val="VerbatimChar"/>
        </w:rPr>
        <w:t xml:space="preserve">N-1</w:t>
      </w:r>
      <w:r>
        <w:t xml:space="preserve"> </w:t>
      </w:r>
      <w:r>
        <w:t xml:space="preserve">is used instead of</w:t>
      </w:r>
      <w:r>
        <w:t xml:space="preserve"> </w:t>
      </w:r>
      <w:r>
        <w:rPr>
          <w:rStyle w:val="VerbatimChar"/>
        </w:rPr>
        <w:t xml:space="preserve">N</w:t>
      </w:r>
      <w:r>
        <w:t xml:space="preserve">.</w:t>
      </w:r>
    </w:p>
    <w:p>
      <w:pPr>
        <w:pStyle w:val="BodyText"/>
      </w:pPr>
      <w:r>
        <w:t xml:space="preserve">Standard Deviation equation for the sample:</w:t>
      </w:r>
    </w:p>
    <w:p>
      <w:pPr>
        <w:pStyle w:val="BodyText"/>
      </w:pPr>
      <m:oMath>
        <m:r>
          <m:t>σ</m:t>
        </m:r>
        <m:r>
          <m:rPr>
            <m:sty m:val="p"/>
          </m:rPr>
          <m:t>=</m:t>
        </m:r>
        <m:rad>
          <m:radPr>
            <m:degHide m:val="1"/>
          </m:radPr>
          <m:deg/>
          <m:e>
            <m:f>
              <m:fPr>
                <m:type m:val="bar"/>
              </m:fPr>
              <m:num>
                <m:r>
                  <m:rPr>
                    <m:sty m:val="p"/>
                  </m:rPr>
                  <m:t>∑</m:t>
                </m:r>
                <m:sSup>
                  <m:e>
                    <m:d>
                      <m:dPr>
                        <m:begChr m:val="("/>
                        <m:endChr m:val=")"/>
                        <m:sepChr m:val=""/>
                        <m:grow/>
                      </m:dPr>
                      <m:e>
                        <m:r>
                          <m:t>x</m:t>
                        </m:r>
                        <m:r>
                          <m:rPr>
                            <m:sty m:val="p"/>
                          </m:rPr>
                          <m:t>−</m:t>
                        </m:r>
                        <m:r>
                          <m:t>μ</m:t>
                        </m:r>
                      </m:e>
                    </m:d>
                  </m:e>
                  <m:sup>
                    <m:r>
                      <m:t>2</m:t>
                    </m:r>
                  </m:sup>
                </m:sSup>
              </m:num>
              <m:den>
                <m:r>
                  <m:t>N</m:t>
                </m:r>
                <m:r>
                  <m:rPr>
                    <m:sty m:val="p"/>
                  </m:rPr>
                  <m:t>−</m:t>
                </m:r>
                <m:r>
                  <m:t>1</m:t>
                </m:r>
              </m:den>
            </m:f>
          </m:e>
        </m:rad>
      </m:oMath>
    </w:p>
    <w:p>
      <w:pPr>
        <w:pStyle w:val="BodyText"/>
      </w:pPr>
      <w:r>
        <w:t xml:space="preserve">Variance equation for the sample:</w:t>
      </w:r>
    </w:p>
    <w:p>
      <w:pPr>
        <w:pStyle w:val="BodyText"/>
      </w:pPr>
      <m:oMath>
        <m:sSup>
          <m:e>
            <m:r>
              <m:t>s</m:t>
            </m:r>
          </m:e>
          <m:sup>
            <m:r>
              <m:t>2</m:t>
            </m:r>
          </m:sup>
        </m:sSup>
        <m:r>
          <m:rPr>
            <m:sty m:val="p"/>
          </m:rPr>
          <m:t>=</m:t>
        </m:r>
        <m:f>
          <m:fPr>
            <m:type m:val="bar"/>
          </m:fPr>
          <m:num>
            <m:r>
              <m:rPr>
                <m:sty m:val="p"/>
              </m:rPr>
              <m:t>∑</m:t>
            </m:r>
            <m:sSup>
              <m:e>
                <m:d>
                  <m:dPr>
                    <m:begChr m:val="("/>
                    <m:endChr m:val=")"/>
                    <m:sepChr m:val=""/>
                    <m:grow/>
                  </m:dPr>
                  <m:e>
                    <m:r>
                      <m:t>x</m:t>
                    </m:r>
                    <m:r>
                      <m:rPr>
                        <m:sty m:val="p"/>
                      </m:rPr>
                      <m:t>−</m:t>
                    </m:r>
                    <m:acc>
                      <m:accPr>
                        <m:chr m:val="‾"/>
                      </m:accPr>
                      <m:e>
                        <m:r>
                          <m:t>x</m:t>
                        </m:r>
                      </m:e>
                    </m:acc>
                  </m:e>
                </m:d>
              </m:e>
              <m:sup>
                <m:r>
                  <m:t>2</m:t>
                </m:r>
              </m:sup>
            </m:sSup>
          </m:num>
          <m:den>
            <m:r>
              <m:t>N</m:t>
            </m:r>
            <m:r>
              <m:rPr>
                <m:sty m:val="p"/>
              </m:rPr>
              <m:t>−</m:t>
            </m:r>
            <m:r>
              <m:t>1</m:t>
            </m:r>
          </m:den>
        </m:f>
      </m:oMath>
    </w:p>
    <w:p>
      <w:r>
        <w:pict>
          <v:rect style="width:0;height:1.5pt" o:hralign="center" o:hrstd="t" o:hr="t"/>
        </w:pict>
      </w:r>
    </w:p>
    <w:bookmarkEnd w:id="33"/>
    <w:bookmarkStart w:id="34" w:name="question-7"/>
    <w:p>
      <w:pPr>
        <w:pStyle w:val="Heading2"/>
      </w:pPr>
      <w:r>
        <w:t xml:space="preserve">Question 7</w:t>
      </w:r>
    </w:p>
    <w:p>
      <w:pPr>
        <w:pStyle w:val="FirstParagraph"/>
      </w:pPr>
      <w:r>
        <w:t xml:space="preserve">The</w:t>
      </w:r>
      <w:r>
        <w:t xml:space="preserve"> </w:t>
      </w:r>
      <w:r>
        <w:rPr>
          <w:rStyle w:val="VerbatimChar"/>
        </w:rPr>
        <w:t xml:space="preserve">variance</w:t>
      </w:r>
      <w:r>
        <w:t xml:space="preserve"> </w:t>
      </w:r>
      <w:r>
        <w:t xml:space="preserve">and the</w:t>
      </w:r>
      <w:r>
        <w:t xml:space="preserve"> </w:t>
      </w:r>
      <w:r>
        <w:rPr>
          <w:rStyle w:val="VerbatimChar"/>
        </w:rPr>
        <w:t xml:space="preserve">standard deviation</w:t>
      </w:r>
      <w:r>
        <w:t xml:space="preserve"> </w:t>
      </w:r>
      <w:r>
        <w:t xml:space="preserve">are the two most common measures of variability reported in research manuscripts. Let’s say the manuscript you submitted for publication was returned by the editor. The editor-in-chief has asked you to report either the</w:t>
      </w:r>
      <w:r>
        <w:t xml:space="preserve"> </w:t>
      </w:r>
      <w:r>
        <w:rPr>
          <w:rStyle w:val="VerbatimChar"/>
        </w:rPr>
        <w:t xml:space="preserve">variance</w:t>
      </w:r>
      <w:r>
        <w:t xml:space="preserve"> </w:t>
      </w:r>
      <w:r>
        <w:t xml:space="preserve">OR the</w:t>
      </w:r>
      <w:r>
        <w:t xml:space="preserve"> </w:t>
      </w:r>
      <w:r>
        <w:rPr>
          <w:rStyle w:val="VerbatimChar"/>
        </w:rPr>
        <w:t xml:space="preserve">standard deviation</w:t>
      </w:r>
      <w:r>
        <w:t xml:space="preserve">. Which one would you pick and why?</w:t>
      </w:r>
    </w:p>
    <w:p>
      <w:r>
        <w:pict>
          <v:rect style="width:0;height:1.5pt" o:hralign="center" o:hrstd="t" o:hr="t"/>
        </w:pict>
      </w:r>
    </w:p>
    <w:bookmarkEnd w:id="34"/>
    <w:bookmarkStart w:id="35" w:name="question-8"/>
    <w:p>
      <w:pPr>
        <w:pStyle w:val="Heading2"/>
      </w:pPr>
      <w:r>
        <w:t xml:space="preserve">Question 8</w:t>
      </w:r>
    </w:p>
    <w:p>
      <w:pPr>
        <w:pStyle w:val="FirstParagraph"/>
      </w:pPr>
      <w:r>
        <w:rPr>
          <w:bCs/>
          <w:b/>
        </w:rPr>
        <w:t xml:space="preserve">Filter</w:t>
      </w:r>
      <w:r>
        <w:t xml:space="preserve">: create a filter to</w:t>
      </w:r>
      <w:r>
        <w:t xml:space="preserve"> </w:t>
      </w:r>
      <w:r>
        <w:rPr>
          <w:rStyle w:val="VerbatimChar"/>
        </w:rPr>
        <w:t xml:space="preserve">Status</w:t>
      </w:r>
      <w:r>
        <w:t xml:space="preserve"> </w:t>
      </w:r>
      <w:r>
        <w:t xml:space="preserve">so that</w:t>
      </w:r>
      <w:r>
        <w:t xml:space="preserve"> </w:t>
      </w:r>
      <w:r>
        <w:rPr>
          <w:bCs/>
          <w:b/>
        </w:rPr>
        <w:t xml:space="preserve">only</w:t>
      </w:r>
      <w:r>
        <w:t xml:space="preserve"> </w:t>
      </w:r>
      <w:r>
        <w:rPr>
          <w:rStyle w:val="VerbatimChar"/>
        </w:rPr>
        <w:t xml:space="preserve">Year 2</w:t>
      </w:r>
      <w:r>
        <w:t xml:space="preserve"> </w:t>
      </w:r>
      <w:r>
        <w:t xml:space="preserve">is included in this analysis.</w:t>
      </w:r>
    </w:p>
    <w:p>
      <w:pPr>
        <w:pStyle w:val="BodyText"/>
      </w:pPr>
      <w:r>
        <w:t xml:space="preserve">The variable</w:t>
      </w:r>
      <w:r>
        <w:t xml:space="preserve"> </w:t>
      </w:r>
      <w:r>
        <w:t xml:space="preserve">“</w:t>
      </w:r>
      <w:r>
        <w:t xml:space="preserve">Status</w:t>
      </w:r>
      <w:r>
        <w:t xml:space="preserve">”</w:t>
      </w:r>
      <w:r>
        <w:t xml:space="preserve"> </w:t>
      </w:r>
      <w:r>
        <w:t xml:space="preserve">refers to players who were either tested during the first or second year. Run an analysis to calculate the</w:t>
      </w:r>
      <w:r>
        <w:t xml:space="preserve"> </w:t>
      </w:r>
      <w:r>
        <w:rPr>
          <w:rStyle w:val="VerbatimChar"/>
        </w:rPr>
        <w:t xml:space="preserve">mean</w:t>
      </w:r>
      <w:r>
        <w:t xml:space="preserve">, and</w:t>
      </w:r>
      <w:r>
        <w:t xml:space="preserve"> </w:t>
      </w:r>
      <w:r>
        <w:rPr>
          <w:rStyle w:val="VerbatimChar"/>
        </w:rPr>
        <w:t xml:space="preserve">standard deviation</w:t>
      </w:r>
      <w:r>
        <w:t xml:space="preserve"> </w:t>
      </w:r>
      <w:r>
        <w:t xml:space="preserve">for the variable</w:t>
      </w:r>
      <w:r>
        <w:t xml:space="preserve"> </w:t>
      </w:r>
      <w:r>
        <w:rPr>
          <w:rStyle w:val="VerbatimChar"/>
        </w:rPr>
        <w:t xml:space="preserve">Shuttle</w:t>
      </w:r>
      <w:r>
        <w:t xml:space="preserve">.</w:t>
      </w:r>
    </w:p>
    <w:p>
      <w:r>
        <w:pict>
          <v:rect style="width:0;height:1.5pt" o:hralign="center" o:hrstd="t" o:hr="t"/>
        </w:pict>
      </w:r>
    </w:p>
    <w:bookmarkEnd w:id="35"/>
    <w:bookmarkStart w:id="36" w:name="question-9"/>
    <w:p>
      <w:pPr>
        <w:pStyle w:val="Heading2"/>
      </w:pPr>
      <w:r>
        <w:t xml:space="preserve">Question 9</w:t>
      </w:r>
    </w:p>
    <w:p>
      <w:pPr>
        <w:pStyle w:val="FirstParagraph"/>
      </w:pPr>
      <w:r>
        <w:t xml:space="preserve">Create a</w:t>
      </w:r>
      <w:r>
        <w:t xml:space="preserve"> </w:t>
      </w:r>
      <w:r>
        <w:rPr>
          <w:rStyle w:val="VerbatimChar"/>
        </w:rPr>
        <w:t xml:space="preserve">histogram</w:t>
      </w:r>
      <w:r>
        <w:t xml:space="preserve"> </w:t>
      </w:r>
      <w:r>
        <w:t xml:space="preserve">for the variable</w:t>
      </w:r>
      <w:r>
        <w:t xml:space="preserve"> </w:t>
      </w:r>
      <w:r>
        <w:rPr>
          <w:rStyle w:val="VerbatimChar"/>
        </w:rPr>
        <w:t xml:space="preserve">Shuttle</w:t>
      </w:r>
      <w:r>
        <w:t xml:space="preserve"> </w:t>
      </w:r>
      <w:r>
        <w:t xml:space="preserve">and add the density line to it.</w:t>
      </w:r>
    </w:p>
    <w:p>
      <w:pPr>
        <w:pStyle w:val="BodyText"/>
      </w:pPr>
      <w:r>
        <w:t xml:space="preserve">Provide the histogram create by</w:t>
      </w:r>
      <w:r>
        <w:t xml:space="preserve"> </w:t>
      </w:r>
      <w:r>
        <w:rPr>
          <w:rStyle w:val="VerbatimChar"/>
        </w:rPr>
        <w:t xml:space="preserve">jamovi</w:t>
      </w:r>
      <w:r>
        <w:t xml:space="preserve"> </w:t>
      </w:r>
      <w:r>
        <w:t xml:space="preserve">below and state whether the distribution of scores for</w:t>
      </w:r>
      <w:r>
        <w:t xml:space="preserve"> </w:t>
      </w:r>
      <w:r>
        <w:rPr>
          <w:rStyle w:val="VerbatimChar"/>
        </w:rPr>
        <w:t xml:space="preserve">Shuttle</w:t>
      </w:r>
      <w:r>
        <w:t xml:space="preserve"> </w:t>
      </w:r>
      <w:r>
        <w:t xml:space="preserve">appears to be deviating or approximating normality. In this particular case, disregard other sources of normality (skewness, kurtosis, QQ-plots, Shapiro-Wilk test, etc.).</w:t>
      </w:r>
    </w:p>
    <w:p>
      <w:r>
        <w:pict>
          <v:rect style="width:0;height:1.5pt" o:hralign="center" o:hrstd="t" o:hr="t"/>
        </w:pict>
      </w:r>
    </w:p>
    <w:bookmarkEnd w:id="36"/>
    <w:bookmarkStart w:id="37" w:name="question-10"/>
    <w:p>
      <w:pPr>
        <w:pStyle w:val="Heading2"/>
      </w:pPr>
      <w:r>
        <w:t xml:space="preserve">Question 10</w:t>
      </w:r>
    </w:p>
    <w:p>
      <w:pPr>
        <w:pStyle w:val="FirstParagraph"/>
      </w:pPr>
      <w:r>
        <w:t xml:space="preserve">Create a</w:t>
      </w:r>
      <w:r>
        <w:t xml:space="preserve"> </w:t>
      </w:r>
      <w:r>
        <w:rPr>
          <w:rStyle w:val="VerbatimChar"/>
        </w:rPr>
        <w:t xml:space="preserve">boxplot</w:t>
      </w:r>
      <w:r>
        <w:t xml:space="preserve"> </w:t>
      </w:r>
      <w:r>
        <w:t xml:space="preserve">for</w:t>
      </w:r>
      <w:r>
        <w:t xml:space="preserve"> </w:t>
      </w:r>
      <w:r>
        <w:rPr>
          <w:rStyle w:val="VerbatimChar"/>
        </w:rPr>
        <w:t xml:space="preserve">Shuttle</w:t>
      </w:r>
      <w:r>
        <w:t xml:space="preserve">. Did the creation of the boxplot reveal any outliers? Explain.</w:t>
      </w:r>
    </w:p>
    <w:p>
      <w:r>
        <w:pict>
          <v:rect style="width:0;height:1.5pt" o:hralign="center" o:hrstd="t" o:hr="t"/>
        </w:pict>
      </w:r>
    </w:p>
    <w:bookmarkEnd w:id="37"/>
    <w:bookmarkStart w:id="38" w:name="answer-sheet"/>
    <w:p>
      <w:pPr>
        <w:pStyle w:val="Heading1"/>
      </w:pPr>
      <w:r>
        <w:t xml:space="preserve">Answer sheet</w:t>
      </w:r>
    </w:p>
    <w:p>
      <w:pPr>
        <w:pStyle w:val="FirstParagraph"/>
      </w:pPr>
      <w:r>
        <w:t xml:space="preserve">Students completing this assignment for grade may copy the content from the box below and paste it into a word processor (e.g., MS Word, Google Docs, etc.). Then, proceed to answer the proposed questions.</w:t>
      </w:r>
    </w:p>
    <w:p>
      <w:pPr>
        <w:pStyle w:val="SourceCode"/>
      </w:pPr>
      <w:r>
        <w:rPr>
          <w:rStyle w:val="VerbatimChar"/>
        </w:rPr>
        <w:t xml:space="preserve">Institution Name</w:t>
      </w:r>
      <w:r>
        <w:br/>
      </w:r>
      <w:r>
        <w:rPr>
          <w:rStyle w:val="VerbatimChar"/>
        </w:rPr>
        <w:t xml:space="preserve">Course Name</w:t>
      </w:r>
      <w:r>
        <w:br/>
      </w:r>
      <w:r>
        <w:rPr>
          <w:rStyle w:val="VerbatimChar"/>
        </w:rPr>
        <w:t xml:space="preserve">Instructor name</w:t>
      </w:r>
      <w:r>
        <w:br/>
      </w:r>
      <w:r>
        <w:rPr>
          <w:rStyle w:val="VerbatimChar"/>
        </w:rPr>
        <w:t xml:space="preserve">Student Name</w:t>
      </w:r>
      <w:r>
        <w:br/>
      </w:r>
      <w:r>
        <w:br/>
      </w:r>
      <w:r>
        <w:rPr>
          <w:rStyle w:val="VerbatimChar"/>
        </w:rPr>
        <w:t xml:space="preserve">----</w:t>
      </w:r>
      <w:r>
        <w:br/>
      </w:r>
      <w:r>
        <w:br/>
      </w:r>
      <w:r>
        <w:rPr>
          <w:rStyle w:val="VerbatimChar"/>
        </w:rPr>
        <w:t xml:space="preserve">Question 1</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2</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3</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4</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5</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6</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7</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8</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9</w:t>
      </w:r>
      <w:r>
        <w:br/>
      </w:r>
      <w:r>
        <w:br/>
      </w:r>
      <w:r>
        <w:rPr>
          <w:rStyle w:val="VerbatimChar"/>
        </w:rPr>
        <w:t xml:space="preserve">Answer:</w:t>
      </w:r>
      <w:r>
        <w:br/>
      </w:r>
      <w:r>
        <w:br/>
      </w:r>
      <w:r>
        <w:rPr>
          <w:rStyle w:val="VerbatimChar"/>
        </w:rPr>
        <w:t xml:space="preserve">Any relevant tables/graphs</w:t>
      </w:r>
      <w:r>
        <w:br/>
      </w:r>
      <w:r>
        <w:br/>
      </w:r>
      <w:r>
        <w:rPr>
          <w:rStyle w:val="VerbatimChar"/>
        </w:rPr>
        <w:t xml:space="preserve">----</w:t>
      </w:r>
      <w:r>
        <w:br/>
      </w:r>
      <w:r>
        <w:br/>
      </w:r>
      <w:r>
        <w:rPr>
          <w:rStyle w:val="VerbatimChar"/>
        </w:rPr>
        <w:t xml:space="preserve">Question 10</w:t>
      </w:r>
      <w:r>
        <w:br/>
      </w:r>
      <w:r>
        <w:br/>
      </w:r>
      <w:r>
        <w:rPr>
          <w:rStyle w:val="VerbatimChar"/>
        </w:rPr>
        <w:t xml:space="preserve">Answer:</w:t>
      </w:r>
      <w:r>
        <w:br/>
      </w:r>
      <w:r>
        <w:br/>
      </w:r>
      <w:r>
        <w:rPr>
          <w:rStyle w:val="VerbatimChar"/>
        </w:rPr>
        <w:t xml:space="preserve">Any relevant tables/graphs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Questions are worth 10 points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s1.docx" TargetMode="External" /><Relationship Type="http://schemas.openxmlformats.org/officeDocument/2006/relationships/hyperlink" Id="rId20" Target="ds1.pdf" TargetMode="External" /><Relationship Type="http://schemas.openxmlformats.org/officeDocument/2006/relationships/hyperlink" Id="rId23" Target="https://osf.io/tbgfh/" TargetMode="External" /><Relationship Type="http://schemas.openxmlformats.org/officeDocument/2006/relationships/hyperlink" Id="rId24" Target="https://youtu.be/pij0KlFhITw" TargetMode="External" /></Relationships>
</file>

<file path=word/_rels/footnotes.xml.rels><?xml version="1.0" encoding="UTF-8"?><Relationships xmlns="http://schemas.openxmlformats.org/package/2006/relationships"><Relationship Type="http://schemas.openxmlformats.org/officeDocument/2006/relationships/hyperlink" Id="rId21" Target="ds1.docx" TargetMode="External" /><Relationship Type="http://schemas.openxmlformats.org/officeDocument/2006/relationships/hyperlink" Id="rId20" Target="ds1.pdf" TargetMode="External" /><Relationship Type="http://schemas.openxmlformats.org/officeDocument/2006/relationships/hyperlink" Id="rId23" Target="https://osf.io/tbgfh/" TargetMode="External" /><Relationship Type="http://schemas.openxmlformats.org/officeDocument/2006/relationships/hyperlink" Id="rId24" Target="https://youtu.be/pij0KlFhIT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Descriptive Stats</dc:title>
  <dc:creator>Furtado Jr., O.</dc:creator>
  <cp:keywords/>
  <dcterms:created xsi:type="dcterms:W3CDTF">2021-10-06T18:09:31Z</dcterms:created>
  <dcterms:modified xsi:type="dcterms:W3CDTF">2021-10-06T18:09:31Z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10/5/2021</vt:lpwstr>
  </property>
  <property fmtid="{D5CDD505-2E9C-101B-9397-08002B2CF9AE}" pid="3" name="output">
    <vt:lpwstr/>
  </property>
</Properties>
</file>