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z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608C2" w14:textId="77777777" w:rsidR="00245AAA" w:rsidRDefault="00245AAA">
      <w:pPr>
        <w:pStyle w:val="Heading1"/>
      </w:pPr>
      <w:bookmarkStart w:id="0" w:name="X0a1533d5e98bd0fa876563dff6d3cbc3f23750a"/>
    </w:p>
    <w:p w14:paraId="323AD0B1" w14:textId="77777777" w:rsidR="00245AAA" w:rsidRDefault="00245AAA">
      <w:pPr>
        <w:pStyle w:val="Heading1"/>
      </w:pPr>
    </w:p>
    <w:p w14:paraId="5C66065C" w14:textId="77777777" w:rsidR="00245AAA" w:rsidRDefault="00245AAA">
      <w:pPr>
        <w:pStyle w:val="Heading1"/>
      </w:pPr>
    </w:p>
    <w:p w14:paraId="395A76F6" w14:textId="1564F05E" w:rsidR="00311369" w:rsidRDefault="0015045A">
      <w:pPr>
        <w:pStyle w:val="Heading1"/>
      </w:pPr>
      <w:r>
        <w:t>Examining the Relationship Between BMI, Sex, and Fundamental Movement Skill Performance in Low-Income Rural Children</w:t>
      </w:r>
    </w:p>
    <w:p w14:paraId="5E92926F" w14:textId="77777777" w:rsidR="00311369" w:rsidRDefault="00311369">
      <w:pPr>
        <w:pStyle w:val="FirstParagraph"/>
      </w:pPr>
    </w:p>
    <w:p w14:paraId="380888B6" w14:textId="77777777" w:rsidR="00311369" w:rsidRDefault="0015045A">
      <w:pPr>
        <w:pStyle w:val="Author"/>
      </w:pPr>
      <w:r>
        <w:t>Mariah Bolin</w:t>
      </w:r>
      <w:r>
        <w:rPr>
          <w:vertAlign w:val="superscript"/>
        </w:rPr>
        <w:t>1</w:t>
      </w:r>
      <w:r>
        <w:t xml:space="preserve"> and Ovande Furtado Jr</w:t>
      </w:r>
      <w:r>
        <w:rPr>
          <w:vertAlign w:val="superscript"/>
        </w:rPr>
        <w:t>2</w:t>
      </w:r>
    </w:p>
    <w:p w14:paraId="3A718689" w14:textId="77777777" w:rsidR="00311369" w:rsidRDefault="0015045A">
      <w:pPr>
        <w:pStyle w:val="Author"/>
      </w:pPr>
      <w:r>
        <w:rPr>
          <w:vertAlign w:val="superscript"/>
        </w:rPr>
        <w:t>1</w:t>
      </w:r>
      <w:r>
        <w:t>Seneca High School</w:t>
      </w:r>
    </w:p>
    <w:p w14:paraId="3042F622" w14:textId="77777777" w:rsidR="00311369" w:rsidRDefault="0015045A">
      <w:pPr>
        <w:pStyle w:val="Author"/>
      </w:pPr>
      <w:r>
        <w:rPr>
          <w:vertAlign w:val="superscript"/>
        </w:rPr>
        <w:t>2</w:t>
      </w:r>
      <w:r>
        <w:t>Department of Kinesiology, California State University, Northridge</w:t>
      </w:r>
    </w:p>
    <w:p w14:paraId="13E95151" w14:textId="77777777" w:rsidR="00311369" w:rsidRDefault="00311369">
      <w:pPr>
        <w:pStyle w:val="BodyText"/>
      </w:pPr>
    </w:p>
    <w:p w14:paraId="78E15788" w14:textId="77777777" w:rsidR="00311369" w:rsidRDefault="0015045A">
      <w:pPr>
        <w:pStyle w:val="Heading1"/>
      </w:pPr>
      <w:bookmarkStart w:id="1" w:name="author-note"/>
      <w:bookmarkEnd w:id="0"/>
      <w:r>
        <w:t>Author Note</w:t>
      </w:r>
    </w:p>
    <w:p w14:paraId="77E7E4B4" w14:textId="77777777" w:rsidR="00311369" w:rsidRDefault="0015045A">
      <w:pPr>
        <w:pStyle w:val="AuthorNote"/>
      </w:pPr>
      <w:r>
        <w:t xml:space="preserve">Mariah Bolin </w:t>
      </w:r>
      <w:r>
        <w:rPr>
          <w:noProof/>
        </w:rPr>
        <w:drawing>
          <wp:inline distT="0" distB="0" distL="0" distR="0" wp14:anchorId="670C0928" wp14:editId="53C81F78">
            <wp:extent cx="152400" cy="152400"/>
            <wp:effectExtent l="0" t="0" r="0" b="0"/>
            <wp:docPr id="22" name="Picture" descr="Orchid ID Logo: A green circle with white letters 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_extensions/wjschne/apaquarto/ORCID-iD_icon-vector.sv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https://orcid.org/0009-0008-9190-4238</w:t>
      </w:r>
    </w:p>
    <w:p w14:paraId="163DC79A" w14:textId="77777777" w:rsidR="00311369" w:rsidRDefault="0015045A">
      <w:pPr>
        <w:pStyle w:val="AuthorNote"/>
      </w:pPr>
      <w:r>
        <w:t xml:space="preserve">Ovande Furtado Jr </w:t>
      </w:r>
      <w:r>
        <w:rPr>
          <w:noProof/>
        </w:rPr>
        <w:drawing>
          <wp:inline distT="0" distB="0" distL="0" distR="0" wp14:anchorId="3F6C1390" wp14:editId="30375467">
            <wp:extent cx="152400" cy="152400"/>
            <wp:effectExtent l="0" t="0" r="0" b="0"/>
            <wp:docPr id="24" name="Picture" descr="Orchid ID Logo: A green circle with white letters 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_extensions/wjschne/apaquarto/ORCID-iD_icon-vector.sv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https://orcid.org/</w:t>
      </w:r>
      <w:bookmarkStart w:id="2" w:name="OLE_LINK1"/>
      <w:bookmarkStart w:id="3" w:name="OLE_LINK2"/>
      <w:r>
        <w:t>0000-0003-3847-6314</w:t>
      </w:r>
      <w:bookmarkEnd w:id="2"/>
      <w:bookmarkEnd w:id="3"/>
    </w:p>
    <w:p w14:paraId="538DF9D6" w14:textId="120EFA85" w:rsidR="00311369" w:rsidRDefault="0015045A" w:rsidP="00245AAA">
      <w:pPr>
        <w:pStyle w:val="AuthorNote"/>
      </w:pPr>
      <w:r>
        <w:t>Correspondence concerning this article should be addressed to Ovande Furtado Jr, Department of Kinesiology, California State University, Northridge, 18111 Nordhoff St, Northridge, CA 91330-8287, Email: ovande@gmail.com (818-564-7507)</w:t>
      </w:r>
      <w:bookmarkEnd w:id="1"/>
    </w:p>
    <w:sectPr w:rsidR="00311369">
      <w:headerReference w:type="default" r:id="rId9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10AC3" w14:textId="77777777" w:rsidR="0079540E" w:rsidRDefault="0079540E">
      <w:pPr>
        <w:spacing w:line="240" w:lineRule="auto"/>
      </w:pPr>
      <w:r>
        <w:separator/>
      </w:r>
    </w:p>
  </w:endnote>
  <w:endnote w:type="continuationSeparator" w:id="0">
    <w:p w14:paraId="0850BCEF" w14:textId="77777777" w:rsidR="0079540E" w:rsidRDefault="007954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64FE2" w14:textId="77777777" w:rsidR="0079540E" w:rsidRDefault="0079540E">
      <w:r>
        <w:separator/>
      </w:r>
    </w:p>
  </w:footnote>
  <w:footnote w:type="continuationSeparator" w:id="0">
    <w:p w14:paraId="4BE2C44B" w14:textId="77777777" w:rsidR="0079540E" w:rsidRDefault="007954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913F7" w14:textId="77777777" w:rsidR="005E40DF" w:rsidRPr="000D23CF" w:rsidRDefault="0015045A" w:rsidP="000D23CF">
    <w:pPr>
      <w:tabs>
        <w:tab w:val="right" w:pos="9360"/>
      </w:tabs>
    </w:pPr>
    <w:r>
      <w:t>BMI, SEX, AND FMS IN RURAL CHILDREN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14FC2C6" w14:textId="77777777" w:rsidR="005E40DF" w:rsidRDefault="005E40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C3284B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1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 w:numId="22" w16cid:durableId="3959788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369"/>
    <w:rsid w:val="0015045A"/>
    <w:rsid w:val="00245AAA"/>
    <w:rsid w:val="00311369"/>
    <w:rsid w:val="00453E5B"/>
    <w:rsid w:val="0054300C"/>
    <w:rsid w:val="005C2616"/>
    <w:rsid w:val="005E40DF"/>
    <w:rsid w:val="0079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657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z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>body mass index, fundamental movement skills, obesity, physical activity</cp:keywords>
  <cp:lastModifiedBy/>
  <cp:revision>2</cp:revision>
  <dcterms:created xsi:type="dcterms:W3CDTF">2023-07-28T23:27:00Z</dcterms:created>
  <dcterms:modified xsi:type="dcterms:W3CDTF">2023-11-18T21:19:00Z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-note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bibliography.bib</vt:lpwstr>
  </property>
  <property fmtid="{D5CDD505-2E9C-101B-9397-08002B2CF9AE}" pid="7" name="blank-lines-above-title">
    <vt:lpwstr>2</vt:lpwstr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ap-location">
    <vt:lpwstr>top</vt:lpwstr>
  </property>
  <property fmtid="{D5CDD505-2E9C-101B-9397-08002B2CF9AE}" pid="11" name="csl">
    <vt:lpwstr>_extensions/wjschne/apaquarto/apa.csl</vt:lpwstr>
  </property>
  <property fmtid="{D5CDD505-2E9C-101B-9397-08002B2CF9AE}" pid="12" name="fig-cap-location">
    <vt:lpwstr>top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nitr">
    <vt:lpwstr/>
  </property>
  <property fmtid="{D5CDD505-2E9C-101B-9397-08002B2CF9AE}" pid="17" name="labels">
    <vt:lpwstr/>
  </property>
  <property fmtid="{D5CDD505-2E9C-101B-9397-08002B2CF9AE}" pid="18" name="revealjs-plugins">
    <vt:lpwstr/>
  </property>
  <property fmtid="{D5CDD505-2E9C-101B-9397-08002B2CF9AE}" pid="19" name="shorttitle">
    <vt:lpwstr>BMI, SEX, AND FMS IN RURAL CHILDREN</vt:lpwstr>
  </property>
  <property fmtid="{D5CDD505-2E9C-101B-9397-08002B2CF9AE}" pid="20" name="tbl-cap-location">
    <vt:lpwstr>top</vt:lpwstr>
  </property>
  <property fmtid="{D5CDD505-2E9C-101B-9397-08002B2CF9AE}" pid="21" name="toc-title">
    <vt:lpwstr>Table of contents</vt:lpwstr>
  </property>
</Properties>
</file>