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Чивильгина Вероника ИСдо-42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Направление: Системная аналитика (SA)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бизнес-функции “Бронирование отелей”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Общая информация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1.1. Аудитория</w:t>
      </w:r>
    </w:p>
    <w:p w:rsidR="00000000" w:rsidDel="00000000" w:rsidP="00000000" w:rsidRDefault="00000000" w:rsidRPr="00000000" w14:paraId="00000006">
      <w:pPr>
        <w:spacing w:after="240" w:before="240" w:lineRule="auto"/>
        <w:ind w:left="708.6614173228347" w:firstLine="0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Данная бизнес-функция рассчитана на несколько ключевых групп аудитории, каждая из которых взаимодействует с ней по-своему: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992.125984251968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Конечные Потребители (Туристы):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Описание: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 Частные лица, самостоятельно планирующие и бронирующие свой отдых через веб-сайт или мобильное приложение туроператора.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Потребность: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 Получить самый широкий выбор отелей по самой выгодной цене за минимальное время, с максимально простым и прозрачным процессом бронирования.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992.125984251968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Турагенты (B2B-партнеры):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Описание: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 Профессионалы туристического рынка, которые используют портал/систему туроператора для бронирования отелей своим клиентам.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Потребность: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 Быстрое и надежное обслуживание клиентов, автоматизированный процесс для увеличения количества сделок, доступ к конкурентоспособным ценам для сохранения собственной маржи.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992.125984251968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Внутренние Сотрудники Туроператора (Менеджеры по бронированиям):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Описание: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 Сотрудники колл-центра или отдела бронирований, которые помогают клиентам с сложными или нестандартными бронированиями (например, тип "On Request").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Потребность: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 Централизованная и удобная система для обработки заявок, вся информация по которым собрана в одном месте, минимизация рутинных операций.</w:t>
      </w:r>
    </w:p>
    <w:p w:rsidR="00000000" w:rsidDel="00000000" w:rsidP="00000000" w:rsidRDefault="00000000" w:rsidRPr="00000000" w14:paraId="00000010">
      <w:pPr>
        <w:spacing w:after="240" w:before="500" w:lineRule="auto"/>
        <w:ind w:left="708.6614173228347" w:firstLine="0"/>
        <w:rPr>
          <w:rFonts w:ascii="Times New Roman" w:cs="Times New Roman" w:eastAsia="Times New Roman" w:hAnsi="Times New Roman"/>
          <w:b w:val="1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1.2. Решаемая задача</w:t>
      </w:r>
    </w:p>
    <w:p w:rsidR="00000000" w:rsidDel="00000000" w:rsidP="00000000" w:rsidRDefault="00000000" w:rsidRPr="00000000" w14:paraId="00000011">
      <w:pPr>
        <w:spacing w:after="240" w:before="240" w:lineRule="auto"/>
        <w:ind w:left="708.6614173228347" w:firstLine="0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Функция решает ключевую проблему современного туристического рынка: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фрагментацию и неконкурентоспособность предложений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40" w:before="240" w:lineRule="auto"/>
        <w:ind w:left="708.6614173228347" w:firstLine="0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Без нее клиенту или агенту пришлось бы вручную проверять наличие и цены на один и тот же отель в нескольких системах-поставщиках, что занимает много времени и не гарантирует нахождения лучшего варианта. Данная функция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автоматизирует процесс поиска и сравнения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, агрегируя данные из всех доступных источников и представляя пользователю оптимальное предложение, тем самым экономя его время, деньги и обеспечивая уверенность в выборе.</w:t>
      </w:r>
    </w:p>
    <w:p w:rsidR="00000000" w:rsidDel="00000000" w:rsidP="00000000" w:rsidRDefault="00000000" w:rsidRPr="00000000" w14:paraId="00000013">
      <w:pPr>
        <w:spacing w:after="240" w:before="240" w:lineRule="auto"/>
        <w:ind w:left="708.6614173228347" w:firstLine="0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1.3. Бизнес требования и приоритеты</w:t>
      </w:r>
      <w:r w:rsidDel="00000000" w:rsidR="00000000" w:rsidRPr="00000000">
        <w:rPr>
          <w:rtl w:val="0"/>
        </w:rPr>
      </w:r>
    </w:p>
    <w:tbl>
      <w:tblPr>
        <w:tblStyle w:val="Table1"/>
        <w:tblW w:w="8320.338582677165" w:type="dxa"/>
        <w:jc w:val="left"/>
        <w:tblInd w:w="708.66141732283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0.084645669291"/>
        <w:gridCol w:w="2080.084645669291"/>
        <w:gridCol w:w="2080.084645669291"/>
        <w:gridCol w:w="2080.084645669291"/>
        <w:tblGridChange w:id="0">
          <w:tblGrid>
            <w:gridCol w:w="2080.084645669291"/>
            <w:gridCol w:w="2080.084645669291"/>
            <w:gridCol w:w="2080.084645669291"/>
            <w:gridCol w:w="2080.0846456692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Бизнес-требование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Бизнес-цель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BR-01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Система должна отправлять параллельные запросы ко всем подключенным системам-поставщикам по заданным пользователем параметрам (направление, даты, гости).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Повышение конверсии продаж; Улучшение клиентского опыта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BR-02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Система должна отправлять параллельные запросы ко всем подключенным системам-поставщикам по заданным пользователем параметрам (направление, даты, гости).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Повышение конверсии продаж; Увеличение средней маржи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BR-03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Во всех интерфейсах (веб-сайт, мобильное приложение, портал для агентов) должна отображаться итоговая стоимость бронирования с учетом всех налогов и сборов.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Улучшение клиентского опыта; Повышение конверсии продаж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BR-04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Система должна автоматически генерировать и отправлять клиенту/агенту электронный ваучер в формате PDF сразу после получения подтверждения бронирования от поставщика.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Улучшение клиентского опыта; Автоматизация и снижение операционных затрат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BR-05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Система должна предоставлять функционал для обработки бронирований типа "On Request", включая создание заявки, назначение менеджера и ручное подтверждение/отклонение.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Средний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Автоматизация и снижение операционных затрат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BR-06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Администратор системы должен иметь возможность настраивать и изменять бизнес-правила для выбора поставщика без участия разработчиков.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Средний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Увеличение средней маржи; Повышение конкурентоспособности на рынке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BR-07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Общее время от момента отправки пользователем запроса на поиск до отображения результатов не должно превышать 5 секунд в 95% случаев.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Увеличение средней маржи; Повышение конкурентоспособности на рынке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BR-08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Система должна интегрироваться как минимум с 3 основными системами-поставщиками данных (GDS/агрегаторами), определенными в техническом проекте.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Повышение конкурентоспособности на рынке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hanging="436.53543307086625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2. Глоссарий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 </w:t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Термин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Определение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Сервис туроператоров (СТО)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Цифровая платформа, агрегирующая туристические услуги (отели, авиаперелеты, трансферы) для их продажи клиентам напрямую или через турагентов.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Бронирование отеля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Процесс временного закрепления за клиентом определенного номера в отеле на указанные даты с формированием юридически значимого ваучера.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Конкурентный анализ (в контексте функции)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Автоматизированный процесс сравнения цен, условий бронирования и наличия номеров у одного и того же отеля across различных систем-поставщиков (прямые подключения, глобальные системы дистрибуции - GDS, агрегаторы) для выбора оптимального варианта.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Поставщик данных отелей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Внешняя система (например, API TravelGate, SunHotels, прямые подключения к отелю), которая предоставляет в СТО актуальную информацию о наличии номеров, ценах и условиях.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Поисковый запрос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Набор параметров, введенных пользователем для подбора отеля: направление (город/курорт), даты заезда/выезда, количество гостей, типы номеров.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Ваучер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Электронный документ, подтверждающий факт бронирования отеля. Содержит все детали заказа: данные клиента, отель, номер, даты, условия отмены, итоговую стоимость. Является основанием для заселения.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Свободная продажа (On Request)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Тип бронирования, при котором моментального подтверждения от отеля не происходит. Запрос отправляется поставщику или напрямую в отель, который должен подтвердить или отклонить бронь в течение заданного времени.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Мгновенное подтверждение (Instant Confirmation)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Тип бронирования, при котором подтверждение от системы поставщика приходит мгновенно, и ваучер генерируется автоматически.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Статус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Текущее состояние брони: "В поиске", "Ожидает подтверждения", "Подтверждена", "Аннулирована", "Исполнена".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Канал продаж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Способ, через который клиент взаимодействует с СТО: веб-сайт, мобильное приложение, портал для турагентов, кол-центр.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ind w:left="720" w:hanging="436.53543307086625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hanging="436.53543307086625"/>
        <w:rPr>
          <w:rFonts w:ascii="Times New Roman" w:cs="Times New Roman" w:eastAsia="Times New Roman" w:hAnsi="Times New Roman"/>
          <w:b w:val="1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3. Концепция решения </w:t>
      </w:r>
    </w:p>
    <w:p w:rsidR="00000000" w:rsidDel="00000000" w:rsidP="00000000" w:rsidRDefault="00000000" w:rsidRPr="00000000" w14:paraId="00000052">
      <w:pPr>
        <w:ind w:left="283.46456692913375" w:firstLine="0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Концепция решения заключается в создании централизованного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API-шлюза (модуля агрегации)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, который выступает в роли единой точки входа для всех операций, связанных с поиском и бронированием отелей. Этот шлюз будет интеллектуально управлять взаимодействием с множеством внешних поставщиков, применять бизнес-логику для выбора наилучшего предложения и предоставлять унифицированный ответ клиентским приложениям (веб-сайт, мобильное приложение, портал для агентов).</w:t>
      </w:r>
    </w:p>
    <w:p w:rsidR="00000000" w:rsidDel="00000000" w:rsidP="00000000" w:rsidRDefault="00000000" w:rsidRPr="00000000" w14:paraId="00000053">
      <w:pPr>
        <w:ind w:left="283.46456692913375" w:firstLine="0"/>
        <w:rPr>
          <w:rFonts w:ascii="Times New Roman" w:cs="Times New Roman" w:eastAsia="Times New Roman" w:hAnsi="Times New Roman"/>
          <w:b w:val="1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4. Бизнес-цели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Повышение конверсии продаж.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 За счет предложения наиболее привлекательных цен, найденных в результате конкурентного анализа, сервис увеличивает вероятность завершения бронирования клиентом.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Увеличение средней маржи.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 Система позволяет автоматически выбирать не только самую низкую цену, но и поставщика с наилучшими комиссионными условиями для СТО, оптимизируя прибыль с каждого бронирования.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Улучшение клиентского опыта (CX).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 Предоставление клиенту широкого выбора проверенных отелей с лучшими ценами и четкими условиями повышает уровень удовлетворенности и лояльности.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Автоматизация и снижение операционных затрат.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 Минимизация ручного труда менеджеров по поиску и сравнению предложений от разных поставщиков. Сокращение времени на обработку одного заказа.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Повышение конкурентоспособности на рынке.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 Возможность в режиме реального времени предлагать цены, не уступающие или превосходящие цены ключевых конкурентов (онлайн-агрегаторов, других туроператоров).</w:t>
      </w:r>
    </w:p>
    <w:p w:rsidR="00000000" w:rsidDel="00000000" w:rsidP="00000000" w:rsidRDefault="00000000" w:rsidRPr="00000000" w14:paraId="00000059">
      <w:pPr>
        <w:ind w:left="708.6614173228347" w:hanging="425.19685039370086"/>
        <w:rPr>
          <w:rFonts w:ascii="Times New Roman" w:cs="Times New Roman" w:eastAsia="Times New Roman" w:hAnsi="Times New Roman"/>
          <w:b w:val="1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5. Описание бизнес-процесса </w:t>
      </w:r>
    </w:p>
    <w:p w:rsidR="00000000" w:rsidDel="00000000" w:rsidP="00000000" w:rsidRDefault="00000000" w:rsidRPr="00000000" w14:paraId="0000005A">
      <w:pPr>
        <w:ind w:left="283.46456692913375" w:firstLine="0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Основной процесс: Бронирование отеля с мгновенным подтверждением.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Инициация поиска.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 Пользователь (клиент или турагент) через один из каналов продаж вводит параметры поискового запроса (направление, даты, количество гостей).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Формирование и отправка запросов.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 Система СТО на основе введенных параметров формирует и одновременно отправляет запросы ко всем подключенным системам-поставщикам данных об отелях.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Конкурентный анализ и агрегация.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 Система получает ответы от всех поставщиков. Для каждого отеля и типа номера выполняется сравнение: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Наличие номера на запрашиваемые даты.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Итоговая цена для клиента (с учетом всех налогов и сборов).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Условия бронирования (тип питания, возможность отмены, наличие депозита).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Комиссия СТО (маржа).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Надежность поставщика и скорость подтверждения.</w:t>
        <w:br w:type="textWrapping"/>
        <w:t xml:space="preserve">На основе заданных бизнес-правил (например, "показывать самую низкую цену", но "при разнице менее 5% выбирать поставщика с более высоким рейтингом надежности") система выбирает оптимальное предложение от одного поставщика.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Отображение результатов.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 Пользователю отображается единый список отелей. Для каждого отеля показывается лучшая найденная цена, ключевые условия и отметка "Мгновенное подтверждение".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Выбор отеля и номера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. Пользователь выбирает понравившийся отель, изучает детали по номеру и нажимает "Забронировать".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Ввод данных клиента.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 Пользователь заполняет форму с персональными данными главного гостя (ФИО, дата рождения, контактные данные, данные загранпаспорта).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Создание и подтверждение брони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. Система выполняет следующие действия: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Формирует финальный расчет стоимости.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Отправляет запрос на бронирование выбранному поставщику с данными клиента.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Получает от поставщика подтверждение бронирования (Booking Reference).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Автоматически генерирует ваучер.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Уведомление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. Система отправляет уведомление пользователю (на email и/или в личный кабинет) с подтверждением брони и прикрепленным ваучером. Одновременно бронь поступает в "Личный кабинет" пользователя и в раздел "Управление бронированиями" для сотрудников СТО.</w:t>
      </w:r>
    </w:p>
    <w:p w:rsidR="00000000" w:rsidDel="00000000" w:rsidP="00000000" w:rsidRDefault="00000000" w:rsidRPr="00000000" w14:paraId="0000006C">
      <w:pPr>
        <w:spacing w:after="240" w:before="340" w:lineRule="auto"/>
        <w:ind w:left="708.6614173228347" w:hanging="425.19685039370086"/>
        <w:rPr>
          <w:rFonts w:ascii="Times New Roman" w:cs="Times New Roman" w:eastAsia="Times New Roman" w:hAnsi="Times New Roman"/>
          <w:b w:val="1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6. User Story</w:t>
      </w:r>
    </w:p>
    <w:tbl>
      <w:tblPr>
        <w:tblStyle w:val="Table3"/>
        <w:tblW w:w="8320.338582677165" w:type="dxa"/>
        <w:jc w:val="left"/>
        <w:tblInd w:w="708.66141732283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0.084645669291"/>
        <w:gridCol w:w="2080.084645669291"/>
        <w:gridCol w:w="2080.084645669291"/>
        <w:gridCol w:w="2080.084645669291"/>
        <w:tblGridChange w:id="0">
          <w:tblGrid>
            <w:gridCol w:w="2080.084645669291"/>
            <w:gridCol w:w="2080.084645669291"/>
            <w:gridCol w:w="2080.084645669291"/>
            <w:gridCol w:w="2080.0846456692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Роль (Who)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Цель (What)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Причина (Why)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Критерии приемки (Acceptance Criteria)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Клиент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Я хочу иметь возможность найти и забронировать отель по лучшей цене среди всех доступных вариантов.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Чтобы сэкономить деньги и быть уверенным, что я получил лучшее предложение на рынке.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rtl w:val="0"/>
              </w:rPr>
              <w:t xml:space="preserve">• В результатах поиска для каждого отеля отображается одна, самая низкая цена.</w:t>
            </w:r>
          </w:p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rtl w:val="0"/>
              </w:rPr>
              <w:t xml:space="preserve">• В карточке отеля есть подпись "Лучшая цена".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rtl w:val="0"/>
              </w:rPr>
              <w:t xml:space="preserve">• Система логирует факт обращения к нескольким поставщикам для одного отеля.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Клиент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Я хочу видеть финальную стоимость бронирования с учетом всех налогов и сборов сразу в результатах поиска.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Чтобы избежать неприятных сюрпризов и скрытых платежей на этапе оплаты.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rtl w:val="0"/>
              </w:rPr>
              <w:t xml:space="preserve">• В карточке отеля и при выборе номера цена указана с пометкой "Итоговая стоимость" или "К оплате".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rtl w:val="0"/>
              </w:rPr>
              <w:t xml:space="preserve">• В выписке детализации стоимости нет отдельных, неучтенных ранее сборов.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Клиент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Я хочу получить электронный ваучер сразу после подтверждения бронирования.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Чтобы иметь официальный документ для заселения в отель и не беспокоиться о его сохранности (в отличие от бумажной версии).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rtl w:val="0"/>
              </w:rPr>
              <w:t xml:space="preserve">• После успешного бронирования система отображает экран "Бронирование подтверждено" с кнопкой "Скачать ваучер".</w:t>
            </w:r>
          </w:p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rtl w:val="0"/>
              </w:rPr>
              <w:t xml:space="preserve">• Ваучер в формате PDF отправляется на email клиента, указанный при бронировании.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rtl w:val="0"/>
              </w:rPr>
              <w:t xml:space="preserve">• Ваучер содержит все необходимые для заселения данные: ID брони, данные клиента, отель, даты, тип номера.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Турагент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Я хочу, чтобы система автоматически находила для моего клиента отель по заданным критериям (цена, рейтинг, условия) и сразу его бронировала.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Чтобы я мог быстро обслужить клиента, сократить время на одну транзакцию и перейти к следующему, увеличив свой доход.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rtl w:val="0"/>
              </w:rPr>
              <w:t xml:space="preserve">• В интерфейсе для агента присутствуют те же поля поиска, что и в публичном интерфейсе.</w:t>
            </w:r>
          </w:p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rtl w:val="0"/>
              </w:rPr>
              <w:t xml:space="preserve">• Результаты поиска и процесс бронирования полностью автоматизированы и не требуют ручных действий менеджера.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rtl w:val="0"/>
              </w:rPr>
              <w:t xml:space="preserve">• После бронирования ваучер автоматически прикрепляется к заказу клиента в системе агента.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Менеджер по бронированиям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Я хочу видеть в одной системе все заявки, требующие ручного подтверждения (On Request), с их приоритетом и контактами поставщиков.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Чтобы эффективно обрабатывать их, не теряя время на поиск информации в разных источниках, и не терять заказы.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rtl w:val="0"/>
              </w:rPr>
              <w:t xml:space="preserve">• В системе существует отдельный раздел "Бронирования On Request".</w:t>
            </w:r>
          </w:p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rtl w:val="0"/>
              </w:rPr>
              <w:t xml:space="preserve">• Каждая заявка в этом разделе имеет статус ("В работе", "Ждем ответа"), приоритет ("Высокий", "Средний") и кнопку "Контакты поставщика".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rtl w:val="0"/>
              </w:rPr>
              <w:t xml:space="preserve">• При смене статуса заявки система автоматически уведомляет клиента.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Владелец продукта/Бизнес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Я хочу иметь возможность настраивать бизнес-правила для выбора поставщика (например, приоритет по размеру комиссии).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Чтобы гибко управлять рентабельностью сервиса, отдавая предпочтение более выгодным для компании партнерам.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rtl w:val="0"/>
              </w:rPr>
              <w:t xml:space="preserve">• В админ-панели системы существует раздел "Правила выбора поставщика".</w:t>
            </w:r>
          </w:p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rtl w:val="0"/>
              </w:rPr>
              <w:t xml:space="preserve">• Администратор может создать правило, например: "Если разница в цене между Поставщиком А и Поставщиком Б &lt; 5%, выбирать Поставщика А с комиссией 15%".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rtl w:val="0"/>
              </w:rPr>
              <w:t xml:space="preserve">• В логах бронирования видно, какое правило было применено для выбора финального предложения.</w:t>
            </w:r>
          </w:p>
        </w:tc>
      </w:tr>
    </w:tbl>
    <w:p w:rsidR="00000000" w:rsidDel="00000000" w:rsidP="00000000" w:rsidRDefault="00000000" w:rsidRPr="00000000" w14:paraId="00000094">
      <w:pPr>
        <w:spacing w:after="240" w:before="340" w:lineRule="auto"/>
        <w:ind w:left="708.6614173228347" w:hanging="425.19685039370086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7. Ограничения</w:t>
      </w:r>
      <w:r w:rsidDel="00000000" w:rsidR="00000000" w:rsidRPr="00000000">
        <w:rPr>
          <w:rtl w:val="0"/>
        </w:rPr>
      </w:r>
    </w:p>
    <w:tbl>
      <w:tblPr>
        <w:tblStyle w:val="Table4"/>
        <w:tblW w:w="8320.338582677165" w:type="dxa"/>
        <w:jc w:val="left"/>
        <w:tblInd w:w="708.66141732283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3.4461942257217"/>
        <w:gridCol w:w="2773.4461942257217"/>
        <w:gridCol w:w="2773.4461942257217"/>
        <w:tblGridChange w:id="0">
          <w:tblGrid>
            <w:gridCol w:w="2773.4461942257217"/>
            <w:gridCol w:w="2773.4461942257217"/>
            <w:gridCol w:w="2773.44619422572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Категория ограничения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Описание ограничения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Возможное влияние / Риск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Технические ограничения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Система зависит от стабильности, скорости и доступности API внешних поставщиков данных (GDS, агрегаторы).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Задержки или ошибки на стороне поставщиков приводят к увеличению времени ответа платформы, некорректному отображению цен и наличия, а также к полной невозможности бронирования.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Ограничения по данным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Актуальность и точность информации об отелях (цены, наличие, условия) полностью зависят от данных, предоставляемых поставщиками.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Риск показа неактуальной цены или наличия номера, что приводит к ошибкам при бронировании, финансовым потерям и недовольству клиентов.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Бизнес-ограничения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Невозможно подключить всех возможных поставщиков на рынке из-за технических, коммерческих и юридических сложностей. Список поставщиков конечен.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Сервис может уступать крупным агрегаторам по широте выбора предложений в определенных регионах или по конкретным отелям.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Юридические и договорные ограничения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Условия бронирования, отмены и возвратов определяются поставщиком и конечным отелем. СТО обязано доводить эти условия до клиента и не может их изменять.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Отсутствие гибкости в изменении правил отмены. Ответственность за некорректные условия, указанные поставщиком, может частично лечь на СТО.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Ограничения производительности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Процесс конкурентного анализа (отправка множества параллельных запросов к поставщикам) должен быть оптимизирован.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При плохой оптимизации время формирования ответа для пользователя может превышать приемлемые 3-5 секунд, что приводит к росту отказов.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Финансовые ограничения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Объем и функциональность API, предоставляемые поставщиками, часто зависят от тарифного плана.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Для получения полной информации о наличии и лучших цен может потребоваться дорогостоящий тариф, что увеличивает операционные расходы.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Ограничения пользовательского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Необходимость отображать сложные и разнородные условия от разных поставщиков (условия отмены, питание, доп. сборы) в едином, понятном для пользователя формате.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Для получения полной информации о наличии и лучших цен может потребоваться дорогостоящий тариф, что увеличивает операционные расходы.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spacing w:after="240" w:before="340" w:lineRule="auto"/>
        <w:ind w:left="708.6614173228347" w:hanging="425.19685039370086"/>
        <w:rPr>
          <w:rFonts w:ascii="Times New Roman" w:cs="Times New Roman" w:eastAsia="Times New Roman" w:hAnsi="Times New Roman"/>
          <w:b w:val="1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Критерии готовности (Definition of Ready, DoR)</w:t>
      </w:r>
    </w:p>
    <w:p w:rsidR="00000000" w:rsidDel="00000000" w:rsidP="00000000" w:rsidRDefault="00000000" w:rsidRPr="00000000" w14:paraId="000000AE">
      <w:pPr>
        <w:spacing w:after="240" w:before="340" w:lineRule="auto"/>
        <w:ind w:left="283.46456692913375" w:firstLine="0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Задача считается готовой к попаданию в спринт, когда выполнены все следующие критерии:</w:t>
      </w:r>
      <w:r w:rsidDel="00000000" w:rsidR="00000000" w:rsidRPr="00000000">
        <w:rPr>
          <w:rtl w:val="0"/>
        </w:rPr>
      </w:r>
    </w:p>
    <w:tbl>
      <w:tblPr>
        <w:tblStyle w:val="Table5"/>
        <w:tblW w:w="8320.338582677165" w:type="dxa"/>
        <w:jc w:val="left"/>
        <w:tblInd w:w="708.66141732283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60.169291338582"/>
        <w:gridCol w:w="4160.169291338582"/>
        <w:tblGridChange w:id="0">
          <w:tblGrid>
            <w:gridCol w:w="4160.169291338582"/>
            <w:gridCol w:w="4160.16929133858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Критерий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Задача описана четко и однозначно на понятном для команды разработки языке. Все спорные моменты выяснены.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tcMar>
              <w:top w:w="160.0" w:type="dxa"/>
              <w:left w:w="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Критерии приемки (DoD)</w:t>
            </w:r>
          </w:p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К задаче приложен четкий, полный и измеримый список критериев завершенности.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Архитектура/Дизайн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Созданы, согласованы с продукт-оунером и заинтересованными сторонами все необходимые UI/UX макеты.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Макеты/Прототипы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Созданы, согласованы с продукт-оунером и заинтересованными сторонами все необходимые UI/UX макеты.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Зависимости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Выявлены и разрешены все внешние и внутренние зависимости (готовность API, доработки в другом модуле).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Протестируемость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Задачу можно протестировать. Есть понимание, какие нужны тестовые данные, среды и методы тестирования.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Оценка усилий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Команда провела оценку задачи в story points или часах, и она принята всеми участниками.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spacing w:after="240" w:before="340" w:lineRule="auto"/>
        <w:ind w:left="708.6614173228347" w:hanging="425.19685039370086"/>
        <w:rPr>
          <w:rFonts w:ascii="Times New Roman" w:cs="Times New Roman" w:eastAsia="Times New Roman" w:hAnsi="Times New Roman"/>
          <w:b w:val="1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9. Критерии завершённости (Definition of Done, DoD)</w:t>
      </w:r>
    </w:p>
    <w:p w:rsidR="00000000" w:rsidDel="00000000" w:rsidP="00000000" w:rsidRDefault="00000000" w:rsidRPr="00000000" w14:paraId="000000C1">
      <w:pPr>
        <w:spacing w:after="240" w:before="340" w:lineRule="auto"/>
        <w:ind w:left="283.46456692913375" w:firstLine="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Функция считается завершенной и готовой к выпуску в продакшен, когда выполнены все следующие критерии:</w:t>
      </w:r>
    </w:p>
    <w:tbl>
      <w:tblPr>
        <w:tblStyle w:val="Table6"/>
        <w:tblW w:w="8320.338582677165" w:type="dxa"/>
        <w:jc w:val="left"/>
        <w:tblInd w:w="708.66141732283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60.169291338582"/>
        <w:gridCol w:w="4160.169291338582"/>
        <w:tblGridChange w:id="0">
          <w:tblGrid>
            <w:gridCol w:w="4160.169291338582"/>
            <w:gridCol w:w="4160.16929133858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Критерий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Код написан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Весь код написан в соответствии с соглашениями и стандартами команды (code style, принципы SOLID и т.д.).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Код проверен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Проведен code review как минимум одним другим разработчиком, и все замечания исправлены.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Критерии приемки выполнены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Все сценарии, описанные в критериях приемки (Acceptance Criteria), успешно пройдены.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Автотесты написаны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Написаны и успешно выполнены модульные, интеграционные и, где необходимо, end-to-end тесты. Покрытие кода соответствует принятым в команде нормам.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Тестирование завершено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Функция протестирована QA-инженером на тестовой среде. Все критические и блокирующие баги исправлены, баги низкого приоритета занесены в бэклог.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Производительность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Проведены тесты производительности. Время ответа системы укладывается в установленные лимиты (напр., поиск &lt; 3 сек., бронирование &lt; 10 сек.).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Документация обновлена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Обновлена техническая документация для разработчиков и пользовательская документация (например, README, справка в LMS).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Интеграция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Код функции интегрирован в основную ветку разработки (main/master) и успешно развернут на staging-среде, максимально приближенной к продакшену.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Приемка 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Продукт-оунер (или ответственный менеджер) проверил и официально принял функциональность на staging-среде.</w:t>
            </w:r>
          </w:p>
        </w:tc>
      </w:tr>
    </w:tbl>
    <w:p w:rsidR="00000000" w:rsidDel="00000000" w:rsidP="00000000" w:rsidRDefault="00000000" w:rsidRPr="00000000" w14:paraId="000000D6">
      <w:pPr>
        <w:spacing w:after="240" w:before="340" w:lineRule="auto"/>
        <w:ind w:left="708.6614173228347" w:hanging="425.19685039370086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340" w:lineRule="auto"/>
        <w:ind w:left="708.6614173228347" w:hanging="425.19685039370086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283.46456692913375" w:firstLine="0"/>
        <w:rPr>
          <w:rFonts w:ascii="Times New Roman" w:cs="Times New Roman" w:eastAsia="Times New Roman" w:hAnsi="Times New Roman"/>
          <w:b w:val="1"/>
          <w:color w:val="0f1115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b w:val="1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