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A0930" w14:textId="74BF471E" w:rsidR="00672828" w:rsidRPr="00072C91" w:rsidRDefault="00913846" w:rsidP="00672828">
      <w:pPr>
        <w:spacing w:before="120" w:after="120" w:line="360" w:lineRule="auto"/>
        <w:jc w:val="center"/>
        <w:rPr>
          <w:rFonts w:ascii="Arial" w:hAnsi="Arial" w:cs="Arial"/>
          <w:b/>
          <w:sz w:val="30"/>
          <w:szCs w:val="30"/>
        </w:rPr>
      </w:pPr>
      <w:r w:rsidRPr="00072C91">
        <w:rPr>
          <w:rFonts w:ascii="Arial" w:eastAsiaTheme="minorHAnsi" w:hAnsi="Arial" w:cs="Arial"/>
          <w:noProof/>
          <w:sz w:val="24"/>
          <w:szCs w:val="24"/>
          <w:lang w:eastAsia="en-AU"/>
        </w:rPr>
        <mc:AlternateContent>
          <mc:Choice Requires="wps">
            <w:drawing>
              <wp:anchor distT="45720" distB="45720" distL="114300" distR="114300" simplePos="0" relativeHeight="251658240" behindDoc="0" locked="0" layoutInCell="1" allowOverlap="1" wp14:anchorId="495BF53D" wp14:editId="7B969248">
                <wp:simplePos x="0" y="0"/>
                <wp:positionH relativeFrom="column">
                  <wp:posOffset>4496979</wp:posOffset>
                </wp:positionH>
                <wp:positionV relativeFrom="paragraph">
                  <wp:posOffset>-1308009</wp:posOffset>
                </wp:positionV>
                <wp:extent cx="2124075" cy="1924050"/>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4075" cy="1924050"/>
                        </a:xfrm>
                        <a:prstGeom prst="rect">
                          <a:avLst/>
                        </a:prstGeom>
                        <a:noFill/>
                        <a:ln w="9525">
                          <a:noFill/>
                          <a:miter lim="800000"/>
                          <a:headEnd/>
                          <a:tailEnd/>
                        </a:ln>
                      </wps:spPr>
                      <wps:txbx>
                        <w:txbxContent>
                          <w:p w14:paraId="46AD2F58" w14:textId="77777777" w:rsidR="00264D76" w:rsidRDefault="00264D76" w:rsidP="00264D76">
                            <w:pPr>
                              <w:jc w:val="right"/>
                            </w:pPr>
                            <w:bookmarkStart w:id="0" w:name="CommissionSeal"/>
                            <w:proofErr w:type="spellStart"/>
                            <w:r>
                              <w:t>CommissionSeal</w:t>
                            </w:r>
                            <w:bookmarkEnd w:id="0"/>
                            <w:proofErr w:type="spellEnd"/>
                            <w:r>
                              <w:t xml:space="preserve">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202" coordsize="21600,21600" o:spt="202" path="m,l,21600r21600,l21600,xe" w14:anchorId="495BF53D">
                <v:stroke joinstyle="miter"/>
                <v:path gradientshapeok="t" o:connecttype="rect"/>
              </v:shapetype>
              <v:shape id="Text Box 217" style="position:absolute;left:0;text-align:left;margin-left:354.1pt;margin-top:-103pt;width:167.25pt;height:151.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">
                <v:textbox>
                  <w:txbxContent>
                    <w:p w:rsidR="00264D76" w:rsidP="00264D76" w:rsidRDefault="00264D76" w14:paraId="46AD2F58" w14:textId="77777777">
                      <w:pPr>
                        <w:jc w:val="right"/>
                      </w:pPr>
                      <w:bookmarkStart w:name="CommissionSeal" w:id="1"/>
                      <w:proofErr w:type="spellStart"/>
                      <w:r>
                        <w:t>CommissionSeal</w:t>
                      </w:r>
                      <w:bookmarkEnd w:id="1"/>
                      <w:proofErr w:type="spellEnd"/>
                      <w:r>
                        <w:t xml:space="preserve"> </w:t>
                      </w:r>
                    </w:p>
                  </w:txbxContent>
                </v:textbox>
              </v:shape>
            </w:pict>
          </mc:Fallback>
        </mc:AlternateContent>
      </w:r>
      <w:r w:rsidR="00672828" w:rsidRPr="00072C91">
        <w:rPr>
          <w:rFonts w:ascii="Arial" w:hAnsi="Arial" w:cs="Arial"/>
          <w:b/>
          <w:sz w:val="30"/>
          <w:szCs w:val="30"/>
        </w:rPr>
        <w:t>PERSONAL INJURY COMMISSION</w:t>
      </w:r>
    </w:p>
    <w:p w14:paraId="3DBF38AD" w14:textId="285D3301" w:rsidR="00672828" w:rsidRPr="00072C91" w:rsidRDefault="00672828" w:rsidP="00672828">
      <w:pPr>
        <w:spacing w:before="120" w:after="120" w:line="360" w:lineRule="auto"/>
        <w:jc w:val="center"/>
        <w:rPr>
          <w:rFonts w:ascii="Arial" w:hAnsi="Arial" w:cs="Arial"/>
          <w:b/>
          <w:sz w:val="26"/>
          <w:szCs w:val="26"/>
        </w:rPr>
      </w:pPr>
      <w:r w:rsidRPr="00072C91">
        <w:rPr>
          <w:rFonts w:ascii="Arial" w:hAnsi="Arial" w:cs="Arial"/>
          <w:b/>
          <w:sz w:val="26"/>
          <w:szCs w:val="26"/>
        </w:rPr>
        <w:t>MOTOR ACCIDENTS DIVISION</w:t>
      </w:r>
    </w:p>
    <w:p w14:paraId="4281CAD7" w14:textId="6EE11A3A" w:rsidR="0073197F" w:rsidRPr="00072C91" w:rsidRDefault="008E1FDC" w:rsidP="006C5312">
      <w:pPr>
        <w:spacing w:before="120" w:after="120" w:line="360" w:lineRule="auto"/>
        <w:jc w:val="center"/>
        <w:rPr>
          <w:rFonts w:ascii="Arial" w:hAnsi="Arial" w:cs="Arial"/>
          <w:b/>
          <w:bCs/>
          <w:noProof/>
          <w:color w:val="FF0000"/>
        </w:rPr>
      </w:pPr>
      <w:r w:rsidRPr="00072C91">
        <w:rPr>
          <w:rFonts w:ascii="Arial" w:hAnsi="Arial" w:cs="Arial"/>
          <w:b/>
          <w:bCs/>
        </w:rPr>
        <w:fldChar w:fldCharType="begin"/>
      </w:r>
      <w:r w:rsidRPr="00072C91">
        <w:rPr>
          <w:rFonts w:ascii="Arial" w:hAnsi="Arial" w:cs="Arial"/>
          <w:b/>
          <w:bCs/>
        </w:rPr>
        <w:instrText xml:space="preserve"> IF "False" = "True" "Further" "" \* MERGEFORMAT </w:instrText>
      </w:r>
      <w:r w:rsidRPr="00072C91">
        <w:rPr>
          <w:rFonts w:ascii="Arial" w:hAnsi="Arial" w:cs="Arial"/>
          <w:b/>
          <w:bCs/>
        </w:rPr>
        <w:fldChar w:fldCharType="separate"/>
      </w:r>
      <w:r w:rsidRPr="00072C91">
        <w:rPr>
          <w:rFonts w:ascii="Arial" w:hAnsi="Arial" w:cs="Arial"/>
          <w:b/>
          <w:bCs/>
        </w:rPr>
        <w:fldChar w:fldCharType="end"/>
      </w:r>
      <w:r w:rsidR="008D7B68" w:rsidRPr="00072C91">
        <w:rPr>
          <w:rFonts w:ascii="Arial" w:hAnsi="Arial" w:cs="Arial"/>
          <w:b/>
          <w:color w:val="FF0000"/>
        </w:rPr>
        <w:t xml:space="preserve"> </w:t>
      </w:r>
      <w:r w:rsidR="008D7B68" w:rsidRPr="00072C91">
        <w:rPr>
          <w:rFonts w:ascii="Arial" w:hAnsi="Arial" w:cs="Arial"/>
          <w:b/>
          <w:bCs/>
          <w:color w:val="FF0000"/>
        </w:rPr>
        <w:t>FURTHER</w:t>
      </w:r>
      <w:r w:rsidR="008D7B68" w:rsidRPr="00072C91">
        <w:rPr>
          <w:rFonts w:ascii="Arial" w:hAnsi="Arial" w:cs="Arial"/>
          <w:b/>
          <w:color w:val="FF0000"/>
        </w:rPr>
        <w:t xml:space="preserve"> </w:t>
      </w:r>
      <w:r w:rsidR="008D7B68" w:rsidRPr="00072C91">
        <w:rPr>
          <w:rFonts w:ascii="Arial" w:hAnsi="Arial" w:cs="Arial"/>
          <w:b/>
        </w:rPr>
        <w:t xml:space="preserve">MEDICAL ASSESSMENT – PERMANENT IMPAIRMENT </w:t>
      </w:r>
      <w:r w:rsidR="00C54784" w:rsidRPr="00072C91">
        <w:rPr>
          <w:rFonts w:ascii="Arial" w:hAnsi="Arial" w:cs="Arial"/>
          <w:b/>
          <w:color w:val="FF0000"/>
        </w:rPr>
        <w:t>and</w:t>
      </w:r>
      <w:r w:rsidR="00304994" w:rsidRPr="00072C91">
        <w:rPr>
          <w:rFonts w:ascii="Arial" w:hAnsi="Arial" w:cs="Arial"/>
          <w:b/>
          <w:color w:val="FF0000"/>
        </w:rPr>
        <w:t>/or</w:t>
      </w:r>
      <w:r w:rsidR="00C54784" w:rsidRPr="00072C91">
        <w:rPr>
          <w:rFonts w:ascii="Arial" w:hAnsi="Arial" w:cs="Arial"/>
          <w:b/>
        </w:rPr>
        <w:t xml:space="preserve"> </w:t>
      </w:r>
      <w:r w:rsidR="008D7B68" w:rsidRPr="00072C91">
        <w:rPr>
          <w:rFonts w:ascii="Arial" w:hAnsi="Arial" w:cs="Arial"/>
          <w:b/>
        </w:rPr>
        <w:t xml:space="preserve">TREATMENT </w:t>
      </w:r>
      <w:r w:rsidR="00304994" w:rsidRPr="00072C91">
        <w:rPr>
          <w:rFonts w:ascii="Arial" w:hAnsi="Arial" w:cs="Arial"/>
          <w:b/>
          <w:color w:val="FF0000"/>
        </w:rPr>
        <w:t xml:space="preserve">and/or </w:t>
      </w:r>
      <w:r w:rsidR="008D7B68" w:rsidRPr="00072C91">
        <w:rPr>
          <w:rFonts w:ascii="Arial" w:hAnsi="Arial" w:cs="Arial"/>
          <w:b/>
        </w:rPr>
        <w:t>EARNING CAPACITY (PSYCHOLOGICAL)</w:t>
      </w:r>
    </w:p>
    <w:p w14:paraId="4281CAD8" w14:textId="2FFAB2F3" w:rsidR="0073197F" w:rsidRPr="00072C91" w:rsidRDefault="0073197F" w:rsidP="006C5312">
      <w:pPr>
        <w:pBdr>
          <w:bottom w:val="single" w:sz="6" w:space="0" w:color="auto"/>
        </w:pBdr>
        <w:spacing w:before="120" w:after="120" w:line="360" w:lineRule="auto"/>
        <w:jc w:val="center"/>
        <w:rPr>
          <w:rFonts w:ascii="Arial" w:hAnsi="Arial" w:cs="Arial"/>
        </w:rPr>
      </w:pPr>
    </w:p>
    <w:tbl>
      <w:tblPr>
        <w:tblStyle w:val="TableGrid"/>
        <w:tblpPr w:leftFromText="180" w:rightFromText="180" w:vertAnchor="text" w:horzAnchor="margin" w:tblpY="170"/>
        <w:tblOverlap w:val="never"/>
        <w:tblW w:w="9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5"/>
        <w:gridCol w:w="6655"/>
      </w:tblGrid>
      <w:tr w:rsidR="00564D10" w:rsidRPr="00072C91" w14:paraId="4281CADB" w14:textId="77777777" w:rsidTr="00973D45">
        <w:trPr>
          <w:trHeight w:hRule="exact" w:val="567"/>
        </w:trPr>
        <w:tc>
          <w:tcPr>
            <w:tcW w:w="2835" w:type="dxa"/>
          </w:tcPr>
          <w:p w14:paraId="4281CAD9" w14:textId="77777777" w:rsidR="00564D10" w:rsidRPr="00072C91" w:rsidRDefault="00564D10" w:rsidP="00564D10">
            <w:pPr>
              <w:spacing w:before="120" w:after="120" w:line="360" w:lineRule="auto"/>
              <w:ind w:right="-113"/>
              <w:rPr>
                <w:rFonts w:ascii="Arial" w:hAnsi="Arial" w:cs="Arial"/>
                <w:b/>
                <w:sz w:val="22"/>
                <w:szCs w:val="22"/>
              </w:rPr>
            </w:pPr>
            <w:r w:rsidRPr="00072C91">
              <w:rPr>
                <w:rFonts w:ascii="Arial" w:hAnsi="Arial" w:cs="Arial"/>
                <w:b/>
                <w:sz w:val="22"/>
                <w:szCs w:val="22"/>
              </w:rPr>
              <w:t xml:space="preserve">Claimant:  </w:t>
            </w:r>
          </w:p>
        </w:tc>
        <w:tc>
          <w:tcPr>
            <w:tcW w:w="6655" w:type="dxa"/>
            <w:vAlign w:val="center"/>
          </w:tcPr>
          <w:p w14:paraId="33668FDC" w14:textId="77777777" w:rsidR="002314AF" w:rsidRDefault="00000000">
            <w:pPr>
              <w:spacing w:before="120" w:after="120" w:line="360" w:lineRule="auto"/>
              <w:ind w:right="-113"/>
              <w:rPr>
                <w:rFonts w:ascii="Arial" w:hAnsi="Arial" w:cs="Arial"/>
                <w:b/>
                <w:sz w:val="22"/>
                <w:szCs w:val="22"/>
              </w:rPr>
            </w:pPr>
            <w:proofErr w:type="spellStart"/>
            <w:r>
              <w:rPr>
                <w:rFonts w:ascii="Arial" w:hAnsi="Arial" w:cs="Arial"/>
                <w:color w:val="000000"/>
                <w:sz w:val="22"/>
                <w:szCs w:val="22"/>
              </w:rPr>
              <w:t>Minsung</w:t>
            </w:r>
            <w:proofErr w:type="spellEnd"/>
            <w:r>
              <w:rPr>
                <w:rFonts w:ascii="Arial" w:hAnsi="Arial" w:cs="Arial"/>
                <w:color w:val="000000"/>
                <w:sz w:val="22"/>
                <w:szCs w:val="22"/>
              </w:rPr>
              <w:t xml:space="preserve"> Kang</w:t>
            </w:r>
          </w:p>
        </w:tc>
      </w:tr>
      <w:tr w:rsidR="00564D10" w:rsidRPr="00072C91" w14:paraId="4281CAE1" w14:textId="77777777" w:rsidTr="00973D45">
        <w:trPr>
          <w:trHeight w:hRule="exact" w:val="567"/>
        </w:trPr>
        <w:tc>
          <w:tcPr>
            <w:tcW w:w="2835" w:type="dxa"/>
          </w:tcPr>
          <w:p w14:paraId="4281CADF" w14:textId="20F0615F" w:rsidR="00564D10" w:rsidRPr="00072C91" w:rsidRDefault="00564D10" w:rsidP="00564D10">
            <w:pPr>
              <w:spacing w:before="120" w:after="120" w:line="360" w:lineRule="auto"/>
              <w:ind w:right="-113"/>
              <w:rPr>
                <w:rFonts w:ascii="Arial" w:hAnsi="Arial" w:cs="Arial"/>
                <w:b/>
                <w:sz w:val="22"/>
                <w:szCs w:val="22"/>
              </w:rPr>
            </w:pPr>
            <w:r w:rsidRPr="00072C91">
              <w:rPr>
                <w:rFonts w:ascii="Arial" w:hAnsi="Arial" w:cs="Arial"/>
                <w:b/>
                <w:sz w:val="22"/>
                <w:szCs w:val="22"/>
              </w:rPr>
              <w:t xml:space="preserve">Date of accident:                                                                                                                          </w:t>
            </w:r>
          </w:p>
        </w:tc>
        <w:tc>
          <w:tcPr>
            <w:tcW w:w="6655" w:type="dxa"/>
            <w:vAlign w:val="center"/>
          </w:tcPr>
          <w:p w14:paraId="00A9ABD0" w14:textId="77777777" w:rsidR="002314AF" w:rsidRDefault="00000000">
            <w:pPr>
              <w:spacing w:before="120" w:after="120" w:line="360" w:lineRule="auto"/>
              <w:ind w:right="-113"/>
              <w:rPr>
                <w:rFonts w:ascii="Arial" w:hAnsi="Arial" w:cs="Arial"/>
                <w:b/>
                <w:sz w:val="22"/>
                <w:szCs w:val="22"/>
              </w:rPr>
            </w:pPr>
            <w:r>
              <w:rPr>
                <w:rFonts w:ascii="Arial" w:hAnsi="Arial" w:cs="Arial"/>
                <w:color w:val="000000"/>
                <w:sz w:val="22"/>
                <w:szCs w:val="22"/>
              </w:rPr>
              <w:t>05/01/2023</w:t>
            </w:r>
          </w:p>
        </w:tc>
      </w:tr>
      <w:tr w:rsidR="00564D10" w:rsidRPr="00072C91" w14:paraId="4281CAE4" w14:textId="77777777" w:rsidTr="00973D45">
        <w:trPr>
          <w:trHeight w:hRule="exact" w:val="567"/>
        </w:trPr>
        <w:tc>
          <w:tcPr>
            <w:tcW w:w="2835" w:type="dxa"/>
          </w:tcPr>
          <w:p w14:paraId="4281CAE2" w14:textId="77777777" w:rsidR="00564D10" w:rsidRPr="00072C91" w:rsidRDefault="00564D10" w:rsidP="00564D10">
            <w:pPr>
              <w:spacing w:before="120" w:after="120" w:line="360" w:lineRule="auto"/>
              <w:ind w:right="-113"/>
              <w:rPr>
                <w:rFonts w:ascii="Arial" w:hAnsi="Arial" w:cs="Arial"/>
                <w:b/>
                <w:sz w:val="22"/>
                <w:szCs w:val="22"/>
              </w:rPr>
            </w:pPr>
            <w:r w:rsidRPr="00072C91">
              <w:rPr>
                <w:rFonts w:ascii="Arial" w:hAnsi="Arial" w:cs="Arial"/>
                <w:b/>
                <w:sz w:val="22"/>
                <w:szCs w:val="22"/>
              </w:rPr>
              <w:t xml:space="preserve">Insurer:                                                                                                                                                    </w:t>
            </w:r>
          </w:p>
        </w:tc>
        <w:tc>
          <w:tcPr>
            <w:tcW w:w="6655" w:type="dxa"/>
            <w:vAlign w:val="center"/>
          </w:tcPr>
          <w:p w14:paraId="08310995" w14:textId="77777777" w:rsidR="002314AF" w:rsidRDefault="00000000">
            <w:pPr>
              <w:spacing w:before="120" w:after="120" w:line="360" w:lineRule="auto"/>
              <w:ind w:right="-113"/>
              <w:rPr>
                <w:rFonts w:ascii="Arial" w:hAnsi="Arial" w:cs="Arial"/>
                <w:b/>
                <w:sz w:val="22"/>
                <w:szCs w:val="22"/>
              </w:rPr>
            </w:pPr>
            <w:r>
              <w:rPr>
                <w:rFonts w:ascii="Arial" w:hAnsi="Arial" w:cs="Arial"/>
                <w:color w:val="000000"/>
                <w:sz w:val="22"/>
                <w:szCs w:val="22"/>
              </w:rPr>
              <w:t>QBE</w:t>
            </w:r>
          </w:p>
        </w:tc>
      </w:tr>
      <w:tr w:rsidR="00564D10" w:rsidRPr="00072C91" w14:paraId="4281CAE7" w14:textId="77777777" w:rsidTr="00973D45">
        <w:trPr>
          <w:trHeight w:hRule="exact" w:val="567"/>
        </w:trPr>
        <w:tc>
          <w:tcPr>
            <w:tcW w:w="2835" w:type="dxa"/>
          </w:tcPr>
          <w:p w14:paraId="4281CAE5" w14:textId="1C428F35" w:rsidR="00564D10" w:rsidRPr="00072C91" w:rsidRDefault="00564D10" w:rsidP="00564D10">
            <w:pPr>
              <w:spacing w:before="120" w:after="120" w:line="360" w:lineRule="auto"/>
              <w:ind w:right="-113"/>
              <w:rPr>
                <w:rFonts w:ascii="Arial" w:hAnsi="Arial" w:cs="Arial"/>
                <w:b/>
                <w:sz w:val="22"/>
                <w:szCs w:val="22"/>
              </w:rPr>
            </w:pPr>
            <w:r w:rsidRPr="00072C91">
              <w:rPr>
                <w:rFonts w:ascii="Arial" w:hAnsi="Arial" w:cs="Arial"/>
                <w:b/>
                <w:sz w:val="22"/>
                <w:szCs w:val="22"/>
              </w:rPr>
              <w:t xml:space="preserve">Insurer claim number: </w:t>
            </w:r>
          </w:p>
        </w:tc>
        <w:tc>
          <w:tcPr>
            <w:tcW w:w="6655" w:type="dxa"/>
            <w:vAlign w:val="center"/>
          </w:tcPr>
          <w:p w14:paraId="5C494363" w14:textId="77777777" w:rsidR="002314AF" w:rsidRDefault="00000000">
            <w:pPr>
              <w:spacing w:before="120" w:after="120" w:line="360" w:lineRule="auto"/>
              <w:ind w:right="-113"/>
              <w:rPr>
                <w:rFonts w:ascii="Arial" w:hAnsi="Arial" w:cs="Arial"/>
                <w:b/>
                <w:sz w:val="22"/>
                <w:szCs w:val="22"/>
              </w:rPr>
            </w:pPr>
            <w:r>
              <w:rPr>
                <w:rFonts w:ascii="Arial" w:hAnsi="Arial" w:cs="Arial"/>
                <w:color w:val="000000"/>
                <w:sz w:val="22"/>
                <w:szCs w:val="22"/>
              </w:rPr>
              <w:t>360006992601</w:t>
            </w:r>
          </w:p>
        </w:tc>
      </w:tr>
      <w:tr w:rsidR="00564D10" w:rsidRPr="00072C91" w14:paraId="4281CAED" w14:textId="77777777" w:rsidTr="00973D45">
        <w:trPr>
          <w:trHeight w:hRule="exact" w:val="567"/>
        </w:trPr>
        <w:tc>
          <w:tcPr>
            <w:tcW w:w="2835" w:type="dxa"/>
          </w:tcPr>
          <w:p w14:paraId="4281CAEB" w14:textId="4A568111" w:rsidR="00564D10" w:rsidRPr="00072C91" w:rsidRDefault="00564D10" w:rsidP="00564D10">
            <w:pPr>
              <w:spacing w:before="120" w:after="120" w:line="360" w:lineRule="auto"/>
              <w:ind w:right="-113"/>
              <w:rPr>
                <w:rFonts w:ascii="Arial" w:hAnsi="Arial" w:cs="Arial"/>
                <w:b/>
                <w:sz w:val="22"/>
                <w:szCs w:val="22"/>
              </w:rPr>
            </w:pPr>
            <w:r w:rsidRPr="00072C91">
              <w:rPr>
                <w:rFonts w:ascii="Arial" w:hAnsi="Arial" w:cs="Arial"/>
                <w:b/>
                <w:sz w:val="22"/>
                <w:szCs w:val="22"/>
              </w:rPr>
              <w:t xml:space="preserve">Matter number: </w:t>
            </w:r>
          </w:p>
        </w:tc>
        <w:tc>
          <w:tcPr>
            <w:tcW w:w="6655" w:type="dxa"/>
            <w:vAlign w:val="center"/>
          </w:tcPr>
          <w:p w14:paraId="01AB2365" w14:textId="77777777" w:rsidR="002314AF" w:rsidRDefault="00000000">
            <w:pPr>
              <w:spacing w:before="120" w:after="120" w:line="360" w:lineRule="auto"/>
              <w:ind w:right="-113"/>
              <w:rPr>
                <w:rFonts w:ascii="Arial" w:hAnsi="Arial" w:cs="Arial"/>
                <w:b/>
                <w:sz w:val="22"/>
                <w:szCs w:val="22"/>
              </w:rPr>
            </w:pPr>
            <w:r>
              <w:rPr>
                <w:rFonts w:ascii="Arial" w:hAnsi="Arial" w:cs="Arial"/>
                <w:color w:val="000000"/>
                <w:sz w:val="22"/>
                <w:szCs w:val="22"/>
              </w:rPr>
              <w:t>M20151/23</w:t>
            </w:r>
          </w:p>
        </w:tc>
      </w:tr>
      <w:tr w:rsidR="00564D10" w:rsidRPr="00072C91" w14:paraId="4281CAF0" w14:textId="77777777" w:rsidTr="00973D45">
        <w:trPr>
          <w:trHeight w:hRule="exact" w:val="567"/>
        </w:trPr>
        <w:tc>
          <w:tcPr>
            <w:tcW w:w="2835" w:type="dxa"/>
          </w:tcPr>
          <w:p w14:paraId="4281CAEE" w14:textId="77777777" w:rsidR="00564D10" w:rsidRPr="00072C91" w:rsidRDefault="00564D10" w:rsidP="00564D10">
            <w:pPr>
              <w:spacing w:before="120" w:after="120" w:line="360" w:lineRule="auto"/>
              <w:ind w:right="-113"/>
              <w:rPr>
                <w:rFonts w:ascii="Arial" w:hAnsi="Arial" w:cs="Arial"/>
                <w:b/>
                <w:sz w:val="22"/>
                <w:szCs w:val="22"/>
              </w:rPr>
            </w:pPr>
            <w:r w:rsidRPr="00072C91">
              <w:rPr>
                <w:rFonts w:ascii="Arial" w:hAnsi="Arial" w:cs="Arial"/>
                <w:b/>
                <w:sz w:val="22"/>
                <w:szCs w:val="22"/>
              </w:rPr>
              <w:t xml:space="preserve">Medical Assessor:    </w:t>
            </w:r>
          </w:p>
        </w:tc>
        <w:tc>
          <w:tcPr>
            <w:tcW w:w="6655" w:type="dxa"/>
            <w:vAlign w:val="center"/>
          </w:tcPr>
          <w:p w14:paraId="1D797D36" w14:textId="77777777" w:rsidR="002314AF" w:rsidRDefault="00000000">
            <w:pPr>
              <w:spacing w:before="120" w:after="120" w:line="360" w:lineRule="auto"/>
              <w:ind w:right="-113"/>
              <w:rPr>
                <w:rFonts w:ascii="Arial" w:hAnsi="Arial" w:cs="Arial"/>
                <w:b/>
                <w:sz w:val="22"/>
                <w:szCs w:val="22"/>
              </w:rPr>
            </w:pPr>
            <w:r>
              <w:rPr>
                <w:rFonts w:ascii="Arial" w:hAnsi="Arial" w:cs="Arial"/>
                <w:color w:val="000000"/>
                <w:sz w:val="22"/>
                <w:szCs w:val="22"/>
              </w:rPr>
              <w:t>Gerard Walsh</w:t>
            </w:r>
          </w:p>
        </w:tc>
      </w:tr>
      <w:tr w:rsidR="00C46102" w:rsidRPr="00072C91" w14:paraId="4281CAF3" w14:textId="77777777" w:rsidTr="00235E7F">
        <w:trPr>
          <w:trHeight w:hRule="exact" w:val="567"/>
        </w:trPr>
        <w:tc>
          <w:tcPr>
            <w:tcW w:w="2835" w:type="dxa"/>
          </w:tcPr>
          <w:p w14:paraId="4281CAF1" w14:textId="65B322F8" w:rsidR="0073197F" w:rsidRPr="00072C91" w:rsidRDefault="008E1FDC" w:rsidP="006C5312">
            <w:pPr>
              <w:spacing w:before="120" w:after="120" w:line="360" w:lineRule="auto"/>
              <w:ind w:right="-113"/>
              <w:rPr>
                <w:rFonts w:ascii="Arial" w:hAnsi="Arial" w:cs="Arial"/>
                <w:b/>
                <w:sz w:val="22"/>
                <w:szCs w:val="22"/>
              </w:rPr>
            </w:pPr>
            <w:r w:rsidRPr="00072C91">
              <w:rPr>
                <w:rFonts w:ascii="Arial" w:hAnsi="Arial" w:cs="Arial"/>
                <w:b/>
                <w:sz w:val="22"/>
                <w:szCs w:val="22"/>
              </w:rPr>
              <w:t xml:space="preserve">Date of </w:t>
            </w:r>
            <w:r w:rsidR="00675D9B" w:rsidRPr="00072C91">
              <w:rPr>
                <w:rFonts w:ascii="Arial" w:hAnsi="Arial" w:cs="Arial"/>
                <w:b/>
                <w:sz w:val="22"/>
                <w:szCs w:val="22"/>
              </w:rPr>
              <w:t>c</w:t>
            </w:r>
            <w:r w:rsidRPr="00072C91">
              <w:rPr>
                <w:rFonts w:ascii="Arial" w:hAnsi="Arial" w:cs="Arial"/>
                <w:b/>
                <w:sz w:val="22"/>
                <w:szCs w:val="22"/>
              </w:rPr>
              <w:t xml:space="preserve">ertificate:                                                                                                                       </w:t>
            </w:r>
          </w:p>
        </w:tc>
        <w:tc>
          <w:tcPr>
            <w:tcW w:w="6655" w:type="dxa"/>
          </w:tcPr>
          <w:p w14:paraId="4281CAF2" w14:textId="24A095CF" w:rsidR="0073197F" w:rsidRPr="00072C91" w:rsidRDefault="00C46102" w:rsidP="00235E7F">
            <w:pPr>
              <w:spacing w:before="120" w:after="120" w:line="360" w:lineRule="auto"/>
              <w:ind w:right="-113"/>
              <w:rPr>
                <w:rFonts w:ascii="Arial" w:hAnsi="Arial" w:cs="Arial"/>
                <w:bCs/>
                <w:color w:val="FF0000"/>
                <w:sz w:val="22"/>
                <w:szCs w:val="22"/>
              </w:rPr>
            </w:pPr>
            <w:r w:rsidRPr="00072C91">
              <w:rPr>
                <w:rFonts w:ascii="Arial" w:hAnsi="Arial" w:cs="Arial"/>
                <w:color w:val="FF0000"/>
                <w:sz w:val="22"/>
                <w:szCs w:val="22"/>
              </w:rPr>
              <w:t>Free text in format 1 January 2022</w:t>
            </w:r>
          </w:p>
        </w:tc>
      </w:tr>
      <w:tr w:rsidR="00C46102" w:rsidRPr="00072C91" w14:paraId="4281CAF6" w14:textId="77777777" w:rsidTr="00235E7F">
        <w:trPr>
          <w:trHeight w:hRule="exact" w:val="567"/>
        </w:trPr>
        <w:tc>
          <w:tcPr>
            <w:tcW w:w="2835" w:type="dxa"/>
          </w:tcPr>
          <w:p w14:paraId="4281CAF4" w14:textId="77777777" w:rsidR="0073197F" w:rsidRPr="00072C91" w:rsidRDefault="008E1FDC" w:rsidP="006C5312">
            <w:pPr>
              <w:spacing w:before="120" w:after="120" w:line="360" w:lineRule="auto"/>
              <w:ind w:right="-113"/>
              <w:rPr>
                <w:rFonts w:ascii="Arial" w:hAnsi="Arial" w:cs="Arial"/>
                <w:b/>
                <w:sz w:val="22"/>
                <w:szCs w:val="22"/>
              </w:rPr>
            </w:pPr>
            <w:r w:rsidRPr="00072C91">
              <w:rPr>
                <w:rFonts w:ascii="Arial" w:hAnsi="Arial" w:cs="Arial"/>
                <w:b/>
                <w:sz w:val="22"/>
                <w:szCs w:val="22"/>
              </w:rPr>
              <w:t xml:space="preserve">Date of Assessment: </w:t>
            </w:r>
          </w:p>
        </w:tc>
        <w:tc>
          <w:tcPr>
            <w:tcW w:w="6655" w:type="dxa"/>
          </w:tcPr>
          <w:p w14:paraId="4281CAF5" w14:textId="2B56C50E" w:rsidR="0073197F" w:rsidRPr="00072C91" w:rsidRDefault="00C46102" w:rsidP="00235E7F">
            <w:pPr>
              <w:spacing w:before="120" w:after="120" w:line="360" w:lineRule="auto"/>
              <w:ind w:right="-113"/>
              <w:rPr>
                <w:rFonts w:ascii="Arial" w:hAnsi="Arial" w:cs="Arial"/>
                <w:bCs/>
                <w:color w:val="FF0000"/>
                <w:sz w:val="22"/>
                <w:szCs w:val="22"/>
              </w:rPr>
            </w:pPr>
            <w:r w:rsidRPr="00072C91">
              <w:rPr>
                <w:rFonts w:ascii="Arial" w:hAnsi="Arial" w:cs="Arial"/>
                <w:color w:val="FF0000"/>
                <w:sz w:val="22"/>
                <w:szCs w:val="22"/>
              </w:rPr>
              <w:t>Free text in format 1 January 2022</w:t>
            </w:r>
          </w:p>
        </w:tc>
      </w:tr>
    </w:tbl>
    <w:p w14:paraId="4281CAF7" w14:textId="77777777" w:rsidR="0073197F" w:rsidRPr="00072C91" w:rsidRDefault="0073197F" w:rsidP="006C5312">
      <w:pPr>
        <w:pBdr>
          <w:bottom w:val="single" w:sz="6" w:space="0" w:color="auto"/>
        </w:pBdr>
        <w:spacing w:before="120" w:after="120" w:line="360" w:lineRule="auto"/>
        <w:jc w:val="both"/>
        <w:rPr>
          <w:rFonts w:ascii="Arial" w:hAnsi="Arial" w:cs="Arial"/>
        </w:rPr>
      </w:pPr>
    </w:p>
    <w:p w14:paraId="6580BCE1" w14:textId="056E3C59" w:rsidR="00D22941" w:rsidRPr="00072C91" w:rsidRDefault="002D3663" w:rsidP="006C5312">
      <w:pPr>
        <w:spacing w:before="120" w:after="120" w:line="360" w:lineRule="auto"/>
        <w:jc w:val="center"/>
        <w:rPr>
          <w:rFonts w:ascii="Arial" w:hAnsi="Arial" w:cs="Arial"/>
          <w:b/>
          <w:bCs/>
          <w:noProof/>
          <w:color w:val="FF0000"/>
        </w:rPr>
      </w:pPr>
      <w:r w:rsidRPr="00072C91">
        <w:rPr>
          <w:rFonts w:ascii="Arial" w:hAnsi="Arial" w:cs="Arial"/>
          <w:b/>
          <w:bCs/>
          <w:color w:val="FF0000"/>
        </w:rPr>
        <w:t>You will need to delete the options that DO NOT apply and any instructional advice in red and/or blue</w:t>
      </w:r>
    </w:p>
    <w:p w14:paraId="4281CAF8" w14:textId="0C6B9A8D" w:rsidR="0073197F" w:rsidRPr="00072C91" w:rsidRDefault="00DA4830" w:rsidP="006C5312">
      <w:pPr>
        <w:spacing w:before="120" w:after="120" w:line="360" w:lineRule="auto"/>
        <w:jc w:val="center"/>
        <w:rPr>
          <w:rStyle w:val="Strong"/>
          <w:rFonts w:ascii="Arial" w:hAnsi="Arial" w:cs="Arial"/>
          <w:noProof/>
        </w:rPr>
      </w:pPr>
      <w:r w:rsidRPr="00072C91">
        <w:rPr>
          <w:rFonts w:ascii="Arial" w:hAnsi="Arial" w:cs="Arial"/>
          <w:b/>
          <w:bCs/>
          <w:noProof/>
          <w:color w:val="FF0000"/>
        </w:rPr>
        <w:t>FURTHER</w:t>
      </w:r>
      <w:r w:rsidRPr="00072C91">
        <w:rPr>
          <w:rFonts w:ascii="Arial" w:hAnsi="Arial" w:cs="Arial"/>
          <w:b/>
          <w:bCs/>
          <w:noProof/>
        </w:rPr>
        <w:t xml:space="preserve"> </w:t>
      </w:r>
      <w:r w:rsidRPr="00072C91">
        <w:rPr>
          <w:rStyle w:val="Strong"/>
          <w:rFonts w:ascii="Arial" w:hAnsi="Arial" w:cs="Arial"/>
          <w:noProof/>
        </w:rPr>
        <w:t xml:space="preserve">ASSESSMENT OF DEGREE OF PERMANENT IMPAIRMENT </w:t>
      </w:r>
    </w:p>
    <w:p w14:paraId="4281CAF9" w14:textId="58D1AC4B" w:rsidR="0073197F" w:rsidRPr="00072C91" w:rsidRDefault="008E1FDC" w:rsidP="006C5312">
      <w:pPr>
        <w:spacing w:before="120" w:after="120" w:line="360" w:lineRule="auto"/>
        <w:jc w:val="center"/>
        <w:rPr>
          <w:rFonts w:ascii="Arial" w:eastAsia="Times New Roman" w:hAnsi="Arial" w:cs="Arial"/>
          <w:b/>
          <w:bCs/>
          <w:noProof/>
        </w:rPr>
      </w:pPr>
      <w:r w:rsidRPr="00072C91">
        <w:rPr>
          <w:rStyle w:val="Strong"/>
          <w:rFonts w:ascii="Arial" w:hAnsi="Arial" w:cs="Arial"/>
          <w:noProof/>
        </w:rPr>
        <w:t xml:space="preserve">Certificate </w:t>
      </w:r>
      <w:r w:rsidRPr="00072C91">
        <w:rPr>
          <w:rFonts w:ascii="Arial" w:eastAsia="Times New Roman" w:hAnsi="Arial" w:cs="Arial"/>
          <w:b/>
          <w:bCs/>
          <w:noProof/>
        </w:rPr>
        <w:t xml:space="preserve">issued under s 7.23(1) of the </w:t>
      </w:r>
      <w:r w:rsidRPr="00072C91">
        <w:rPr>
          <w:rFonts w:ascii="Arial" w:eastAsia="Times New Roman" w:hAnsi="Arial" w:cs="Arial"/>
          <w:b/>
          <w:bCs/>
          <w:i/>
          <w:iCs/>
          <w:noProof/>
        </w:rPr>
        <w:t>Motor Accident Injuries Act 2017</w:t>
      </w:r>
      <w:r w:rsidRPr="00072C91">
        <w:rPr>
          <w:rFonts w:ascii="Arial" w:eastAsia="Times New Roman" w:hAnsi="Arial" w:cs="Arial"/>
          <w:b/>
          <w:bCs/>
          <w:noProof/>
        </w:rPr>
        <w:t xml:space="preserve"> (the Act)</w:t>
      </w:r>
    </w:p>
    <w:p w14:paraId="4281CAFA" w14:textId="77777777" w:rsidR="0073197F" w:rsidRPr="00072C91" w:rsidRDefault="008E1FDC" w:rsidP="006C5312">
      <w:pPr>
        <w:spacing w:before="120" w:after="120" w:line="360" w:lineRule="auto"/>
        <w:rPr>
          <w:rFonts w:ascii="Arial" w:hAnsi="Arial" w:cs="Arial"/>
          <w:b/>
          <w:noProof/>
        </w:rPr>
      </w:pPr>
      <w:r w:rsidRPr="00072C91">
        <w:rPr>
          <w:rFonts w:ascii="Arial" w:eastAsia="Times New Roman" w:hAnsi="Arial" w:cs="Arial"/>
          <w:b/>
          <w:color w:val="FF0000"/>
        </w:rPr>
        <w:t>DELETE THE CERTIFICATES NOT REQUIRED</w:t>
      </w:r>
      <w:r w:rsidRPr="00072C91">
        <w:rPr>
          <w:rFonts w:ascii="Arial" w:hAnsi="Arial" w:cs="Arial"/>
          <w:b/>
          <w:bCs/>
          <w:color w:val="FF0000"/>
        </w:rPr>
        <w:t xml:space="preserve"> </w:t>
      </w:r>
    </w:p>
    <w:tbl>
      <w:tblPr>
        <w:tblStyle w:val="TableGrid"/>
        <w:tblW w:w="0" w:type="auto"/>
        <w:tblLook w:val="04A0" w:firstRow="1" w:lastRow="0" w:firstColumn="1" w:lastColumn="0" w:noHBand="0" w:noVBand="1"/>
      </w:tblPr>
      <w:tblGrid>
        <w:gridCol w:w="9060"/>
      </w:tblGrid>
      <w:tr w:rsidR="00515B30" w:rsidRPr="00072C91" w14:paraId="4281CAFD" w14:textId="77777777" w:rsidTr="2E909F83">
        <w:tc>
          <w:tcPr>
            <w:tcW w:w="9060" w:type="dxa"/>
          </w:tcPr>
          <w:p w14:paraId="4281CAFB" w14:textId="681BEE09" w:rsidR="0073197F" w:rsidRPr="00072C91" w:rsidRDefault="008E1FDC" w:rsidP="006C5312">
            <w:pPr>
              <w:spacing w:before="120" w:after="120" w:line="360" w:lineRule="auto"/>
              <w:rPr>
                <w:rStyle w:val="Strong"/>
                <w:rFonts w:ascii="Arial" w:hAnsi="Arial" w:cs="Arial"/>
                <w:b w:val="0"/>
                <w:bCs w:val="0"/>
                <w:noProof/>
                <w:sz w:val="22"/>
                <w:szCs w:val="22"/>
              </w:rPr>
            </w:pPr>
            <w:r w:rsidRPr="00072C91">
              <w:rPr>
                <w:rStyle w:val="Strong"/>
                <w:rFonts w:ascii="Arial" w:hAnsi="Arial" w:cs="Arial"/>
                <w:b w:val="0"/>
                <w:bCs w:val="0"/>
                <w:noProof/>
                <w:sz w:val="22"/>
                <w:szCs w:val="22"/>
              </w:rPr>
              <w:t xml:space="preserve">The following injuries caused by the motor accident give rise to a permanent impairment of </w:t>
            </w:r>
            <w:r w:rsidRPr="00072C91">
              <w:rPr>
                <w:rStyle w:val="Strong"/>
                <w:rFonts w:ascii="Arial" w:hAnsi="Arial" w:cs="Arial"/>
                <w:b w:val="0"/>
                <w:bCs w:val="0"/>
                <w:noProof/>
                <w:color w:val="FF0000"/>
                <w:sz w:val="22"/>
                <w:szCs w:val="22"/>
              </w:rPr>
              <w:t xml:space="preserve">[insert percentage amount] </w:t>
            </w:r>
            <w:r w:rsidRPr="00072C91">
              <w:rPr>
                <w:rStyle w:val="Strong"/>
                <w:rFonts w:ascii="Arial" w:hAnsi="Arial" w:cs="Arial"/>
                <w:b w:val="0"/>
                <w:bCs w:val="0"/>
                <w:sz w:val="22"/>
                <w:szCs w:val="22"/>
              </w:rPr>
              <w:t>%</w:t>
            </w:r>
            <w:r w:rsidRPr="00072C91">
              <w:rPr>
                <w:rStyle w:val="Strong"/>
                <w:rFonts w:ascii="Arial" w:hAnsi="Arial" w:cs="Arial"/>
                <w:b w:val="0"/>
                <w:bCs w:val="0"/>
                <w:noProof/>
                <w:color w:val="FF0000"/>
                <w:sz w:val="22"/>
                <w:szCs w:val="22"/>
              </w:rPr>
              <w:t xml:space="preserve"> </w:t>
            </w:r>
            <w:r w:rsidRPr="00072C91">
              <w:rPr>
                <w:rStyle w:val="Strong"/>
                <w:rFonts w:ascii="Arial" w:hAnsi="Arial" w:cs="Arial"/>
                <w:b w:val="0"/>
                <w:bCs w:val="0"/>
                <w:noProof/>
                <w:sz w:val="22"/>
                <w:szCs w:val="22"/>
              </w:rPr>
              <w:t>and</w:t>
            </w:r>
            <w:r w:rsidRPr="00072C91">
              <w:rPr>
                <w:rStyle w:val="Strong"/>
                <w:rFonts w:ascii="Arial" w:hAnsi="Arial" w:cs="Arial"/>
                <w:noProof/>
                <w:sz w:val="22"/>
                <w:szCs w:val="22"/>
              </w:rPr>
              <w:t xml:space="preserve"> </w:t>
            </w:r>
            <w:r w:rsidRPr="00072C91">
              <w:rPr>
                <w:rStyle w:val="Strong"/>
                <w:rFonts w:ascii="Arial" w:hAnsi="Arial" w:cs="Arial"/>
                <w:noProof/>
                <w:color w:val="FF0000"/>
                <w:sz w:val="22"/>
                <w:szCs w:val="22"/>
              </w:rPr>
              <w:t>IS/</w:t>
            </w:r>
            <w:r w:rsidR="1CDB40EB" w:rsidRPr="00072C91">
              <w:rPr>
                <w:rStyle w:val="Strong"/>
                <w:rFonts w:ascii="Arial" w:hAnsi="Arial" w:cs="Arial"/>
                <w:noProof/>
                <w:color w:val="FF0000"/>
                <w:sz w:val="22"/>
                <w:szCs w:val="22"/>
              </w:rPr>
              <w:t xml:space="preserve">IS </w:t>
            </w:r>
            <w:r w:rsidRPr="00072C91">
              <w:rPr>
                <w:rStyle w:val="Strong"/>
                <w:rFonts w:ascii="Arial" w:hAnsi="Arial" w:cs="Arial"/>
                <w:noProof/>
                <w:color w:val="FF0000"/>
                <w:sz w:val="22"/>
                <w:szCs w:val="22"/>
              </w:rPr>
              <w:t xml:space="preserve">NOT </w:t>
            </w:r>
            <w:r w:rsidRPr="00072C91">
              <w:rPr>
                <w:rStyle w:val="Strong"/>
                <w:rFonts w:ascii="Arial" w:hAnsi="Arial" w:cs="Arial"/>
                <w:noProof/>
                <w:sz w:val="22"/>
                <w:szCs w:val="22"/>
              </w:rPr>
              <w:t>GREATER THAN 10%:</w:t>
            </w:r>
          </w:p>
          <w:p w14:paraId="4281CAFC" w14:textId="10E8151A" w:rsidR="0073197F" w:rsidRPr="00072C91" w:rsidRDefault="008E1FDC" w:rsidP="0099694A">
            <w:pPr>
              <w:pStyle w:val="ListParagraph"/>
              <w:numPr>
                <w:ilvl w:val="0"/>
                <w:numId w:val="15"/>
              </w:numPr>
              <w:spacing w:before="120" w:after="120" w:line="360" w:lineRule="auto"/>
              <w:ind w:left="1730" w:hanging="567"/>
              <w:contextualSpacing w:val="0"/>
              <w:rPr>
                <w:rStyle w:val="Strong"/>
                <w:rFonts w:ascii="Arial" w:hAnsi="Arial" w:cs="Arial"/>
                <w:b w:val="0"/>
                <w:sz w:val="22"/>
                <w:szCs w:val="22"/>
              </w:rPr>
            </w:pPr>
            <w:r w:rsidRPr="00072C91">
              <w:rPr>
                <w:rFonts w:ascii="Arial" w:eastAsia="Times New Roman" w:hAnsi="Arial" w:cs="Arial"/>
                <w:bCs/>
                <w:color w:val="0000FF"/>
                <w:sz w:val="22"/>
                <w:szCs w:val="22"/>
              </w:rPr>
              <w:t>[List injuries</w:t>
            </w:r>
            <w:r w:rsidR="002D3663" w:rsidRPr="00072C91">
              <w:rPr>
                <w:rFonts w:ascii="Arial" w:eastAsia="Times New Roman" w:hAnsi="Arial" w:cs="Arial"/>
                <w:bCs/>
                <w:color w:val="0000FF"/>
                <w:sz w:val="22"/>
                <w:szCs w:val="22"/>
              </w:rPr>
              <w:t xml:space="preserve"> as referred</w:t>
            </w:r>
            <w:r w:rsidRPr="00072C91">
              <w:rPr>
                <w:rFonts w:ascii="Arial" w:eastAsia="Times New Roman" w:hAnsi="Arial" w:cs="Arial"/>
                <w:bCs/>
                <w:color w:val="0000FF"/>
                <w:sz w:val="22"/>
                <w:szCs w:val="22"/>
              </w:rPr>
              <w:t>]</w:t>
            </w:r>
            <w:r w:rsidRPr="00072C91">
              <w:rPr>
                <w:rFonts w:ascii="Arial" w:eastAsia="Times New Roman" w:hAnsi="Arial" w:cs="Arial"/>
                <w:color w:val="FF0000"/>
                <w:sz w:val="22"/>
                <w:szCs w:val="22"/>
              </w:rPr>
              <w:t xml:space="preserve"> </w:t>
            </w:r>
            <w:r w:rsidRPr="00072C91">
              <w:rPr>
                <w:rFonts w:ascii="Arial" w:eastAsia="Times New Roman" w:hAnsi="Arial" w:cs="Arial"/>
                <w:bCs/>
                <w:noProof/>
                <w:color w:val="FF0000"/>
                <w:sz w:val="22"/>
                <w:szCs w:val="22"/>
              </w:rPr>
              <w:t>If there are no injuries in this list, delete entire box.</w:t>
            </w:r>
          </w:p>
        </w:tc>
      </w:tr>
    </w:tbl>
    <w:p w14:paraId="4281CAFE" w14:textId="77777777" w:rsidR="0073197F" w:rsidRPr="00072C91" w:rsidRDefault="0073197F" w:rsidP="006C5312">
      <w:pPr>
        <w:spacing w:before="120" w:after="120" w:line="360" w:lineRule="auto"/>
        <w:jc w:val="both"/>
        <w:rPr>
          <w:rStyle w:val="Strong"/>
          <w:rFonts w:ascii="Arial" w:hAnsi="Arial" w:cs="Arial"/>
          <w:b w:val="0"/>
          <w:noProof/>
        </w:rPr>
      </w:pPr>
    </w:p>
    <w:tbl>
      <w:tblPr>
        <w:tblStyle w:val="TableGrid"/>
        <w:tblW w:w="0" w:type="auto"/>
        <w:tblLook w:val="04A0" w:firstRow="1" w:lastRow="0" w:firstColumn="1" w:lastColumn="0" w:noHBand="0" w:noVBand="1"/>
      </w:tblPr>
      <w:tblGrid>
        <w:gridCol w:w="9060"/>
      </w:tblGrid>
      <w:tr w:rsidR="00515B30" w:rsidRPr="00072C91" w14:paraId="4281CB04" w14:textId="77777777" w:rsidTr="00475E28">
        <w:tc>
          <w:tcPr>
            <w:tcW w:w="9060" w:type="dxa"/>
          </w:tcPr>
          <w:p w14:paraId="4281CAFF" w14:textId="1A0CD504" w:rsidR="0073197F" w:rsidRPr="00072C91" w:rsidRDefault="008E1FDC" w:rsidP="006C5312">
            <w:pPr>
              <w:spacing w:before="120" w:after="120" w:line="360" w:lineRule="auto"/>
              <w:rPr>
                <w:rFonts w:ascii="Arial" w:hAnsi="Arial" w:cs="Arial"/>
                <w:b/>
                <w:noProof/>
                <w:sz w:val="22"/>
                <w:szCs w:val="22"/>
              </w:rPr>
            </w:pPr>
            <w:r w:rsidRPr="00072C91">
              <w:rPr>
                <w:rStyle w:val="Strong"/>
                <w:rFonts w:ascii="Arial" w:hAnsi="Arial" w:cs="Arial"/>
                <w:b w:val="0"/>
                <w:noProof/>
                <w:sz w:val="22"/>
                <w:szCs w:val="22"/>
              </w:rPr>
              <w:lastRenderedPageBreak/>
              <w:t>I decline to make an assessment under s</w:t>
            </w:r>
            <w:r w:rsidR="0099694A" w:rsidRPr="00072C91">
              <w:rPr>
                <w:rStyle w:val="Strong"/>
                <w:rFonts w:ascii="Arial" w:hAnsi="Arial" w:cs="Arial"/>
                <w:b w:val="0"/>
                <w:noProof/>
                <w:sz w:val="22"/>
                <w:szCs w:val="22"/>
              </w:rPr>
              <w:t xml:space="preserve"> </w:t>
            </w:r>
            <w:r w:rsidRPr="00072C91">
              <w:rPr>
                <w:rStyle w:val="Strong"/>
                <w:rFonts w:ascii="Arial" w:hAnsi="Arial" w:cs="Arial"/>
                <w:b w:val="0"/>
                <w:noProof/>
                <w:sz w:val="22"/>
                <w:szCs w:val="22"/>
              </w:rPr>
              <w:t xml:space="preserve">7.21(4) of the Act. The following </w:t>
            </w:r>
            <w:r w:rsidRPr="00072C91">
              <w:rPr>
                <w:rStyle w:val="Strong"/>
                <w:rFonts w:ascii="Arial" w:hAnsi="Arial" w:cs="Arial"/>
                <w:b w:val="0"/>
                <w:bCs w:val="0"/>
                <w:noProof/>
                <w:sz w:val="22"/>
                <w:szCs w:val="22"/>
              </w:rPr>
              <w:t>injur</w:t>
            </w:r>
            <w:r w:rsidR="6B257F06" w:rsidRPr="00072C91">
              <w:rPr>
                <w:rStyle w:val="Strong"/>
                <w:rFonts w:ascii="Arial" w:hAnsi="Arial" w:cs="Arial"/>
                <w:b w:val="0"/>
                <w:bCs w:val="0"/>
                <w:noProof/>
                <w:sz w:val="22"/>
                <w:szCs w:val="22"/>
              </w:rPr>
              <w:t>i</w:t>
            </w:r>
            <w:r w:rsidRPr="00072C91">
              <w:rPr>
                <w:rStyle w:val="Strong"/>
                <w:rFonts w:ascii="Arial" w:hAnsi="Arial" w:cs="Arial"/>
                <w:b w:val="0"/>
                <w:bCs w:val="0"/>
                <w:noProof/>
                <w:sz w:val="22"/>
                <w:szCs w:val="22"/>
              </w:rPr>
              <w:t>es</w:t>
            </w:r>
            <w:r w:rsidRPr="00072C91">
              <w:rPr>
                <w:rStyle w:val="Strong"/>
                <w:rFonts w:ascii="Arial" w:hAnsi="Arial" w:cs="Arial"/>
                <w:b w:val="0"/>
                <w:noProof/>
                <w:sz w:val="22"/>
                <w:szCs w:val="22"/>
              </w:rPr>
              <w:t xml:space="preserve"> are not yet permanent:</w:t>
            </w:r>
          </w:p>
          <w:p w14:paraId="4281CB00" w14:textId="65D061DE" w:rsidR="0073197F" w:rsidRPr="00072C91" w:rsidRDefault="002D3663" w:rsidP="0099694A">
            <w:pPr>
              <w:pStyle w:val="ListParagraph"/>
              <w:numPr>
                <w:ilvl w:val="0"/>
                <w:numId w:val="30"/>
              </w:numPr>
              <w:spacing w:before="120" w:after="120" w:line="360" w:lineRule="auto"/>
              <w:ind w:left="1730" w:hanging="567"/>
              <w:contextualSpacing w:val="0"/>
              <w:rPr>
                <w:rStyle w:val="Strong"/>
                <w:rFonts w:ascii="Arial" w:hAnsi="Arial" w:cs="Arial"/>
                <w:b w:val="0"/>
                <w:sz w:val="22"/>
                <w:szCs w:val="22"/>
              </w:rPr>
            </w:pPr>
            <w:r w:rsidRPr="00072C91">
              <w:rPr>
                <w:rFonts w:ascii="Arial" w:eastAsia="Times New Roman" w:hAnsi="Arial" w:cs="Arial"/>
                <w:bCs/>
                <w:color w:val="0000FF"/>
                <w:sz w:val="22"/>
                <w:szCs w:val="22"/>
              </w:rPr>
              <w:t>[List injuries as referred]</w:t>
            </w:r>
            <w:r w:rsidRPr="00072C91">
              <w:rPr>
                <w:rFonts w:ascii="Arial" w:eastAsia="Times New Roman" w:hAnsi="Arial" w:cs="Arial"/>
                <w:color w:val="FF0000"/>
                <w:sz w:val="22"/>
                <w:szCs w:val="22"/>
              </w:rPr>
              <w:t xml:space="preserve"> </w:t>
            </w:r>
            <w:r w:rsidR="008E1FDC" w:rsidRPr="00072C91">
              <w:rPr>
                <w:rFonts w:ascii="Arial" w:eastAsia="Times New Roman" w:hAnsi="Arial" w:cs="Arial"/>
                <w:bCs/>
                <w:noProof/>
                <w:color w:val="FF0000"/>
                <w:sz w:val="22"/>
                <w:szCs w:val="22"/>
              </w:rPr>
              <w:t>If there are no injuries in this list, delete entire box.</w:t>
            </w:r>
          </w:p>
          <w:p w14:paraId="4281CB03" w14:textId="238F8824" w:rsidR="0073197F" w:rsidRPr="00072C91" w:rsidRDefault="008E1FDC" w:rsidP="006C5312">
            <w:pPr>
              <w:spacing w:before="120" w:after="120" w:line="360" w:lineRule="auto"/>
              <w:rPr>
                <w:rStyle w:val="Strong"/>
                <w:rFonts w:ascii="Arial" w:hAnsi="Arial" w:cs="Arial"/>
                <w:b w:val="0"/>
                <w:noProof/>
                <w:sz w:val="22"/>
                <w:szCs w:val="22"/>
              </w:rPr>
            </w:pPr>
            <w:r w:rsidRPr="00072C91">
              <w:rPr>
                <w:rFonts w:ascii="Arial" w:hAnsi="Arial" w:cs="Arial"/>
                <w:noProof/>
                <w:sz w:val="22"/>
                <w:szCs w:val="22"/>
              </w:rPr>
              <w:t xml:space="preserve">The permanent impairment of these injuries should be capable of assessment in </w:t>
            </w:r>
            <w:r w:rsidRPr="00072C91">
              <w:rPr>
                <w:rFonts w:ascii="Arial" w:hAnsi="Arial" w:cs="Arial"/>
                <w:noProof/>
                <w:color w:val="0000FF"/>
                <w:sz w:val="22"/>
                <w:szCs w:val="22"/>
              </w:rPr>
              <w:t>[enter a time frame]</w:t>
            </w:r>
          </w:p>
        </w:tc>
      </w:tr>
    </w:tbl>
    <w:p w14:paraId="4281CB05" w14:textId="77777777" w:rsidR="0073197F" w:rsidRPr="00072C91" w:rsidRDefault="0073197F" w:rsidP="006C5312">
      <w:pPr>
        <w:spacing w:before="120" w:after="120" w:line="360" w:lineRule="auto"/>
        <w:jc w:val="both"/>
        <w:rPr>
          <w:rStyle w:val="Strong"/>
          <w:rFonts w:ascii="Arial" w:hAnsi="Arial" w:cs="Arial"/>
          <w:b w:val="0"/>
          <w:noProof/>
        </w:rPr>
      </w:pPr>
    </w:p>
    <w:tbl>
      <w:tblPr>
        <w:tblStyle w:val="TableGrid"/>
        <w:tblW w:w="0" w:type="auto"/>
        <w:tblLook w:val="04A0" w:firstRow="1" w:lastRow="0" w:firstColumn="1" w:lastColumn="0" w:noHBand="0" w:noVBand="1"/>
      </w:tblPr>
      <w:tblGrid>
        <w:gridCol w:w="9060"/>
      </w:tblGrid>
      <w:tr w:rsidR="00515B30" w:rsidRPr="00072C91" w14:paraId="4281CB0A" w14:textId="77777777" w:rsidTr="00475E28">
        <w:tc>
          <w:tcPr>
            <w:tcW w:w="9060" w:type="dxa"/>
          </w:tcPr>
          <w:p w14:paraId="4281CB06" w14:textId="77777777" w:rsidR="0073197F" w:rsidRPr="00072C91" w:rsidRDefault="008E1FDC" w:rsidP="006C5312">
            <w:pPr>
              <w:spacing w:before="120" w:after="120" w:line="360" w:lineRule="auto"/>
              <w:rPr>
                <w:rStyle w:val="Strong"/>
                <w:rFonts w:ascii="Arial" w:hAnsi="Arial" w:cs="Arial"/>
                <w:noProof/>
                <w:sz w:val="22"/>
                <w:szCs w:val="22"/>
              </w:rPr>
            </w:pPr>
            <w:r w:rsidRPr="00072C91">
              <w:rPr>
                <w:rStyle w:val="Strong"/>
                <w:rFonts w:ascii="Arial" w:hAnsi="Arial" w:cs="Arial"/>
                <w:noProof/>
                <w:sz w:val="22"/>
                <w:szCs w:val="22"/>
              </w:rPr>
              <w:t xml:space="preserve">All the injuries referred to me for assessment have been assessed and determined not caused by the motor accident. </w:t>
            </w:r>
          </w:p>
          <w:p w14:paraId="4281CB07" w14:textId="77777777" w:rsidR="0073197F" w:rsidRPr="00072C91" w:rsidRDefault="008E1FDC" w:rsidP="006C5312">
            <w:pPr>
              <w:spacing w:before="120" w:after="120" w:line="360" w:lineRule="auto"/>
              <w:rPr>
                <w:rStyle w:val="Strong"/>
                <w:rFonts w:ascii="Arial" w:hAnsi="Arial" w:cs="Arial"/>
                <w:b w:val="0"/>
                <w:noProof/>
                <w:sz w:val="22"/>
                <w:szCs w:val="22"/>
              </w:rPr>
            </w:pPr>
            <w:r w:rsidRPr="00072C91">
              <w:rPr>
                <w:rStyle w:val="Strong"/>
                <w:rFonts w:ascii="Arial" w:hAnsi="Arial" w:cs="Arial"/>
                <w:b w:val="0"/>
                <w:noProof/>
                <w:sz w:val="22"/>
                <w:szCs w:val="22"/>
              </w:rPr>
              <w:t>An assessment of the degree of permanent impairment of these injuries is therefore not required.</w:t>
            </w:r>
          </w:p>
          <w:p w14:paraId="4281CB08" w14:textId="77777777" w:rsidR="0073197F" w:rsidRPr="00072C91" w:rsidRDefault="008E1FDC" w:rsidP="006C5312">
            <w:pPr>
              <w:spacing w:before="120" w:after="120" w:line="360" w:lineRule="auto"/>
              <w:rPr>
                <w:rFonts w:ascii="Arial" w:hAnsi="Arial" w:cs="Arial"/>
                <w:bCs/>
                <w:noProof/>
                <w:color w:val="0000FF"/>
                <w:sz w:val="22"/>
                <w:szCs w:val="22"/>
              </w:rPr>
            </w:pPr>
            <w:r w:rsidRPr="00072C91">
              <w:rPr>
                <w:rFonts w:ascii="Arial" w:hAnsi="Arial" w:cs="Arial"/>
                <w:bCs/>
                <w:noProof/>
                <w:color w:val="0000FF"/>
                <w:sz w:val="22"/>
                <w:szCs w:val="22"/>
              </w:rPr>
              <w:t xml:space="preserve">Use this option only if </w:t>
            </w:r>
            <w:r w:rsidRPr="00072C91">
              <w:rPr>
                <w:rFonts w:ascii="Arial" w:hAnsi="Arial" w:cs="Arial"/>
                <w:bCs/>
                <w:noProof/>
                <w:color w:val="0000FF"/>
                <w:sz w:val="22"/>
                <w:szCs w:val="22"/>
                <w:u w:val="single"/>
              </w:rPr>
              <w:t>all</w:t>
            </w:r>
            <w:r w:rsidRPr="00072C91">
              <w:rPr>
                <w:rFonts w:ascii="Arial" w:hAnsi="Arial" w:cs="Arial"/>
                <w:bCs/>
                <w:noProof/>
                <w:color w:val="0000FF"/>
                <w:sz w:val="22"/>
                <w:szCs w:val="22"/>
              </w:rPr>
              <w:t xml:space="preserve"> of the injuries that you have been asked to assess DO NOT relate to the motor accident, or if there are no diagnosable conditions. Do not include these injuries in WPI table. </w:t>
            </w:r>
          </w:p>
          <w:p w14:paraId="4281CB09" w14:textId="77777777" w:rsidR="0073197F" w:rsidRPr="00072C91" w:rsidRDefault="008E1FDC" w:rsidP="006C5312">
            <w:pPr>
              <w:spacing w:before="120" w:after="120" w:line="360" w:lineRule="auto"/>
              <w:rPr>
                <w:rStyle w:val="Strong"/>
                <w:rFonts w:ascii="Arial" w:hAnsi="Arial" w:cs="Arial"/>
                <w:noProof/>
                <w:sz w:val="22"/>
                <w:szCs w:val="22"/>
              </w:rPr>
            </w:pPr>
            <w:r w:rsidRPr="00072C91">
              <w:rPr>
                <w:rFonts w:ascii="Arial" w:eastAsia="Times New Roman" w:hAnsi="Arial" w:cs="Arial"/>
                <w:bCs/>
                <w:noProof/>
                <w:color w:val="0000FF"/>
                <w:sz w:val="22"/>
                <w:szCs w:val="22"/>
              </w:rPr>
              <w:t>If there are no injuries in this list, delete entire box.</w:t>
            </w:r>
          </w:p>
        </w:tc>
      </w:tr>
    </w:tbl>
    <w:p w14:paraId="4281CB0B" w14:textId="77777777" w:rsidR="0073197F" w:rsidRPr="00072C91" w:rsidRDefault="0073197F" w:rsidP="006C5312">
      <w:pPr>
        <w:spacing w:before="120" w:after="120" w:line="360" w:lineRule="auto"/>
        <w:jc w:val="both"/>
        <w:rPr>
          <w:rStyle w:val="Strong"/>
          <w:rFonts w:ascii="Arial" w:hAnsi="Arial" w:cs="Arial"/>
          <w:b w:val="0"/>
          <w:noProof/>
        </w:rPr>
      </w:pPr>
    </w:p>
    <w:tbl>
      <w:tblPr>
        <w:tblStyle w:val="TableGrid"/>
        <w:tblW w:w="0" w:type="auto"/>
        <w:tblLook w:val="04A0" w:firstRow="1" w:lastRow="0" w:firstColumn="1" w:lastColumn="0" w:noHBand="0" w:noVBand="1"/>
      </w:tblPr>
      <w:tblGrid>
        <w:gridCol w:w="9060"/>
      </w:tblGrid>
      <w:tr w:rsidR="00515B30" w:rsidRPr="00072C91" w14:paraId="4281CB0F" w14:textId="77777777" w:rsidTr="00475E28">
        <w:tc>
          <w:tcPr>
            <w:tcW w:w="9060" w:type="dxa"/>
          </w:tcPr>
          <w:p w14:paraId="4281CB0C" w14:textId="77777777" w:rsidR="0073197F" w:rsidRPr="00072C91" w:rsidRDefault="008E1FDC" w:rsidP="006C5312">
            <w:pPr>
              <w:spacing w:before="120" w:after="120" w:line="360" w:lineRule="auto"/>
              <w:rPr>
                <w:rStyle w:val="Strong"/>
                <w:rFonts w:ascii="Arial" w:hAnsi="Arial" w:cs="Arial"/>
                <w:b w:val="0"/>
                <w:noProof/>
                <w:sz w:val="22"/>
                <w:szCs w:val="22"/>
              </w:rPr>
            </w:pPr>
            <w:r w:rsidRPr="00072C91">
              <w:rPr>
                <w:rStyle w:val="Strong"/>
                <w:rFonts w:ascii="Arial" w:hAnsi="Arial" w:cs="Arial"/>
                <w:b w:val="0"/>
                <w:noProof/>
                <w:sz w:val="22"/>
                <w:szCs w:val="22"/>
              </w:rPr>
              <w:t xml:space="preserve">The following injuries caused by the motor accident have </w:t>
            </w:r>
            <w:r w:rsidRPr="00072C91">
              <w:rPr>
                <w:rStyle w:val="Strong"/>
                <w:rFonts w:ascii="Arial" w:hAnsi="Arial" w:cs="Arial"/>
                <w:sz w:val="22"/>
                <w:szCs w:val="22"/>
              </w:rPr>
              <w:t>resolved</w:t>
            </w:r>
            <w:r w:rsidRPr="00072C91">
              <w:rPr>
                <w:rStyle w:val="Strong"/>
                <w:rFonts w:ascii="Arial" w:hAnsi="Arial" w:cs="Arial"/>
                <w:b w:val="0"/>
                <w:noProof/>
                <w:sz w:val="22"/>
                <w:szCs w:val="22"/>
              </w:rPr>
              <w:t xml:space="preserve"> </w:t>
            </w:r>
            <w:r w:rsidRPr="00072C91">
              <w:rPr>
                <w:rFonts w:ascii="Arial" w:hAnsi="Arial" w:cs="Arial"/>
                <w:color w:val="000000" w:themeColor="text1"/>
                <w:sz w:val="22"/>
                <w:szCs w:val="22"/>
              </w:rPr>
              <w:t xml:space="preserve">and </w:t>
            </w:r>
            <w:r w:rsidRPr="00072C91">
              <w:rPr>
                <w:rFonts w:ascii="Arial" w:hAnsi="Arial" w:cs="Arial"/>
                <w:b/>
                <w:color w:val="000000" w:themeColor="text1"/>
                <w:sz w:val="22"/>
                <w:szCs w:val="22"/>
              </w:rPr>
              <w:t>do not result in permanent impairment</w:t>
            </w:r>
            <w:r w:rsidRPr="00072C91">
              <w:rPr>
                <w:rFonts w:ascii="Arial" w:hAnsi="Arial" w:cs="Arial"/>
                <w:color w:val="000000" w:themeColor="text1"/>
                <w:sz w:val="22"/>
                <w:szCs w:val="22"/>
              </w:rPr>
              <w:t>:</w:t>
            </w:r>
          </w:p>
          <w:p w14:paraId="4281CB0D" w14:textId="6E5AEA75" w:rsidR="0073197F" w:rsidRPr="00072C91" w:rsidRDefault="002D3663" w:rsidP="0059277E">
            <w:pPr>
              <w:pStyle w:val="ListParagraph"/>
              <w:numPr>
                <w:ilvl w:val="0"/>
                <w:numId w:val="30"/>
              </w:numPr>
              <w:spacing w:before="120" w:after="120" w:line="360" w:lineRule="auto"/>
              <w:ind w:left="1730" w:hanging="567"/>
              <w:contextualSpacing w:val="0"/>
              <w:rPr>
                <w:rStyle w:val="Strong"/>
                <w:rFonts w:ascii="Arial" w:hAnsi="Arial" w:cs="Arial"/>
                <w:b w:val="0"/>
                <w:sz w:val="22"/>
                <w:szCs w:val="22"/>
              </w:rPr>
            </w:pPr>
            <w:r w:rsidRPr="00072C91">
              <w:rPr>
                <w:rFonts w:ascii="Arial" w:eastAsia="Times New Roman" w:hAnsi="Arial" w:cs="Arial"/>
                <w:bCs/>
                <w:color w:val="0000FF"/>
                <w:sz w:val="22"/>
                <w:szCs w:val="22"/>
              </w:rPr>
              <w:t>[List injuries as referred]</w:t>
            </w:r>
            <w:r w:rsidRPr="00072C91">
              <w:rPr>
                <w:rFonts w:ascii="Arial" w:eastAsia="Times New Roman" w:hAnsi="Arial" w:cs="Arial"/>
                <w:color w:val="FF0000"/>
                <w:sz w:val="22"/>
                <w:szCs w:val="22"/>
              </w:rPr>
              <w:t xml:space="preserve"> </w:t>
            </w:r>
            <w:r w:rsidR="008E1FDC" w:rsidRPr="00072C91">
              <w:rPr>
                <w:rFonts w:ascii="Arial" w:eastAsia="Times New Roman" w:hAnsi="Arial" w:cs="Arial"/>
                <w:bCs/>
                <w:noProof/>
                <w:color w:val="FF0000"/>
                <w:sz w:val="22"/>
                <w:szCs w:val="22"/>
              </w:rPr>
              <w:t>If there are no injuries in this list, delete entire box.</w:t>
            </w:r>
          </w:p>
          <w:p w14:paraId="4281CB0E" w14:textId="77777777" w:rsidR="0073197F" w:rsidRPr="00072C91" w:rsidRDefault="008E1FDC" w:rsidP="006C5312">
            <w:pPr>
              <w:spacing w:before="120" w:after="120" w:line="360" w:lineRule="auto"/>
              <w:rPr>
                <w:rStyle w:val="Strong"/>
                <w:rFonts w:ascii="Arial" w:hAnsi="Arial" w:cs="Arial"/>
                <w:b w:val="0"/>
                <w:bCs w:val="0"/>
                <w:noProof/>
                <w:sz w:val="22"/>
                <w:szCs w:val="22"/>
              </w:rPr>
            </w:pPr>
            <w:r w:rsidRPr="00072C91">
              <w:rPr>
                <w:rStyle w:val="Strong"/>
                <w:rFonts w:ascii="Arial" w:hAnsi="Arial" w:cs="Arial"/>
                <w:b w:val="0"/>
                <w:noProof/>
                <w:sz w:val="22"/>
                <w:szCs w:val="22"/>
              </w:rPr>
              <w:t>An assessment of degree permanent impairment of these injuries is therefore not required.</w:t>
            </w:r>
          </w:p>
        </w:tc>
      </w:tr>
    </w:tbl>
    <w:p w14:paraId="1DD30BF6" w14:textId="77777777" w:rsidR="00A466EF" w:rsidRPr="00072C91" w:rsidRDefault="00A466EF" w:rsidP="006C5312">
      <w:pPr>
        <w:spacing w:before="120" w:after="120" w:line="360" w:lineRule="auto"/>
        <w:jc w:val="both"/>
        <w:rPr>
          <w:rStyle w:val="Strong"/>
          <w:rFonts w:ascii="Arial" w:hAnsi="Arial" w:cs="Arial"/>
          <w:b w:val="0"/>
          <w:noProof/>
        </w:rPr>
      </w:pPr>
    </w:p>
    <w:tbl>
      <w:tblPr>
        <w:tblW w:w="98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15"/>
      </w:tblGrid>
      <w:tr w:rsidR="00A466EF" w:rsidRPr="00072C91" w14:paraId="1974D989" w14:textId="77777777" w:rsidTr="00A466EF">
        <w:trPr>
          <w:trHeight w:val="2156"/>
        </w:trPr>
        <w:tc>
          <w:tcPr>
            <w:tcW w:w="9815" w:type="dxa"/>
          </w:tcPr>
          <w:p w14:paraId="5B3199E6" w14:textId="54255233" w:rsidR="00A466EF" w:rsidRPr="00072C91" w:rsidRDefault="00A466EF" w:rsidP="77541FAB">
            <w:pPr>
              <w:spacing w:before="120" w:after="120" w:line="360" w:lineRule="auto"/>
              <w:jc w:val="both"/>
              <w:rPr>
                <w:rStyle w:val="Strong"/>
                <w:rFonts w:ascii="Arial" w:hAnsi="Arial" w:cs="Arial"/>
                <w:color w:val="FF0000"/>
              </w:rPr>
            </w:pPr>
            <w:r w:rsidRPr="00072C91">
              <w:rPr>
                <w:rStyle w:val="Strong"/>
                <w:rFonts w:ascii="Arial" w:hAnsi="Arial" w:cs="Arial"/>
              </w:rPr>
              <w:t xml:space="preserve">The following </w:t>
            </w:r>
            <w:r w:rsidR="171AD32E" w:rsidRPr="00072C91">
              <w:rPr>
                <w:rStyle w:val="Strong"/>
                <w:rFonts w:ascii="Arial" w:hAnsi="Arial" w:cs="Arial"/>
              </w:rPr>
              <w:t>injur</w:t>
            </w:r>
            <w:r w:rsidR="3FBDEDD6" w:rsidRPr="00072C91">
              <w:rPr>
                <w:rStyle w:val="Strong"/>
                <w:rFonts w:ascii="Arial" w:hAnsi="Arial" w:cs="Arial"/>
              </w:rPr>
              <w:t>ies</w:t>
            </w:r>
            <w:r w:rsidRPr="00072C91">
              <w:rPr>
                <w:rFonts w:ascii="Arial" w:eastAsia="Times New Roman" w:hAnsi="Arial" w:cs="Arial"/>
              </w:rPr>
              <w:t xml:space="preserve"> </w:t>
            </w:r>
            <w:r w:rsidRPr="00072C91">
              <w:rPr>
                <w:rFonts w:ascii="Arial" w:eastAsia="Times New Roman" w:hAnsi="Arial" w:cs="Arial"/>
                <w:b/>
              </w:rPr>
              <w:t xml:space="preserve">referred to me for assessment have been assessed and determined to be </w:t>
            </w:r>
            <w:r w:rsidRPr="00072C91">
              <w:rPr>
                <w:rFonts w:ascii="Arial" w:eastAsia="Times New Roman" w:hAnsi="Arial" w:cs="Arial"/>
                <w:b/>
                <w:bCs/>
              </w:rPr>
              <w:t>not caused</w:t>
            </w:r>
            <w:r w:rsidRPr="00072C91">
              <w:rPr>
                <w:rFonts w:ascii="Arial" w:eastAsia="Times New Roman" w:hAnsi="Arial" w:cs="Arial"/>
                <w:b/>
              </w:rPr>
              <w:t xml:space="preserve"> by the motor accident: </w:t>
            </w:r>
          </w:p>
          <w:p w14:paraId="18E9F35C" w14:textId="77777777" w:rsidR="00A466EF" w:rsidRPr="00072C91" w:rsidRDefault="00A466EF" w:rsidP="00A466EF">
            <w:pPr>
              <w:pStyle w:val="ListParagraph"/>
              <w:numPr>
                <w:ilvl w:val="0"/>
                <w:numId w:val="7"/>
              </w:numPr>
              <w:spacing w:before="120" w:after="120" w:line="360" w:lineRule="auto"/>
              <w:ind w:left="1338" w:hanging="567"/>
              <w:contextualSpacing w:val="0"/>
              <w:jc w:val="both"/>
              <w:rPr>
                <w:rFonts w:ascii="Arial" w:eastAsia="Times New Roman" w:hAnsi="Arial" w:cs="Arial"/>
                <w:color w:val="0000FF"/>
              </w:rPr>
            </w:pPr>
            <w:r w:rsidRPr="00072C91">
              <w:rPr>
                <w:rFonts w:ascii="Arial" w:eastAsia="Times New Roman" w:hAnsi="Arial" w:cs="Arial"/>
                <w:noProof/>
                <w:color w:val="0000FF"/>
              </w:rPr>
              <w:t xml:space="preserve">[List injuries as referred] </w:t>
            </w:r>
            <w:r w:rsidRPr="00072C91">
              <w:rPr>
                <w:rFonts w:ascii="Arial" w:eastAsia="Times New Roman" w:hAnsi="Arial" w:cs="Arial"/>
                <w:bCs/>
                <w:noProof/>
                <w:color w:val="0000FF"/>
              </w:rPr>
              <w:t xml:space="preserve"> </w:t>
            </w:r>
            <w:r w:rsidRPr="00072C91">
              <w:rPr>
                <w:rFonts w:ascii="Arial" w:eastAsia="Times New Roman" w:hAnsi="Arial" w:cs="Arial"/>
                <w:bCs/>
                <w:noProof/>
                <w:color w:val="FF0000"/>
              </w:rPr>
              <w:t>If there are no injuries in this list, delete entire box.</w:t>
            </w:r>
          </w:p>
          <w:p w14:paraId="46C89E7C" w14:textId="45C3A0F0" w:rsidR="00A466EF" w:rsidRPr="00072C91" w:rsidRDefault="171AD32E" w:rsidP="77541FAB">
            <w:pPr>
              <w:spacing w:before="120" w:after="120" w:line="360" w:lineRule="auto"/>
              <w:jc w:val="both"/>
              <w:rPr>
                <w:rStyle w:val="Strong"/>
                <w:rFonts w:ascii="Arial" w:hAnsi="Arial" w:cs="Arial"/>
                <w:b w:val="0"/>
                <w:noProof/>
              </w:rPr>
            </w:pPr>
            <w:r w:rsidRPr="00072C91">
              <w:rPr>
                <w:rFonts w:ascii="Arial" w:hAnsi="Arial" w:cs="Arial"/>
                <w:b/>
                <w:bCs/>
              </w:rPr>
              <w:t>A</w:t>
            </w:r>
            <w:r w:rsidR="0F17BF41" w:rsidRPr="00072C91">
              <w:rPr>
                <w:rFonts w:ascii="Arial" w:hAnsi="Arial" w:cs="Arial"/>
                <w:b/>
                <w:bCs/>
              </w:rPr>
              <w:t>n</w:t>
            </w:r>
            <w:r w:rsidR="00A466EF" w:rsidRPr="00072C91">
              <w:rPr>
                <w:rFonts w:ascii="Arial" w:hAnsi="Arial" w:cs="Arial"/>
                <w:b/>
                <w:bCs/>
              </w:rPr>
              <w:t xml:space="preserve"> assessment of the degree of permanent impairment of these injuries is therefore not required.</w:t>
            </w:r>
          </w:p>
        </w:tc>
      </w:tr>
    </w:tbl>
    <w:p w14:paraId="15358D23" w14:textId="77777777" w:rsidR="00A466EF" w:rsidRPr="00072C91" w:rsidRDefault="00A466EF" w:rsidP="006C5312">
      <w:pPr>
        <w:spacing w:before="120" w:after="120" w:line="360" w:lineRule="auto"/>
        <w:jc w:val="both"/>
        <w:rPr>
          <w:rStyle w:val="Strong"/>
          <w:rFonts w:ascii="Arial" w:hAnsi="Arial" w:cs="Arial"/>
          <w:b w:val="0"/>
          <w:noProof/>
        </w:rPr>
      </w:pPr>
    </w:p>
    <w:tbl>
      <w:tblPr>
        <w:tblStyle w:val="TableGrid"/>
        <w:tblW w:w="0" w:type="auto"/>
        <w:tblLook w:val="04A0" w:firstRow="1" w:lastRow="0" w:firstColumn="1" w:lastColumn="0" w:noHBand="0" w:noVBand="1"/>
      </w:tblPr>
      <w:tblGrid>
        <w:gridCol w:w="9060"/>
      </w:tblGrid>
      <w:tr w:rsidR="00515B30" w:rsidRPr="00072C91" w14:paraId="4281CB14" w14:textId="77777777" w:rsidTr="00475E28">
        <w:tc>
          <w:tcPr>
            <w:tcW w:w="9060" w:type="dxa"/>
          </w:tcPr>
          <w:p w14:paraId="4281CB11" w14:textId="7FA56C21" w:rsidR="0073197F" w:rsidRPr="00072C91" w:rsidRDefault="008E1FDC" w:rsidP="006C5312">
            <w:pPr>
              <w:spacing w:before="120" w:after="120" w:line="360" w:lineRule="auto"/>
              <w:rPr>
                <w:rFonts w:ascii="Arial" w:hAnsi="Arial" w:cs="Arial"/>
                <w:bCs/>
                <w:noProof/>
                <w:color w:val="000000"/>
                <w:sz w:val="22"/>
                <w:szCs w:val="22"/>
              </w:rPr>
            </w:pPr>
            <w:r w:rsidRPr="00072C91">
              <w:rPr>
                <w:rStyle w:val="Strong"/>
                <w:rFonts w:ascii="Arial" w:hAnsi="Arial" w:cs="Arial"/>
                <w:b w:val="0"/>
                <w:noProof/>
                <w:sz w:val="22"/>
                <w:szCs w:val="22"/>
              </w:rPr>
              <w:lastRenderedPageBreak/>
              <w:t>The following injuries</w:t>
            </w:r>
            <w:r w:rsidRPr="00072C91">
              <w:rPr>
                <w:rFonts w:ascii="Arial" w:hAnsi="Arial" w:cs="Arial"/>
                <w:bCs/>
                <w:noProof/>
                <w:color w:val="000000"/>
                <w:sz w:val="22"/>
                <w:szCs w:val="22"/>
              </w:rPr>
              <w:t xml:space="preserve"> are outside my expertise and will be referred back to </w:t>
            </w:r>
            <w:r w:rsidR="000A6E71" w:rsidRPr="00072C91">
              <w:rPr>
                <w:rFonts w:ascii="Arial" w:hAnsi="Arial" w:cs="Arial"/>
                <w:bCs/>
                <w:noProof/>
                <w:color w:val="000000"/>
                <w:sz w:val="22"/>
                <w:szCs w:val="22"/>
              </w:rPr>
              <w:t xml:space="preserve">the Personal Injury Commission </w:t>
            </w:r>
            <w:r w:rsidRPr="00072C91">
              <w:rPr>
                <w:rFonts w:ascii="Arial" w:hAnsi="Arial" w:cs="Arial"/>
                <w:bCs/>
                <w:noProof/>
                <w:color w:val="000000"/>
                <w:sz w:val="22"/>
                <w:szCs w:val="22"/>
              </w:rPr>
              <w:t>for appropriate referral. Injuries under this heading have not been included in my assessment</w:t>
            </w:r>
            <w:r w:rsidR="0059277E" w:rsidRPr="00072C91">
              <w:rPr>
                <w:rFonts w:ascii="Arial" w:hAnsi="Arial" w:cs="Arial"/>
                <w:bCs/>
                <w:noProof/>
                <w:color w:val="000000"/>
                <w:sz w:val="22"/>
                <w:szCs w:val="22"/>
              </w:rPr>
              <w:t>:</w:t>
            </w:r>
          </w:p>
          <w:p w14:paraId="4281CB12" w14:textId="73582A66" w:rsidR="0073197F" w:rsidRPr="00072C91" w:rsidRDefault="00920C96" w:rsidP="0059277E">
            <w:pPr>
              <w:pStyle w:val="ListParagraph"/>
              <w:numPr>
                <w:ilvl w:val="0"/>
                <w:numId w:val="30"/>
              </w:numPr>
              <w:spacing w:before="120" w:after="120" w:line="360" w:lineRule="auto"/>
              <w:ind w:left="1730" w:hanging="567"/>
              <w:contextualSpacing w:val="0"/>
              <w:rPr>
                <w:rStyle w:val="Strong"/>
                <w:rFonts w:ascii="Arial" w:hAnsi="Arial" w:cs="Arial"/>
                <w:b w:val="0"/>
                <w:sz w:val="22"/>
                <w:szCs w:val="22"/>
              </w:rPr>
            </w:pPr>
            <w:r w:rsidRPr="00072C91">
              <w:rPr>
                <w:rFonts w:ascii="Arial" w:eastAsia="Times New Roman" w:hAnsi="Arial" w:cs="Arial"/>
                <w:bCs/>
                <w:color w:val="0000FF"/>
                <w:sz w:val="22"/>
                <w:szCs w:val="22"/>
              </w:rPr>
              <w:t>[List injuries as referred]</w:t>
            </w:r>
            <w:r w:rsidRPr="00072C91">
              <w:rPr>
                <w:rFonts w:ascii="Arial" w:eastAsia="Times New Roman" w:hAnsi="Arial" w:cs="Arial"/>
                <w:color w:val="FF0000"/>
                <w:sz w:val="22"/>
                <w:szCs w:val="22"/>
              </w:rPr>
              <w:t xml:space="preserve"> </w:t>
            </w:r>
            <w:r w:rsidR="008E1FDC" w:rsidRPr="00072C91">
              <w:rPr>
                <w:rFonts w:ascii="Arial" w:eastAsia="Times New Roman" w:hAnsi="Arial" w:cs="Arial"/>
                <w:bCs/>
                <w:noProof/>
                <w:color w:val="FF0000"/>
                <w:sz w:val="22"/>
                <w:szCs w:val="22"/>
              </w:rPr>
              <w:t>If there are no injuries in this list, delete entire box.</w:t>
            </w:r>
          </w:p>
          <w:p w14:paraId="4281CB13" w14:textId="77777777" w:rsidR="0073197F" w:rsidRPr="00072C91" w:rsidRDefault="008E1FDC" w:rsidP="006C5312">
            <w:pPr>
              <w:spacing w:before="120" w:after="120" w:line="360" w:lineRule="auto"/>
              <w:rPr>
                <w:rStyle w:val="Strong"/>
                <w:rFonts w:ascii="Arial" w:eastAsia="Times New Roman" w:hAnsi="Arial" w:cs="Arial"/>
                <w:b w:val="0"/>
                <w:noProof/>
                <w:color w:val="0000FF"/>
                <w:sz w:val="22"/>
                <w:szCs w:val="22"/>
              </w:rPr>
            </w:pPr>
            <w:r w:rsidRPr="00072C91">
              <w:rPr>
                <w:rFonts w:ascii="Arial" w:hAnsi="Arial" w:cs="Arial"/>
                <w:bCs/>
                <w:noProof/>
                <w:color w:val="0000FF"/>
                <w:sz w:val="22"/>
                <w:szCs w:val="22"/>
              </w:rPr>
              <w:t>Use this option only if an injury that you have been asked to assess is outside your expertise. Do not include this injury in your assessment.</w:t>
            </w:r>
          </w:p>
        </w:tc>
      </w:tr>
    </w:tbl>
    <w:p w14:paraId="4281CB15" w14:textId="77777777" w:rsidR="0073197F" w:rsidRPr="00072C91" w:rsidRDefault="0073197F" w:rsidP="006C5312">
      <w:pPr>
        <w:spacing w:before="120" w:after="120" w:line="360" w:lineRule="auto"/>
        <w:jc w:val="center"/>
        <w:rPr>
          <w:rStyle w:val="Strong"/>
          <w:rFonts w:ascii="Arial" w:hAnsi="Arial" w:cs="Arial"/>
          <w:noProof/>
          <w:color w:val="000000" w:themeColor="text1"/>
        </w:rPr>
      </w:pPr>
    </w:p>
    <w:p w14:paraId="4281CB16" w14:textId="4912E2C6" w:rsidR="0073197F" w:rsidRPr="00072C91" w:rsidRDefault="008E1FDC" w:rsidP="006C5312">
      <w:pPr>
        <w:spacing w:before="120" w:after="120" w:line="360" w:lineRule="auto"/>
        <w:jc w:val="center"/>
        <w:rPr>
          <w:rStyle w:val="Strong"/>
          <w:rFonts w:ascii="Arial" w:hAnsi="Arial" w:cs="Arial"/>
          <w:noProof/>
        </w:rPr>
      </w:pPr>
      <w:r w:rsidRPr="00072C91">
        <w:rPr>
          <w:rFonts w:ascii="Arial" w:hAnsi="Arial" w:cs="Arial"/>
          <w:b/>
          <w:bCs/>
          <w:noProof/>
          <w:color w:val="FF0000"/>
        </w:rPr>
        <w:t xml:space="preserve"> </w:t>
      </w:r>
      <w:r w:rsidR="00DA4830" w:rsidRPr="00072C91">
        <w:rPr>
          <w:rFonts w:ascii="Arial" w:hAnsi="Arial" w:cs="Arial"/>
          <w:b/>
          <w:bCs/>
          <w:noProof/>
          <w:color w:val="FF0000"/>
        </w:rPr>
        <w:t xml:space="preserve">FURTHER </w:t>
      </w:r>
      <w:r w:rsidR="00DA4830" w:rsidRPr="00072C91">
        <w:rPr>
          <w:rStyle w:val="Strong"/>
          <w:rFonts w:ascii="Arial" w:hAnsi="Arial" w:cs="Arial"/>
          <w:noProof/>
        </w:rPr>
        <w:t>ASSESSMENT OF DEGREE OF IMPAIRMENT OF EARNING CAPACITY</w:t>
      </w:r>
    </w:p>
    <w:p w14:paraId="4281CB17" w14:textId="175948B3" w:rsidR="0073197F" w:rsidRPr="00072C91" w:rsidRDefault="008E1FDC" w:rsidP="006C5312">
      <w:pPr>
        <w:spacing w:before="120" w:after="120" w:line="360" w:lineRule="auto"/>
        <w:jc w:val="center"/>
        <w:rPr>
          <w:rFonts w:ascii="Arial" w:eastAsia="Times New Roman" w:hAnsi="Arial" w:cs="Arial"/>
          <w:b/>
          <w:bCs/>
          <w:noProof/>
        </w:rPr>
      </w:pPr>
      <w:r w:rsidRPr="00072C91">
        <w:rPr>
          <w:rStyle w:val="Strong"/>
          <w:rFonts w:ascii="Arial" w:hAnsi="Arial" w:cs="Arial"/>
          <w:noProof/>
        </w:rPr>
        <w:t xml:space="preserve">Certificate </w:t>
      </w:r>
      <w:r w:rsidRPr="00072C91">
        <w:rPr>
          <w:rFonts w:ascii="Arial" w:eastAsia="Times New Roman" w:hAnsi="Arial" w:cs="Arial"/>
          <w:b/>
          <w:bCs/>
          <w:noProof/>
        </w:rPr>
        <w:t xml:space="preserve">issued under s 7.23(1) the </w:t>
      </w:r>
      <w:r w:rsidRPr="00072C91">
        <w:rPr>
          <w:rFonts w:ascii="Arial" w:eastAsia="Times New Roman" w:hAnsi="Arial" w:cs="Arial"/>
          <w:b/>
          <w:bCs/>
          <w:i/>
          <w:iCs/>
          <w:noProof/>
        </w:rPr>
        <w:t>Motor Accident Injuries Act 2017</w:t>
      </w:r>
      <w:r w:rsidRPr="00072C91">
        <w:rPr>
          <w:rFonts w:ascii="Arial" w:eastAsia="Times New Roman" w:hAnsi="Arial" w:cs="Arial"/>
          <w:b/>
          <w:bCs/>
          <w:noProof/>
        </w:rPr>
        <w:t xml:space="preserve"> (the Act)</w:t>
      </w:r>
    </w:p>
    <w:p w14:paraId="4281CB18" w14:textId="77777777" w:rsidR="0073197F" w:rsidRPr="00072C91" w:rsidRDefault="008E1FDC" w:rsidP="006C5312">
      <w:pPr>
        <w:spacing w:before="120" w:after="120" w:line="360" w:lineRule="auto"/>
        <w:rPr>
          <w:rFonts w:ascii="Arial" w:hAnsi="Arial" w:cs="Arial"/>
          <w:b/>
          <w:noProof/>
        </w:rPr>
      </w:pPr>
      <w:r w:rsidRPr="00072C91">
        <w:rPr>
          <w:rFonts w:ascii="Arial" w:eastAsia="Times New Roman" w:hAnsi="Arial" w:cs="Arial"/>
          <w:b/>
          <w:color w:val="FF0000"/>
        </w:rPr>
        <w:t>DELETE THE CERTIFICATES NOT REQUIRED</w:t>
      </w:r>
      <w:r w:rsidRPr="00072C91">
        <w:rPr>
          <w:rFonts w:ascii="Arial" w:hAnsi="Arial" w:cs="Arial"/>
          <w:b/>
          <w:bCs/>
          <w:color w:val="FF0000"/>
        </w:rPr>
        <w:t xml:space="preserve"> </w:t>
      </w:r>
    </w:p>
    <w:tbl>
      <w:tblPr>
        <w:tblStyle w:val="TableGrid"/>
        <w:tblW w:w="0" w:type="auto"/>
        <w:tblInd w:w="-4" w:type="dxa"/>
        <w:tblLook w:val="04A0" w:firstRow="1" w:lastRow="0" w:firstColumn="1" w:lastColumn="0" w:noHBand="0" w:noVBand="1"/>
      </w:tblPr>
      <w:tblGrid>
        <w:gridCol w:w="8931"/>
      </w:tblGrid>
      <w:tr w:rsidR="00515B30" w:rsidRPr="00072C91" w14:paraId="4281CB1B" w14:textId="77777777" w:rsidTr="00475E28">
        <w:trPr>
          <w:trHeight w:val="1393"/>
        </w:trPr>
        <w:tc>
          <w:tcPr>
            <w:tcW w:w="8931" w:type="dxa"/>
          </w:tcPr>
          <w:p w14:paraId="4281CB1A" w14:textId="77777777" w:rsidR="0073197F" w:rsidRPr="00072C91" w:rsidRDefault="008E1FDC" w:rsidP="006C5312">
            <w:pPr>
              <w:spacing w:before="120" w:after="120" w:line="360" w:lineRule="auto"/>
              <w:rPr>
                <w:rFonts w:ascii="Arial" w:hAnsi="Arial" w:cs="Arial"/>
                <w:b/>
                <w:bCs/>
                <w:noProof/>
                <w:sz w:val="22"/>
                <w:szCs w:val="22"/>
              </w:rPr>
            </w:pPr>
            <w:r w:rsidRPr="00072C91">
              <w:rPr>
                <w:rStyle w:val="Strong"/>
                <w:rFonts w:ascii="Arial" w:hAnsi="Arial" w:cs="Arial"/>
                <w:b w:val="0"/>
                <w:bCs w:val="0"/>
                <w:sz w:val="22"/>
                <w:szCs w:val="22"/>
              </w:rPr>
              <w:t xml:space="preserve">The injured person </w:t>
            </w:r>
            <w:r w:rsidRPr="00072C91">
              <w:rPr>
                <w:rStyle w:val="Strong"/>
                <w:rFonts w:ascii="Arial" w:hAnsi="Arial" w:cs="Arial"/>
                <w:color w:val="FF0000"/>
                <w:sz w:val="22"/>
                <w:szCs w:val="22"/>
              </w:rPr>
              <w:t>does /does not</w:t>
            </w:r>
            <w:r w:rsidRPr="00072C91">
              <w:rPr>
                <w:rStyle w:val="Strong"/>
                <w:rFonts w:ascii="Arial" w:hAnsi="Arial" w:cs="Arial"/>
                <w:b w:val="0"/>
                <w:bCs w:val="0"/>
                <w:color w:val="FF0000"/>
                <w:sz w:val="22"/>
                <w:szCs w:val="22"/>
              </w:rPr>
              <w:t xml:space="preserve"> </w:t>
            </w:r>
            <w:r w:rsidRPr="00072C91">
              <w:rPr>
                <w:rStyle w:val="Strong"/>
                <w:rFonts w:ascii="Arial" w:hAnsi="Arial" w:cs="Arial"/>
                <w:b w:val="0"/>
                <w:bCs w:val="0"/>
                <w:sz w:val="22"/>
                <w:szCs w:val="22"/>
              </w:rPr>
              <w:t>have</w:t>
            </w:r>
            <w:r w:rsidRPr="00072C91">
              <w:rPr>
                <w:rStyle w:val="Strong"/>
                <w:rFonts w:ascii="Arial" w:hAnsi="Arial" w:cs="Arial"/>
                <w:b w:val="0"/>
                <w:bCs w:val="0"/>
                <w:color w:val="FF0000"/>
                <w:sz w:val="22"/>
                <w:szCs w:val="22"/>
              </w:rPr>
              <w:t xml:space="preserve"> </w:t>
            </w:r>
            <w:r w:rsidRPr="00072C91">
              <w:rPr>
                <w:rStyle w:val="Strong"/>
                <w:rFonts w:ascii="Arial" w:hAnsi="Arial" w:cs="Arial"/>
                <w:b w:val="0"/>
                <w:bCs w:val="0"/>
                <w:sz w:val="22"/>
                <w:szCs w:val="22"/>
              </w:rPr>
              <w:t>a degree of impairment of earning capacity that has resulted from the injury caused by the motor accident.</w:t>
            </w:r>
          </w:p>
        </w:tc>
      </w:tr>
    </w:tbl>
    <w:p w14:paraId="4281CB1C" w14:textId="77777777" w:rsidR="0073197F" w:rsidRPr="00072C91" w:rsidRDefault="0073197F" w:rsidP="006C5312">
      <w:pPr>
        <w:spacing w:before="120" w:after="120" w:line="360" w:lineRule="auto"/>
        <w:jc w:val="center"/>
        <w:rPr>
          <w:rStyle w:val="Strong"/>
          <w:rFonts w:ascii="Arial" w:hAnsi="Arial" w:cs="Arial"/>
          <w:color w:val="000000" w:themeColor="text1"/>
        </w:rPr>
      </w:pPr>
    </w:p>
    <w:p w14:paraId="4281CB1E" w14:textId="55F65E3E" w:rsidR="0073197F" w:rsidRPr="00072C91" w:rsidRDefault="008E1FDC" w:rsidP="006C5312">
      <w:pPr>
        <w:spacing w:before="120" w:after="120" w:line="360" w:lineRule="auto"/>
        <w:jc w:val="center"/>
        <w:rPr>
          <w:rFonts w:ascii="Arial" w:hAnsi="Arial" w:cs="Arial"/>
          <w:b/>
          <w:bCs/>
          <w:noProof/>
        </w:rPr>
      </w:pPr>
      <w:r w:rsidRPr="00072C91">
        <w:rPr>
          <w:rFonts w:ascii="Arial" w:hAnsi="Arial" w:cs="Arial"/>
          <w:b/>
          <w:bCs/>
          <w:noProof/>
          <w:color w:val="FF0000"/>
        </w:rPr>
        <w:t xml:space="preserve"> </w:t>
      </w:r>
      <w:r w:rsidR="00DA4830" w:rsidRPr="00072C91">
        <w:rPr>
          <w:rFonts w:ascii="Arial" w:hAnsi="Arial" w:cs="Arial"/>
          <w:b/>
          <w:bCs/>
          <w:noProof/>
          <w:color w:val="FF0000"/>
        </w:rPr>
        <w:t>FURTHER</w:t>
      </w:r>
      <w:r w:rsidR="00DA4830" w:rsidRPr="00072C91">
        <w:rPr>
          <w:rFonts w:ascii="Arial" w:hAnsi="Arial" w:cs="Arial"/>
          <w:b/>
          <w:bCs/>
          <w:noProof/>
          <w:color w:val="000000" w:themeColor="text1"/>
        </w:rPr>
        <w:t xml:space="preserve"> </w:t>
      </w:r>
      <w:r w:rsidR="00DA4830" w:rsidRPr="00072C91">
        <w:rPr>
          <w:rFonts w:ascii="Arial" w:hAnsi="Arial" w:cs="Arial"/>
          <w:b/>
          <w:bCs/>
          <w:noProof/>
        </w:rPr>
        <w:t>ASSESSMENT OF TREATMENT AND CARE - CAUSATION</w:t>
      </w:r>
    </w:p>
    <w:p w14:paraId="4281CB1F" w14:textId="7C2D119C" w:rsidR="0073197F" w:rsidRPr="00072C91" w:rsidRDefault="008E1FDC" w:rsidP="006C5312">
      <w:pPr>
        <w:spacing w:before="120" w:after="120" w:line="360" w:lineRule="auto"/>
        <w:jc w:val="center"/>
        <w:rPr>
          <w:rStyle w:val="Strong"/>
          <w:rFonts w:ascii="Arial" w:eastAsia="Times New Roman" w:hAnsi="Arial" w:cs="Arial"/>
          <w:noProof/>
        </w:rPr>
      </w:pPr>
      <w:r w:rsidRPr="00072C91">
        <w:rPr>
          <w:rStyle w:val="Strong"/>
          <w:rFonts w:ascii="Arial" w:hAnsi="Arial" w:cs="Arial"/>
          <w:noProof/>
        </w:rPr>
        <w:t xml:space="preserve">Certificate </w:t>
      </w:r>
      <w:r w:rsidRPr="00072C91">
        <w:rPr>
          <w:rFonts w:ascii="Arial" w:eastAsia="Times New Roman" w:hAnsi="Arial" w:cs="Arial"/>
          <w:b/>
          <w:bCs/>
          <w:noProof/>
        </w:rPr>
        <w:t xml:space="preserve">issued under s 7.23(1) of the </w:t>
      </w:r>
      <w:r w:rsidRPr="00072C91">
        <w:rPr>
          <w:rFonts w:ascii="Arial" w:eastAsia="Times New Roman" w:hAnsi="Arial" w:cs="Arial"/>
          <w:b/>
          <w:bCs/>
          <w:i/>
          <w:iCs/>
          <w:noProof/>
        </w:rPr>
        <w:t>Motor Accident Injuries Act 2017</w:t>
      </w:r>
      <w:r w:rsidRPr="00072C91">
        <w:rPr>
          <w:rFonts w:ascii="Arial" w:eastAsia="Times New Roman" w:hAnsi="Arial" w:cs="Arial"/>
          <w:b/>
          <w:bCs/>
          <w:noProof/>
        </w:rPr>
        <w:t xml:space="preserve"> (the Act)</w:t>
      </w:r>
    </w:p>
    <w:p w14:paraId="4281CB20" w14:textId="77777777" w:rsidR="0073197F" w:rsidRPr="00072C91" w:rsidRDefault="008E1FDC" w:rsidP="006C5312">
      <w:pPr>
        <w:spacing w:before="120" w:after="120" w:line="360" w:lineRule="auto"/>
        <w:rPr>
          <w:rStyle w:val="Strong"/>
          <w:rFonts w:ascii="Arial" w:hAnsi="Arial" w:cs="Arial"/>
          <w:bCs w:val="0"/>
          <w:noProof/>
        </w:rPr>
      </w:pPr>
      <w:r w:rsidRPr="00072C91">
        <w:rPr>
          <w:rFonts w:ascii="Arial" w:eastAsia="Times New Roman" w:hAnsi="Arial" w:cs="Arial"/>
          <w:b/>
          <w:color w:val="FF0000"/>
        </w:rPr>
        <w:t>DELETE THE CERTIFICATES NOT REQUIRED</w:t>
      </w:r>
      <w:r w:rsidRPr="00072C91">
        <w:rPr>
          <w:rFonts w:ascii="Arial" w:hAnsi="Arial" w:cs="Arial"/>
          <w:b/>
          <w:bCs/>
          <w:color w:val="FF0000"/>
        </w:rPr>
        <w:t xml:space="preserve"> </w:t>
      </w:r>
    </w:p>
    <w:tbl>
      <w:tblPr>
        <w:tblStyle w:val="TableGrid"/>
        <w:tblW w:w="0" w:type="auto"/>
        <w:tblInd w:w="-4" w:type="dxa"/>
        <w:tblLook w:val="04A0" w:firstRow="1" w:lastRow="0" w:firstColumn="1" w:lastColumn="0" w:noHBand="0" w:noVBand="1"/>
      </w:tblPr>
      <w:tblGrid>
        <w:gridCol w:w="9064"/>
      </w:tblGrid>
      <w:tr w:rsidR="00515B30" w:rsidRPr="00072C91" w14:paraId="4281CB24" w14:textId="77777777" w:rsidTr="00475E28">
        <w:tc>
          <w:tcPr>
            <w:tcW w:w="9064" w:type="dxa"/>
          </w:tcPr>
          <w:p w14:paraId="4281CB21" w14:textId="77777777" w:rsidR="0073197F" w:rsidRPr="00072C91" w:rsidRDefault="008E1FDC" w:rsidP="006C5312">
            <w:pPr>
              <w:spacing w:before="120" w:after="120" w:line="360" w:lineRule="auto"/>
              <w:ind w:left="142"/>
              <w:rPr>
                <w:rStyle w:val="Strong"/>
                <w:rFonts w:ascii="Arial" w:hAnsi="Arial" w:cs="Arial"/>
                <w:b w:val="0"/>
                <w:bCs w:val="0"/>
                <w:noProof/>
                <w:sz w:val="22"/>
                <w:szCs w:val="22"/>
              </w:rPr>
            </w:pPr>
            <w:r w:rsidRPr="00072C91">
              <w:rPr>
                <w:rStyle w:val="Strong"/>
                <w:rFonts w:ascii="Arial" w:hAnsi="Arial" w:cs="Arial"/>
                <w:b w:val="0"/>
                <w:noProof/>
                <w:sz w:val="22"/>
                <w:szCs w:val="22"/>
              </w:rPr>
              <w:t>The following treatment and care:</w:t>
            </w:r>
          </w:p>
          <w:p w14:paraId="4281CB22" w14:textId="64E8CD4E" w:rsidR="0073197F" w:rsidRPr="00072C91" w:rsidRDefault="008E1FDC" w:rsidP="0059277E">
            <w:pPr>
              <w:pStyle w:val="ListParagraph"/>
              <w:numPr>
                <w:ilvl w:val="0"/>
                <w:numId w:val="13"/>
              </w:numPr>
              <w:spacing w:before="120" w:after="120" w:line="360" w:lineRule="auto"/>
              <w:ind w:left="1730" w:hanging="567"/>
              <w:contextualSpacing w:val="0"/>
              <w:rPr>
                <w:rFonts w:ascii="Arial" w:hAnsi="Arial" w:cs="Arial"/>
                <w:bCs/>
                <w:noProof/>
                <w:sz w:val="22"/>
                <w:szCs w:val="22"/>
              </w:rPr>
            </w:pPr>
            <w:r w:rsidRPr="00072C91">
              <w:rPr>
                <w:rFonts w:ascii="Arial" w:eastAsia="Times New Roman" w:hAnsi="Arial" w:cs="Arial"/>
                <w:noProof/>
                <w:color w:val="0000FF"/>
                <w:sz w:val="22"/>
                <w:szCs w:val="22"/>
              </w:rPr>
              <w:t>[List treatment and care</w:t>
            </w:r>
            <w:r w:rsidR="0015134D" w:rsidRPr="00072C91">
              <w:rPr>
                <w:rFonts w:ascii="Arial" w:eastAsia="Times New Roman" w:hAnsi="Arial" w:cs="Arial"/>
                <w:noProof/>
                <w:color w:val="0000FF"/>
                <w:sz w:val="22"/>
                <w:szCs w:val="22"/>
              </w:rPr>
              <w:t xml:space="preserve"> as referred</w:t>
            </w:r>
            <w:r w:rsidRPr="00072C91">
              <w:rPr>
                <w:rFonts w:ascii="Arial" w:eastAsia="Times New Roman" w:hAnsi="Arial" w:cs="Arial"/>
                <w:noProof/>
                <w:color w:val="0000FF"/>
                <w:sz w:val="22"/>
                <w:szCs w:val="22"/>
              </w:rPr>
              <w:t xml:space="preserve">] </w:t>
            </w:r>
            <w:r w:rsidRPr="00072C91">
              <w:rPr>
                <w:rFonts w:ascii="Arial" w:hAnsi="Arial" w:cs="Arial"/>
                <w:bCs/>
                <w:color w:val="FF0000"/>
                <w:sz w:val="22"/>
                <w:szCs w:val="22"/>
              </w:rPr>
              <w:t>Delete the boxes that do not apply.</w:t>
            </w:r>
          </w:p>
          <w:p w14:paraId="4281CB23" w14:textId="77777777" w:rsidR="0073197F" w:rsidRPr="00072C91" w:rsidRDefault="008E1FDC" w:rsidP="006C5312">
            <w:pPr>
              <w:spacing w:before="120" w:after="120" w:line="360" w:lineRule="auto"/>
              <w:rPr>
                <w:rFonts w:ascii="Arial" w:hAnsi="Arial" w:cs="Arial"/>
                <w:noProof/>
                <w:sz w:val="22"/>
                <w:szCs w:val="22"/>
              </w:rPr>
            </w:pPr>
            <w:r w:rsidRPr="00072C91">
              <w:rPr>
                <w:rStyle w:val="Strong"/>
                <w:rFonts w:ascii="Arial" w:hAnsi="Arial" w:cs="Arial"/>
                <w:noProof/>
                <w:sz w:val="22"/>
                <w:szCs w:val="22"/>
              </w:rPr>
              <w:t>RELATES TO THE INJURY caused by the motor accident</w:t>
            </w:r>
          </w:p>
        </w:tc>
      </w:tr>
    </w:tbl>
    <w:p w14:paraId="4281CB25" w14:textId="77777777" w:rsidR="0073197F" w:rsidRPr="00072C91" w:rsidRDefault="0073197F" w:rsidP="006C5312">
      <w:pPr>
        <w:spacing w:before="120" w:after="120" w:line="360" w:lineRule="auto"/>
        <w:jc w:val="both"/>
        <w:rPr>
          <w:rStyle w:val="Strong"/>
          <w:rFonts w:ascii="Arial" w:hAnsi="Arial" w:cs="Arial"/>
          <w:b w:val="0"/>
          <w:noProof/>
        </w:rPr>
      </w:pPr>
    </w:p>
    <w:tbl>
      <w:tblPr>
        <w:tblStyle w:val="TableGrid"/>
        <w:tblW w:w="0" w:type="auto"/>
        <w:tblLook w:val="04A0" w:firstRow="1" w:lastRow="0" w:firstColumn="1" w:lastColumn="0" w:noHBand="0" w:noVBand="1"/>
      </w:tblPr>
      <w:tblGrid>
        <w:gridCol w:w="9060"/>
      </w:tblGrid>
      <w:tr w:rsidR="00515B30" w:rsidRPr="00072C91" w14:paraId="4281CB29" w14:textId="77777777" w:rsidTr="00475E28">
        <w:tc>
          <w:tcPr>
            <w:tcW w:w="9060" w:type="dxa"/>
          </w:tcPr>
          <w:p w14:paraId="4281CB26" w14:textId="77777777" w:rsidR="0073197F" w:rsidRPr="00072C91" w:rsidRDefault="008E1FDC" w:rsidP="006C5312">
            <w:pPr>
              <w:spacing w:before="120" w:after="120" w:line="360" w:lineRule="auto"/>
              <w:ind w:left="142"/>
              <w:rPr>
                <w:rStyle w:val="Strong"/>
                <w:rFonts w:ascii="Arial" w:hAnsi="Arial" w:cs="Arial"/>
                <w:b w:val="0"/>
                <w:bCs w:val="0"/>
                <w:noProof/>
                <w:sz w:val="22"/>
                <w:szCs w:val="22"/>
              </w:rPr>
            </w:pPr>
            <w:r w:rsidRPr="00072C91">
              <w:rPr>
                <w:rStyle w:val="Strong"/>
                <w:rFonts w:ascii="Arial" w:hAnsi="Arial" w:cs="Arial"/>
                <w:b w:val="0"/>
                <w:noProof/>
                <w:sz w:val="22"/>
                <w:szCs w:val="22"/>
              </w:rPr>
              <w:t>The following treatment and care:</w:t>
            </w:r>
          </w:p>
          <w:p w14:paraId="4281CB27" w14:textId="3E37E66F" w:rsidR="0073197F" w:rsidRPr="00072C91" w:rsidRDefault="0015134D" w:rsidP="0059277E">
            <w:pPr>
              <w:pStyle w:val="ListParagraph"/>
              <w:numPr>
                <w:ilvl w:val="0"/>
                <w:numId w:val="13"/>
              </w:numPr>
              <w:spacing w:before="120" w:after="120" w:line="360" w:lineRule="auto"/>
              <w:ind w:left="1730" w:hanging="567"/>
              <w:contextualSpacing w:val="0"/>
              <w:rPr>
                <w:rFonts w:ascii="Arial" w:hAnsi="Arial" w:cs="Arial"/>
                <w:bCs/>
                <w:noProof/>
                <w:sz w:val="22"/>
                <w:szCs w:val="22"/>
              </w:rPr>
            </w:pPr>
            <w:r w:rsidRPr="00072C91">
              <w:rPr>
                <w:rFonts w:ascii="Arial" w:eastAsia="Times New Roman" w:hAnsi="Arial" w:cs="Arial"/>
                <w:noProof/>
                <w:color w:val="0000FF"/>
                <w:sz w:val="22"/>
                <w:szCs w:val="22"/>
              </w:rPr>
              <w:t xml:space="preserve">[List treatment and care as referred] </w:t>
            </w:r>
            <w:r w:rsidR="008E1FDC" w:rsidRPr="00072C91">
              <w:rPr>
                <w:rFonts w:ascii="Arial" w:hAnsi="Arial" w:cs="Arial"/>
                <w:bCs/>
                <w:color w:val="FF0000"/>
                <w:sz w:val="22"/>
                <w:szCs w:val="22"/>
              </w:rPr>
              <w:t>Delete the boxes that do not apply.</w:t>
            </w:r>
          </w:p>
          <w:p w14:paraId="4281CB28" w14:textId="77777777" w:rsidR="0073197F" w:rsidRPr="00072C91" w:rsidRDefault="008E1FDC" w:rsidP="006C5312">
            <w:pPr>
              <w:spacing w:before="120" w:after="120" w:line="360" w:lineRule="auto"/>
              <w:rPr>
                <w:rFonts w:ascii="Arial" w:hAnsi="Arial" w:cs="Arial"/>
                <w:noProof/>
                <w:sz w:val="22"/>
                <w:szCs w:val="22"/>
              </w:rPr>
            </w:pPr>
            <w:r w:rsidRPr="00072C91">
              <w:rPr>
                <w:rStyle w:val="Strong"/>
                <w:rFonts w:ascii="Arial" w:hAnsi="Arial" w:cs="Arial"/>
                <w:noProof/>
                <w:sz w:val="22"/>
                <w:szCs w:val="22"/>
              </w:rPr>
              <w:t>DOES NOT RELATE TO THE INJURY caused by the motor accident</w:t>
            </w:r>
          </w:p>
        </w:tc>
      </w:tr>
    </w:tbl>
    <w:p w14:paraId="4281CB2A" w14:textId="77777777" w:rsidR="0073197F" w:rsidRPr="00072C91" w:rsidRDefault="0073197F" w:rsidP="006C5312">
      <w:pPr>
        <w:spacing w:before="120" w:after="120" w:line="360" w:lineRule="auto"/>
        <w:rPr>
          <w:rFonts w:ascii="Arial" w:hAnsi="Arial" w:cs="Arial"/>
          <w:noProof/>
        </w:rPr>
      </w:pPr>
    </w:p>
    <w:p w14:paraId="4281CB2B" w14:textId="5282BB01" w:rsidR="0073197F" w:rsidRPr="00072C91" w:rsidRDefault="00DA4830" w:rsidP="006C5312">
      <w:pPr>
        <w:spacing w:before="120" w:after="120" w:line="360" w:lineRule="auto"/>
        <w:jc w:val="center"/>
        <w:rPr>
          <w:rFonts w:ascii="Arial" w:hAnsi="Arial" w:cs="Arial"/>
          <w:b/>
          <w:bCs/>
          <w:noProof/>
        </w:rPr>
      </w:pPr>
      <w:r w:rsidRPr="00072C91">
        <w:rPr>
          <w:rFonts w:ascii="Arial" w:hAnsi="Arial" w:cs="Arial"/>
          <w:b/>
          <w:bCs/>
          <w:noProof/>
          <w:color w:val="FF0000"/>
        </w:rPr>
        <w:t>FURTHER</w:t>
      </w:r>
      <w:r w:rsidRPr="00072C91">
        <w:rPr>
          <w:rFonts w:ascii="Arial" w:hAnsi="Arial" w:cs="Arial"/>
          <w:b/>
          <w:bCs/>
          <w:noProof/>
          <w:color w:val="000000" w:themeColor="text1"/>
        </w:rPr>
        <w:t xml:space="preserve"> </w:t>
      </w:r>
      <w:r w:rsidRPr="00072C91">
        <w:rPr>
          <w:rFonts w:ascii="Arial" w:hAnsi="Arial" w:cs="Arial"/>
          <w:b/>
          <w:bCs/>
          <w:noProof/>
        </w:rPr>
        <w:t>ASSESSMENT OF TREATMENT AND CARE – REASONABLE AND NECESSARY</w:t>
      </w:r>
    </w:p>
    <w:p w14:paraId="4281CB2C" w14:textId="5EA7BFE8" w:rsidR="0073197F" w:rsidRPr="00072C91" w:rsidRDefault="008E1FDC" w:rsidP="006C5312">
      <w:pPr>
        <w:spacing w:before="120" w:after="120" w:line="360" w:lineRule="auto"/>
        <w:jc w:val="center"/>
        <w:rPr>
          <w:rFonts w:ascii="Arial" w:eastAsia="Times New Roman" w:hAnsi="Arial" w:cs="Arial"/>
          <w:b/>
          <w:bCs/>
          <w:noProof/>
        </w:rPr>
      </w:pPr>
      <w:r w:rsidRPr="00072C91">
        <w:rPr>
          <w:rFonts w:ascii="Arial" w:eastAsia="Times New Roman" w:hAnsi="Arial" w:cs="Arial"/>
          <w:b/>
          <w:bCs/>
          <w:noProof/>
        </w:rPr>
        <w:t xml:space="preserve">Certificate issued under s 7.23(1) the </w:t>
      </w:r>
      <w:r w:rsidRPr="00072C91">
        <w:rPr>
          <w:rFonts w:ascii="Arial" w:eastAsia="Times New Roman" w:hAnsi="Arial" w:cs="Arial"/>
          <w:b/>
          <w:bCs/>
          <w:i/>
          <w:iCs/>
          <w:noProof/>
        </w:rPr>
        <w:t>Motor Accident Injuries Act 2017</w:t>
      </w:r>
      <w:r w:rsidRPr="00072C91">
        <w:rPr>
          <w:rFonts w:ascii="Arial" w:eastAsia="Times New Roman" w:hAnsi="Arial" w:cs="Arial"/>
          <w:b/>
          <w:bCs/>
          <w:noProof/>
        </w:rPr>
        <w:t xml:space="preserve"> (the Act)</w:t>
      </w:r>
    </w:p>
    <w:p w14:paraId="4281CB2D" w14:textId="77777777" w:rsidR="0073197F" w:rsidRPr="00072C91" w:rsidRDefault="008E1FDC" w:rsidP="006C5312">
      <w:pPr>
        <w:spacing w:before="120" w:after="120" w:line="360" w:lineRule="auto"/>
        <w:rPr>
          <w:rStyle w:val="Strong"/>
          <w:rFonts w:ascii="Arial" w:hAnsi="Arial" w:cs="Arial"/>
          <w:bCs w:val="0"/>
          <w:noProof/>
        </w:rPr>
      </w:pPr>
      <w:r w:rsidRPr="00072C91">
        <w:rPr>
          <w:rFonts w:ascii="Arial" w:eastAsia="Times New Roman" w:hAnsi="Arial" w:cs="Arial"/>
          <w:b/>
          <w:color w:val="FF0000"/>
        </w:rPr>
        <w:lastRenderedPageBreak/>
        <w:t>DELETE THE CERTIFICATES NOT REQUIRED</w:t>
      </w:r>
      <w:r w:rsidRPr="00072C91">
        <w:rPr>
          <w:rFonts w:ascii="Arial" w:hAnsi="Arial" w:cs="Arial"/>
          <w:b/>
          <w:bCs/>
          <w:color w:val="FF0000"/>
        </w:rPr>
        <w:t xml:space="preserve"> </w:t>
      </w:r>
    </w:p>
    <w:tbl>
      <w:tblPr>
        <w:tblStyle w:val="TableGrid"/>
        <w:tblW w:w="0" w:type="auto"/>
        <w:tblInd w:w="-4" w:type="dxa"/>
        <w:tblLook w:val="04A0" w:firstRow="1" w:lastRow="0" w:firstColumn="1" w:lastColumn="0" w:noHBand="0" w:noVBand="1"/>
      </w:tblPr>
      <w:tblGrid>
        <w:gridCol w:w="9064"/>
      </w:tblGrid>
      <w:tr w:rsidR="00515B30" w:rsidRPr="00072C91" w14:paraId="4281CB31" w14:textId="77777777" w:rsidTr="00475E28">
        <w:tc>
          <w:tcPr>
            <w:tcW w:w="9064" w:type="dxa"/>
          </w:tcPr>
          <w:p w14:paraId="4281CB2E" w14:textId="77777777" w:rsidR="0073197F" w:rsidRPr="00072C91" w:rsidRDefault="008E1FDC" w:rsidP="006C5312">
            <w:pPr>
              <w:spacing w:before="120" w:after="120" w:line="360" w:lineRule="auto"/>
              <w:rPr>
                <w:rStyle w:val="Strong"/>
                <w:rFonts w:ascii="Arial" w:hAnsi="Arial" w:cs="Arial"/>
                <w:b w:val="0"/>
                <w:bCs w:val="0"/>
                <w:noProof/>
                <w:sz w:val="22"/>
                <w:szCs w:val="22"/>
              </w:rPr>
            </w:pPr>
            <w:r w:rsidRPr="00072C91">
              <w:rPr>
                <w:rStyle w:val="Strong"/>
                <w:rFonts w:ascii="Arial" w:hAnsi="Arial" w:cs="Arial"/>
                <w:b w:val="0"/>
                <w:noProof/>
                <w:sz w:val="22"/>
                <w:szCs w:val="22"/>
              </w:rPr>
              <w:t>The following treatment and care:</w:t>
            </w:r>
          </w:p>
          <w:p w14:paraId="4281CB2F" w14:textId="388E5550" w:rsidR="0073197F" w:rsidRPr="00072C91" w:rsidRDefault="0015134D" w:rsidP="0059277E">
            <w:pPr>
              <w:pStyle w:val="ListParagraph"/>
              <w:numPr>
                <w:ilvl w:val="0"/>
                <w:numId w:val="13"/>
              </w:numPr>
              <w:spacing w:before="120" w:after="120" w:line="360" w:lineRule="auto"/>
              <w:ind w:left="1730" w:hanging="567"/>
              <w:contextualSpacing w:val="0"/>
              <w:rPr>
                <w:rFonts w:ascii="Arial" w:hAnsi="Arial" w:cs="Arial"/>
                <w:bCs/>
                <w:noProof/>
                <w:sz w:val="22"/>
                <w:szCs w:val="22"/>
              </w:rPr>
            </w:pPr>
            <w:r w:rsidRPr="00072C91">
              <w:rPr>
                <w:rFonts w:ascii="Arial" w:eastAsia="Times New Roman" w:hAnsi="Arial" w:cs="Arial"/>
                <w:noProof/>
                <w:color w:val="0000FF"/>
                <w:sz w:val="22"/>
                <w:szCs w:val="22"/>
              </w:rPr>
              <w:t xml:space="preserve">[List treatment and care as referred] </w:t>
            </w:r>
            <w:r w:rsidR="008E1FDC" w:rsidRPr="00072C91">
              <w:rPr>
                <w:rFonts w:ascii="Arial" w:hAnsi="Arial" w:cs="Arial"/>
                <w:bCs/>
                <w:color w:val="FF0000"/>
                <w:sz w:val="22"/>
                <w:szCs w:val="22"/>
              </w:rPr>
              <w:t>Delete the boxes that do not apply.</w:t>
            </w:r>
          </w:p>
          <w:p w14:paraId="4281CB30" w14:textId="77777777" w:rsidR="0073197F" w:rsidRPr="00072C91" w:rsidRDefault="008E1FDC" w:rsidP="006C5312">
            <w:pPr>
              <w:spacing w:before="120" w:after="120" w:line="360" w:lineRule="auto"/>
              <w:rPr>
                <w:rFonts w:ascii="Arial" w:hAnsi="Arial" w:cs="Arial"/>
                <w:noProof/>
                <w:sz w:val="22"/>
                <w:szCs w:val="22"/>
              </w:rPr>
            </w:pPr>
            <w:r w:rsidRPr="00072C91">
              <w:rPr>
                <w:rStyle w:val="Strong"/>
                <w:rFonts w:ascii="Arial" w:hAnsi="Arial" w:cs="Arial"/>
                <w:noProof/>
                <w:sz w:val="22"/>
                <w:szCs w:val="22"/>
              </w:rPr>
              <w:t>IS REASONABLE AND NECESSARY in the circumstances</w:t>
            </w:r>
          </w:p>
        </w:tc>
      </w:tr>
    </w:tbl>
    <w:p w14:paraId="4281CB32" w14:textId="77777777" w:rsidR="0073197F" w:rsidRPr="00072C91" w:rsidRDefault="0073197F" w:rsidP="006C5312">
      <w:pPr>
        <w:spacing w:before="120" w:after="120" w:line="360" w:lineRule="auto"/>
        <w:rPr>
          <w:rFonts w:ascii="Arial" w:hAnsi="Arial" w:cs="Arial"/>
          <w:noProof/>
        </w:rPr>
      </w:pPr>
    </w:p>
    <w:tbl>
      <w:tblPr>
        <w:tblStyle w:val="TableGrid"/>
        <w:tblW w:w="0" w:type="auto"/>
        <w:tblInd w:w="-4" w:type="dxa"/>
        <w:tblLook w:val="04A0" w:firstRow="1" w:lastRow="0" w:firstColumn="1" w:lastColumn="0" w:noHBand="0" w:noVBand="1"/>
      </w:tblPr>
      <w:tblGrid>
        <w:gridCol w:w="9064"/>
      </w:tblGrid>
      <w:tr w:rsidR="00515B30" w:rsidRPr="00072C91" w14:paraId="4281CB36" w14:textId="77777777" w:rsidTr="00475E28">
        <w:tc>
          <w:tcPr>
            <w:tcW w:w="9064" w:type="dxa"/>
          </w:tcPr>
          <w:p w14:paraId="4281CB33" w14:textId="77777777" w:rsidR="0073197F" w:rsidRPr="00072C91" w:rsidRDefault="008E1FDC" w:rsidP="006C5312">
            <w:pPr>
              <w:spacing w:before="120" w:after="120" w:line="360" w:lineRule="auto"/>
              <w:rPr>
                <w:rStyle w:val="Strong"/>
                <w:rFonts w:ascii="Arial" w:hAnsi="Arial" w:cs="Arial"/>
                <w:b w:val="0"/>
                <w:bCs w:val="0"/>
                <w:noProof/>
                <w:sz w:val="22"/>
                <w:szCs w:val="22"/>
              </w:rPr>
            </w:pPr>
            <w:r w:rsidRPr="00072C91">
              <w:rPr>
                <w:rStyle w:val="Strong"/>
                <w:rFonts w:ascii="Arial" w:hAnsi="Arial" w:cs="Arial"/>
                <w:b w:val="0"/>
                <w:noProof/>
                <w:sz w:val="22"/>
                <w:szCs w:val="22"/>
              </w:rPr>
              <w:t>The following treatment and care:</w:t>
            </w:r>
          </w:p>
          <w:p w14:paraId="4281CB34" w14:textId="5CA455A6" w:rsidR="0073197F" w:rsidRPr="00072C91" w:rsidRDefault="0015134D" w:rsidP="0059277E">
            <w:pPr>
              <w:pStyle w:val="ListParagraph"/>
              <w:numPr>
                <w:ilvl w:val="0"/>
                <w:numId w:val="13"/>
              </w:numPr>
              <w:spacing w:before="120" w:after="120" w:line="360" w:lineRule="auto"/>
              <w:ind w:left="1730" w:hanging="567"/>
              <w:contextualSpacing w:val="0"/>
              <w:rPr>
                <w:rFonts w:ascii="Arial" w:hAnsi="Arial" w:cs="Arial"/>
                <w:bCs/>
                <w:noProof/>
                <w:sz w:val="22"/>
                <w:szCs w:val="22"/>
              </w:rPr>
            </w:pPr>
            <w:r w:rsidRPr="00072C91">
              <w:rPr>
                <w:rFonts w:ascii="Arial" w:eastAsia="Times New Roman" w:hAnsi="Arial" w:cs="Arial"/>
                <w:noProof/>
                <w:color w:val="0000FF"/>
                <w:sz w:val="22"/>
                <w:szCs w:val="22"/>
              </w:rPr>
              <w:t xml:space="preserve">[List treatment and care as referred] </w:t>
            </w:r>
            <w:r w:rsidR="008E1FDC" w:rsidRPr="00072C91">
              <w:rPr>
                <w:rFonts w:ascii="Arial" w:hAnsi="Arial" w:cs="Arial"/>
                <w:bCs/>
                <w:color w:val="FF0000"/>
                <w:sz w:val="22"/>
                <w:szCs w:val="22"/>
              </w:rPr>
              <w:t>Delete the boxes that do not apply.</w:t>
            </w:r>
          </w:p>
          <w:p w14:paraId="4281CB35" w14:textId="77777777" w:rsidR="0073197F" w:rsidRPr="00072C91" w:rsidRDefault="008E1FDC" w:rsidP="006C5312">
            <w:pPr>
              <w:spacing w:before="120" w:after="120" w:line="360" w:lineRule="auto"/>
              <w:rPr>
                <w:rFonts w:ascii="Arial" w:hAnsi="Arial" w:cs="Arial"/>
                <w:b/>
                <w:noProof/>
                <w:sz w:val="22"/>
                <w:szCs w:val="22"/>
              </w:rPr>
            </w:pPr>
            <w:r w:rsidRPr="00072C91">
              <w:rPr>
                <w:rStyle w:val="Strong"/>
                <w:rFonts w:ascii="Arial" w:hAnsi="Arial" w:cs="Arial"/>
                <w:noProof/>
                <w:sz w:val="22"/>
                <w:szCs w:val="22"/>
              </w:rPr>
              <w:t>IS NOT REASONABLE AND NECESSARY in the circumstances</w:t>
            </w:r>
          </w:p>
        </w:tc>
      </w:tr>
    </w:tbl>
    <w:p w14:paraId="4281CB37" w14:textId="77777777" w:rsidR="0073197F" w:rsidRPr="00072C91" w:rsidRDefault="0073197F" w:rsidP="006C5312">
      <w:pPr>
        <w:spacing w:before="120" w:after="120" w:line="360" w:lineRule="auto"/>
        <w:rPr>
          <w:rFonts w:ascii="Arial" w:hAnsi="Arial" w:cs="Arial"/>
          <w:b/>
          <w:bCs/>
          <w:noProof/>
        </w:rPr>
      </w:pPr>
    </w:p>
    <w:p w14:paraId="4281CB38" w14:textId="2F64E17C" w:rsidR="0073197F" w:rsidRPr="00072C91" w:rsidRDefault="00DA4830" w:rsidP="006C5312">
      <w:pPr>
        <w:tabs>
          <w:tab w:val="left" w:pos="3444"/>
        </w:tabs>
        <w:spacing w:before="120" w:after="120" w:line="360" w:lineRule="auto"/>
        <w:jc w:val="center"/>
        <w:rPr>
          <w:rFonts w:ascii="Arial" w:hAnsi="Arial" w:cs="Arial"/>
          <w:b/>
          <w:bCs/>
          <w:noProof/>
        </w:rPr>
      </w:pPr>
      <w:r w:rsidRPr="00072C91">
        <w:rPr>
          <w:rFonts w:ascii="Arial" w:hAnsi="Arial" w:cs="Arial"/>
          <w:b/>
          <w:bCs/>
          <w:noProof/>
          <w:color w:val="FF0000"/>
        </w:rPr>
        <w:t>FURTHER</w:t>
      </w:r>
      <w:r w:rsidRPr="00072C91">
        <w:rPr>
          <w:rFonts w:ascii="Arial" w:hAnsi="Arial" w:cs="Arial"/>
          <w:b/>
          <w:bCs/>
          <w:noProof/>
          <w:color w:val="000000" w:themeColor="text1"/>
        </w:rPr>
        <w:t xml:space="preserve"> </w:t>
      </w:r>
      <w:r w:rsidRPr="00072C91">
        <w:rPr>
          <w:rFonts w:ascii="Arial" w:hAnsi="Arial" w:cs="Arial"/>
          <w:b/>
          <w:bCs/>
          <w:noProof/>
        </w:rPr>
        <w:t>ASSESSMENT OF TREATMENT OR CARE IMPROVING RECOVERY</w:t>
      </w:r>
    </w:p>
    <w:p w14:paraId="4281CB39" w14:textId="537357CF" w:rsidR="0073197F" w:rsidRPr="00072C91" w:rsidRDefault="008E1FDC" w:rsidP="006C5312">
      <w:pPr>
        <w:spacing w:before="120" w:after="120" w:line="360" w:lineRule="auto"/>
        <w:jc w:val="center"/>
        <w:rPr>
          <w:rFonts w:ascii="Arial" w:eastAsia="Times New Roman" w:hAnsi="Arial" w:cs="Arial"/>
          <w:b/>
          <w:bCs/>
          <w:noProof/>
        </w:rPr>
      </w:pPr>
      <w:r w:rsidRPr="00072C91">
        <w:rPr>
          <w:rFonts w:ascii="Arial" w:eastAsia="Times New Roman" w:hAnsi="Arial" w:cs="Arial"/>
          <w:b/>
          <w:bCs/>
          <w:noProof/>
        </w:rPr>
        <w:t xml:space="preserve">Certificate issued under s 7.23(1) the </w:t>
      </w:r>
      <w:r w:rsidRPr="00072C91">
        <w:rPr>
          <w:rFonts w:ascii="Arial" w:eastAsia="Times New Roman" w:hAnsi="Arial" w:cs="Arial"/>
          <w:b/>
          <w:bCs/>
          <w:i/>
          <w:iCs/>
          <w:noProof/>
        </w:rPr>
        <w:t>Motor Accident Injuries Act 2017</w:t>
      </w:r>
      <w:r w:rsidRPr="00072C91">
        <w:rPr>
          <w:rFonts w:ascii="Arial" w:eastAsia="Times New Roman" w:hAnsi="Arial" w:cs="Arial"/>
          <w:b/>
          <w:bCs/>
          <w:noProof/>
        </w:rPr>
        <w:t xml:space="preserve"> (the Act)</w:t>
      </w:r>
    </w:p>
    <w:p w14:paraId="4281CB3A" w14:textId="77777777" w:rsidR="0073197F" w:rsidRPr="00072C91" w:rsidRDefault="008E1FDC" w:rsidP="006C5312">
      <w:pPr>
        <w:spacing w:before="120" w:after="120" w:line="360" w:lineRule="auto"/>
        <w:rPr>
          <w:rStyle w:val="Strong"/>
          <w:rFonts w:ascii="Arial" w:hAnsi="Arial" w:cs="Arial"/>
          <w:bCs w:val="0"/>
          <w:noProof/>
        </w:rPr>
      </w:pPr>
      <w:r w:rsidRPr="00072C91">
        <w:rPr>
          <w:rFonts w:ascii="Arial" w:eastAsia="Times New Roman" w:hAnsi="Arial" w:cs="Arial"/>
          <w:b/>
          <w:color w:val="FF0000"/>
        </w:rPr>
        <w:t>DELETE THE CERTIFICATES NOT REQUIRED</w:t>
      </w:r>
      <w:r w:rsidRPr="00072C91">
        <w:rPr>
          <w:rFonts w:ascii="Arial" w:hAnsi="Arial" w:cs="Arial"/>
          <w:b/>
          <w:bCs/>
          <w:color w:val="FF0000"/>
        </w:rPr>
        <w:t xml:space="preserve"> </w:t>
      </w:r>
    </w:p>
    <w:tbl>
      <w:tblPr>
        <w:tblStyle w:val="TableGrid"/>
        <w:tblW w:w="0" w:type="auto"/>
        <w:tblInd w:w="-4" w:type="dxa"/>
        <w:tblLook w:val="04A0" w:firstRow="1" w:lastRow="0" w:firstColumn="1" w:lastColumn="0" w:noHBand="0" w:noVBand="1"/>
      </w:tblPr>
      <w:tblGrid>
        <w:gridCol w:w="9064"/>
      </w:tblGrid>
      <w:tr w:rsidR="00515B30" w:rsidRPr="00072C91" w14:paraId="4281CB3E" w14:textId="77777777" w:rsidTr="00475E28">
        <w:tc>
          <w:tcPr>
            <w:tcW w:w="9064" w:type="dxa"/>
          </w:tcPr>
          <w:p w14:paraId="4281CB3B" w14:textId="77777777" w:rsidR="0073197F" w:rsidRPr="00072C91" w:rsidRDefault="008E1FDC" w:rsidP="006C5312">
            <w:pPr>
              <w:spacing w:before="120" w:after="120" w:line="360" w:lineRule="auto"/>
              <w:rPr>
                <w:rStyle w:val="Strong"/>
                <w:rFonts w:ascii="Arial" w:hAnsi="Arial" w:cs="Arial"/>
                <w:b w:val="0"/>
                <w:bCs w:val="0"/>
                <w:noProof/>
                <w:sz w:val="22"/>
                <w:szCs w:val="22"/>
              </w:rPr>
            </w:pPr>
            <w:r w:rsidRPr="00072C91">
              <w:rPr>
                <w:rStyle w:val="Strong"/>
                <w:rFonts w:ascii="Arial" w:hAnsi="Arial" w:cs="Arial"/>
                <w:b w:val="0"/>
                <w:noProof/>
                <w:sz w:val="22"/>
                <w:szCs w:val="22"/>
              </w:rPr>
              <w:t>The following treatment or care:</w:t>
            </w:r>
          </w:p>
          <w:p w14:paraId="4281CB3C" w14:textId="3E59C033" w:rsidR="0073197F" w:rsidRPr="00072C91" w:rsidRDefault="0015134D" w:rsidP="0059277E">
            <w:pPr>
              <w:pStyle w:val="ListParagraph"/>
              <w:numPr>
                <w:ilvl w:val="0"/>
                <w:numId w:val="13"/>
              </w:numPr>
              <w:spacing w:before="120" w:after="120" w:line="360" w:lineRule="auto"/>
              <w:ind w:left="1730" w:hanging="567"/>
              <w:contextualSpacing w:val="0"/>
              <w:rPr>
                <w:rFonts w:ascii="Arial" w:hAnsi="Arial" w:cs="Arial"/>
                <w:bCs/>
                <w:noProof/>
                <w:sz w:val="22"/>
                <w:szCs w:val="22"/>
              </w:rPr>
            </w:pPr>
            <w:r w:rsidRPr="00072C91">
              <w:rPr>
                <w:rFonts w:ascii="Arial" w:eastAsia="Times New Roman" w:hAnsi="Arial" w:cs="Arial"/>
                <w:noProof/>
                <w:color w:val="0000FF"/>
                <w:sz w:val="22"/>
                <w:szCs w:val="22"/>
              </w:rPr>
              <w:t xml:space="preserve">[List treatment and care as referred] </w:t>
            </w:r>
            <w:r w:rsidR="008E1FDC" w:rsidRPr="00072C91">
              <w:rPr>
                <w:rFonts w:ascii="Arial" w:hAnsi="Arial" w:cs="Arial"/>
                <w:bCs/>
                <w:color w:val="FF0000"/>
                <w:sz w:val="22"/>
                <w:szCs w:val="22"/>
              </w:rPr>
              <w:t>Delete the boxes that do not apply.</w:t>
            </w:r>
          </w:p>
          <w:p w14:paraId="4281CB3D" w14:textId="77777777" w:rsidR="0073197F" w:rsidRPr="00072C91" w:rsidRDefault="008E1FDC" w:rsidP="006C5312">
            <w:pPr>
              <w:spacing w:before="120" w:after="120" w:line="360" w:lineRule="auto"/>
              <w:rPr>
                <w:rFonts w:ascii="Arial" w:hAnsi="Arial" w:cs="Arial"/>
                <w:noProof/>
                <w:sz w:val="22"/>
                <w:szCs w:val="22"/>
              </w:rPr>
            </w:pPr>
            <w:r w:rsidRPr="00072C91">
              <w:rPr>
                <w:rStyle w:val="Strong"/>
                <w:rFonts w:ascii="Arial" w:hAnsi="Arial" w:cs="Arial"/>
                <w:noProof/>
                <w:color w:val="FF0000"/>
                <w:sz w:val="22"/>
                <w:szCs w:val="22"/>
              </w:rPr>
              <w:t xml:space="preserve"> </w:t>
            </w:r>
            <w:r w:rsidRPr="00072C91">
              <w:rPr>
                <w:rStyle w:val="Strong"/>
                <w:rFonts w:ascii="Arial" w:hAnsi="Arial" w:cs="Arial"/>
                <w:noProof/>
                <w:sz w:val="22"/>
                <w:szCs w:val="22"/>
              </w:rPr>
              <w:t>WILL IMPROVE the recovery of the injured person</w:t>
            </w:r>
          </w:p>
        </w:tc>
      </w:tr>
    </w:tbl>
    <w:p w14:paraId="4281CB3F" w14:textId="77777777" w:rsidR="0073197F" w:rsidRPr="00072C91" w:rsidRDefault="0073197F" w:rsidP="006C5312">
      <w:pPr>
        <w:spacing w:before="120" w:after="120" w:line="360" w:lineRule="auto"/>
        <w:rPr>
          <w:rFonts w:ascii="Arial" w:hAnsi="Arial" w:cs="Arial"/>
          <w:noProof/>
        </w:rPr>
      </w:pPr>
    </w:p>
    <w:tbl>
      <w:tblPr>
        <w:tblStyle w:val="TableGrid"/>
        <w:tblW w:w="0" w:type="auto"/>
        <w:tblInd w:w="-4" w:type="dxa"/>
        <w:tblLook w:val="04A0" w:firstRow="1" w:lastRow="0" w:firstColumn="1" w:lastColumn="0" w:noHBand="0" w:noVBand="1"/>
      </w:tblPr>
      <w:tblGrid>
        <w:gridCol w:w="9064"/>
      </w:tblGrid>
      <w:tr w:rsidR="00515B30" w:rsidRPr="00072C91" w14:paraId="4281CB43" w14:textId="77777777" w:rsidTr="00475E28">
        <w:tc>
          <w:tcPr>
            <w:tcW w:w="9064" w:type="dxa"/>
          </w:tcPr>
          <w:p w14:paraId="4281CB40" w14:textId="77777777" w:rsidR="0073197F" w:rsidRPr="00072C91" w:rsidRDefault="008E1FDC" w:rsidP="006C5312">
            <w:pPr>
              <w:spacing w:before="120" w:after="120" w:line="360" w:lineRule="auto"/>
              <w:rPr>
                <w:rStyle w:val="Strong"/>
                <w:rFonts w:ascii="Arial" w:hAnsi="Arial" w:cs="Arial"/>
                <w:b w:val="0"/>
                <w:bCs w:val="0"/>
                <w:noProof/>
                <w:sz w:val="22"/>
                <w:szCs w:val="22"/>
              </w:rPr>
            </w:pPr>
            <w:r w:rsidRPr="00072C91">
              <w:rPr>
                <w:rStyle w:val="Strong"/>
                <w:rFonts w:ascii="Arial" w:hAnsi="Arial" w:cs="Arial"/>
                <w:b w:val="0"/>
                <w:noProof/>
                <w:sz w:val="22"/>
                <w:szCs w:val="22"/>
              </w:rPr>
              <w:t>The following treatment or care:</w:t>
            </w:r>
          </w:p>
          <w:p w14:paraId="4281CB41" w14:textId="22809606" w:rsidR="0073197F" w:rsidRPr="00072C91" w:rsidRDefault="0015134D" w:rsidP="0059277E">
            <w:pPr>
              <w:pStyle w:val="ListParagraph"/>
              <w:numPr>
                <w:ilvl w:val="0"/>
                <w:numId w:val="13"/>
              </w:numPr>
              <w:spacing w:before="120" w:after="120" w:line="360" w:lineRule="auto"/>
              <w:ind w:left="1730" w:hanging="567"/>
              <w:contextualSpacing w:val="0"/>
              <w:rPr>
                <w:rFonts w:ascii="Arial" w:hAnsi="Arial" w:cs="Arial"/>
                <w:bCs/>
                <w:noProof/>
                <w:sz w:val="22"/>
                <w:szCs w:val="22"/>
              </w:rPr>
            </w:pPr>
            <w:r w:rsidRPr="00072C91">
              <w:rPr>
                <w:rFonts w:ascii="Arial" w:eastAsia="Times New Roman" w:hAnsi="Arial" w:cs="Arial"/>
                <w:noProof/>
                <w:color w:val="0000FF"/>
                <w:sz w:val="22"/>
                <w:szCs w:val="22"/>
              </w:rPr>
              <w:t xml:space="preserve">[List treatment and care as referred] </w:t>
            </w:r>
            <w:r w:rsidR="008E1FDC" w:rsidRPr="00072C91">
              <w:rPr>
                <w:rFonts w:ascii="Arial" w:hAnsi="Arial" w:cs="Arial"/>
                <w:bCs/>
                <w:color w:val="FF0000"/>
                <w:sz w:val="22"/>
                <w:szCs w:val="22"/>
              </w:rPr>
              <w:t>Delete the boxes that do not apply.</w:t>
            </w:r>
          </w:p>
          <w:p w14:paraId="4281CB42" w14:textId="77777777" w:rsidR="0073197F" w:rsidRPr="00072C91" w:rsidRDefault="008E1FDC" w:rsidP="006C5312">
            <w:pPr>
              <w:spacing w:before="120" w:after="120" w:line="360" w:lineRule="auto"/>
              <w:rPr>
                <w:rFonts w:ascii="Arial" w:hAnsi="Arial" w:cs="Arial"/>
                <w:b/>
                <w:noProof/>
                <w:sz w:val="22"/>
                <w:szCs w:val="22"/>
              </w:rPr>
            </w:pPr>
            <w:r w:rsidRPr="00072C91">
              <w:rPr>
                <w:rStyle w:val="Strong"/>
                <w:rFonts w:ascii="Arial" w:hAnsi="Arial" w:cs="Arial"/>
                <w:noProof/>
                <w:sz w:val="22"/>
                <w:szCs w:val="22"/>
              </w:rPr>
              <w:t>WILL NOT IMPROVE the recovery of the injured person</w:t>
            </w:r>
          </w:p>
        </w:tc>
      </w:tr>
    </w:tbl>
    <w:p w14:paraId="4281CB44" w14:textId="3E85B212" w:rsidR="00AE4137" w:rsidRPr="00072C91" w:rsidRDefault="00AE4137" w:rsidP="006C5312">
      <w:pPr>
        <w:spacing w:before="120" w:after="120" w:line="360" w:lineRule="auto"/>
        <w:rPr>
          <w:rFonts w:ascii="Arial" w:hAnsi="Arial" w:cs="Arial"/>
          <w:b/>
          <w:bCs/>
        </w:rPr>
      </w:pPr>
    </w:p>
    <w:p w14:paraId="2A0D217A" w14:textId="77777777" w:rsidR="00AE4137" w:rsidRPr="00072C91" w:rsidRDefault="00AE4137">
      <w:pPr>
        <w:spacing w:after="160" w:line="259" w:lineRule="auto"/>
        <w:rPr>
          <w:rFonts w:ascii="Arial" w:hAnsi="Arial" w:cs="Arial"/>
          <w:b/>
          <w:bCs/>
        </w:rPr>
      </w:pPr>
      <w:r w:rsidRPr="00072C91">
        <w:rPr>
          <w:rFonts w:ascii="Arial" w:hAnsi="Arial" w:cs="Arial"/>
          <w:b/>
          <w:bCs/>
        </w:rPr>
        <w:br w:type="page"/>
      </w:r>
    </w:p>
    <w:p w14:paraId="4281CB45" w14:textId="4C40F723" w:rsidR="0073197F" w:rsidRPr="00072C91" w:rsidRDefault="00E22942" w:rsidP="006C5312">
      <w:pPr>
        <w:pStyle w:val="Heading2"/>
        <w:spacing w:before="120" w:after="120" w:line="360" w:lineRule="auto"/>
        <w:rPr>
          <w:rStyle w:val="Heading2Char"/>
          <w:rFonts w:ascii="Arial" w:hAnsi="Arial" w:cs="Arial"/>
          <w:b/>
          <w:bCs/>
          <w:sz w:val="22"/>
          <w:szCs w:val="22"/>
        </w:rPr>
      </w:pPr>
      <w:r w:rsidRPr="00072C91">
        <w:rPr>
          <w:rStyle w:val="Heading2Char"/>
          <w:rFonts w:ascii="Arial" w:hAnsi="Arial" w:cs="Arial"/>
          <w:b/>
          <w:bCs/>
          <w:sz w:val="22"/>
          <w:szCs w:val="22"/>
        </w:rPr>
        <w:lastRenderedPageBreak/>
        <w:t xml:space="preserve">BACKGROUND </w:t>
      </w:r>
      <w:r w:rsidR="008E1FDC" w:rsidRPr="00072C91">
        <w:rPr>
          <w:rStyle w:val="Heading2Char"/>
          <w:rFonts w:ascii="Arial" w:hAnsi="Arial" w:cs="Arial"/>
          <w:b/>
          <w:bCs/>
          <w:color w:val="FF0000"/>
          <w:sz w:val="22"/>
          <w:szCs w:val="22"/>
        </w:rPr>
        <w:t>DELETE THE DISPUTES THAT DO NOT APPLY</w:t>
      </w:r>
    </w:p>
    <w:p w14:paraId="4281CB46" w14:textId="304F64A2" w:rsidR="0073197F" w:rsidRPr="00072C91" w:rsidRDefault="008E1FDC" w:rsidP="0059277E">
      <w:pPr>
        <w:pStyle w:val="ListParagraph"/>
        <w:numPr>
          <w:ilvl w:val="0"/>
          <w:numId w:val="1"/>
        </w:numPr>
        <w:spacing w:before="120" w:after="120" w:line="360" w:lineRule="auto"/>
        <w:ind w:left="567" w:hanging="567"/>
        <w:contextualSpacing w:val="0"/>
        <w:rPr>
          <w:rFonts w:ascii="Arial" w:eastAsia="Times New Roman" w:hAnsi="Arial" w:cs="Arial"/>
          <w:color w:val="000000"/>
          <w:lang w:eastAsia="en-AU"/>
        </w:rPr>
      </w:pPr>
      <w:r w:rsidRPr="00072C91">
        <w:rPr>
          <w:rFonts w:ascii="Arial" w:hAnsi="Arial" w:cs="Arial"/>
        </w:rPr>
        <w:t>There</w:t>
      </w:r>
      <w:r w:rsidRPr="00072C91">
        <w:rPr>
          <w:rFonts w:ascii="Arial" w:eastAsia="Times New Roman" w:hAnsi="Arial" w:cs="Arial"/>
          <w:color w:val="000000"/>
          <w:lang w:eastAsia="en-AU"/>
        </w:rPr>
        <w:t xml:space="preserve"> is a dispute between the claimant and the insurer about</w:t>
      </w:r>
      <w:r w:rsidR="0059277E" w:rsidRPr="00072C91">
        <w:rPr>
          <w:rFonts w:ascii="Arial" w:eastAsia="Times New Roman" w:hAnsi="Arial" w:cs="Arial"/>
          <w:color w:val="000000"/>
          <w:lang w:eastAsia="en-AU"/>
        </w:rPr>
        <w:t>:</w:t>
      </w:r>
      <w:r w:rsidRPr="00072C91">
        <w:rPr>
          <w:rFonts w:ascii="Arial" w:eastAsia="Times New Roman" w:hAnsi="Arial" w:cs="Arial"/>
          <w:color w:val="000000"/>
          <w:lang w:eastAsia="en-AU"/>
        </w:rPr>
        <w:t xml:space="preserve"> </w:t>
      </w:r>
    </w:p>
    <w:p w14:paraId="4281CB47" w14:textId="3814F5AE" w:rsidR="0073197F" w:rsidRPr="00072C91" w:rsidRDefault="008E1FDC" w:rsidP="0059277E">
      <w:pPr>
        <w:pStyle w:val="NoSpacing"/>
        <w:numPr>
          <w:ilvl w:val="0"/>
          <w:numId w:val="31"/>
        </w:numPr>
        <w:spacing w:before="120" w:after="120" w:line="360" w:lineRule="auto"/>
        <w:ind w:left="1701" w:hanging="567"/>
        <w:rPr>
          <w:rFonts w:ascii="Arial" w:eastAsia="Times New Roman" w:hAnsi="Arial" w:cs="Arial"/>
          <w:noProof/>
          <w:color w:val="000000"/>
          <w:lang w:eastAsia="en-AU"/>
        </w:rPr>
      </w:pPr>
      <w:r w:rsidRPr="00072C91">
        <w:rPr>
          <w:rFonts w:ascii="Arial" w:eastAsia="Times New Roman" w:hAnsi="Arial" w:cs="Arial"/>
          <w:noProof/>
          <w:color w:val="000000"/>
          <w:lang w:eastAsia="en-AU"/>
        </w:rPr>
        <w:t>the degree of permanent impairment under Schedule 2</w:t>
      </w:r>
      <w:r w:rsidR="0059277E" w:rsidRPr="00072C91">
        <w:rPr>
          <w:rFonts w:ascii="Arial" w:eastAsia="Times New Roman" w:hAnsi="Arial" w:cs="Arial"/>
          <w:noProof/>
          <w:color w:val="000000"/>
          <w:lang w:eastAsia="en-AU"/>
        </w:rPr>
        <w:t>,</w:t>
      </w:r>
      <w:r w:rsidRPr="00072C91">
        <w:rPr>
          <w:rFonts w:ascii="Arial" w:eastAsia="Times New Roman" w:hAnsi="Arial" w:cs="Arial"/>
          <w:noProof/>
          <w:color w:val="000000"/>
          <w:lang w:eastAsia="en-AU"/>
        </w:rPr>
        <w:t xml:space="preserve"> s 2(a) of </w:t>
      </w:r>
      <w:r w:rsidRPr="00072C91">
        <w:rPr>
          <w:rFonts w:ascii="Arial" w:eastAsia="Times New Roman" w:hAnsi="Arial" w:cs="Arial"/>
          <w:noProof/>
          <w:lang w:eastAsia="en-AU"/>
        </w:rPr>
        <w:t>the Act</w:t>
      </w:r>
      <w:r w:rsidR="0059277E" w:rsidRPr="00072C91">
        <w:rPr>
          <w:rFonts w:ascii="Arial" w:eastAsia="Times New Roman" w:hAnsi="Arial" w:cs="Arial"/>
          <w:noProof/>
          <w:lang w:eastAsia="en-AU"/>
        </w:rPr>
        <w:t>;</w:t>
      </w:r>
    </w:p>
    <w:p w14:paraId="4281CB48" w14:textId="3765C58B" w:rsidR="0073197F" w:rsidRPr="00072C91" w:rsidRDefault="008E1FDC" w:rsidP="0059277E">
      <w:pPr>
        <w:pStyle w:val="NoSpacing"/>
        <w:numPr>
          <w:ilvl w:val="0"/>
          <w:numId w:val="31"/>
        </w:numPr>
        <w:spacing w:before="120" w:after="120" w:line="360" w:lineRule="auto"/>
        <w:ind w:left="1701" w:hanging="567"/>
        <w:rPr>
          <w:rFonts w:ascii="Arial" w:eastAsia="Times New Roman" w:hAnsi="Arial" w:cs="Arial"/>
          <w:noProof/>
          <w:color w:val="000000"/>
          <w:lang w:eastAsia="en-AU"/>
        </w:rPr>
      </w:pPr>
      <w:r w:rsidRPr="00072C91">
        <w:rPr>
          <w:rFonts w:ascii="Arial" w:eastAsia="Times New Roman" w:hAnsi="Arial" w:cs="Arial"/>
          <w:noProof/>
          <w:lang w:eastAsia="en-AU"/>
        </w:rPr>
        <w:t xml:space="preserve">the degree of impairment of the earning capacity of an injured person that has resulted from an injury caused by the motor accident under </w:t>
      </w:r>
      <w:r w:rsidRPr="00072C91">
        <w:rPr>
          <w:rFonts w:ascii="Arial" w:eastAsia="Times New Roman" w:hAnsi="Arial" w:cs="Arial"/>
          <w:noProof/>
          <w:color w:val="000000"/>
          <w:lang w:eastAsia="en-AU"/>
        </w:rPr>
        <w:t>Schedule 2</w:t>
      </w:r>
      <w:r w:rsidR="0059277E" w:rsidRPr="00072C91">
        <w:rPr>
          <w:rFonts w:ascii="Arial" w:eastAsia="Times New Roman" w:hAnsi="Arial" w:cs="Arial"/>
          <w:noProof/>
          <w:color w:val="000000"/>
          <w:lang w:eastAsia="en-AU"/>
        </w:rPr>
        <w:t>,</w:t>
      </w:r>
      <w:r w:rsidRPr="00072C91">
        <w:rPr>
          <w:rFonts w:ascii="Arial" w:eastAsia="Times New Roman" w:hAnsi="Arial" w:cs="Arial"/>
          <w:noProof/>
          <w:color w:val="000000"/>
          <w:lang w:eastAsia="en-AU"/>
        </w:rPr>
        <w:t xml:space="preserve"> s</w:t>
      </w:r>
      <w:r w:rsidR="0059277E" w:rsidRPr="00072C91">
        <w:rPr>
          <w:rFonts w:ascii="Arial" w:eastAsia="Times New Roman" w:hAnsi="Arial" w:cs="Arial"/>
          <w:noProof/>
          <w:color w:val="000000"/>
          <w:lang w:eastAsia="en-AU"/>
        </w:rPr>
        <w:t xml:space="preserve"> </w:t>
      </w:r>
      <w:r w:rsidRPr="00072C91">
        <w:rPr>
          <w:rFonts w:ascii="Arial" w:eastAsia="Times New Roman" w:hAnsi="Arial" w:cs="Arial"/>
          <w:noProof/>
          <w:color w:val="000000"/>
          <w:lang w:eastAsia="en-AU"/>
        </w:rPr>
        <w:t xml:space="preserve">2(d) </w:t>
      </w:r>
      <w:r w:rsidR="0059277E" w:rsidRPr="00072C91">
        <w:rPr>
          <w:rFonts w:ascii="Arial" w:eastAsia="Times New Roman" w:hAnsi="Arial" w:cs="Arial"/>
          <w:noProof/>
          <w:color w:val="000000"/>
          <w:lang w:eastAsia="en-AU"/>
        </w:rPr>
        <w:t xml:space="preserve">of the </w:t>
      </w:r>
      <w:r w:rsidRPr="00072C91">
        <w:rPr>
          <w:rFonts w:ascii="Arial" w:eastAsia="Times New Roman" w:hAnsi="Arial" w:cs="Arial"/>
          <w:noProof/>
          <w:lang w:eastAsia="en-AU"/>
        </w:rPr>
        <w:t>Act</w:t>
      </w:r>
      <w:r w:rsidR="0059277E" w:rsidRPr="00072C91">
        <w:rPr>
          <w:rFonts w:ascii="Arial" w:eastAsia="Times New Roman" w:hAnsi="Arial" w:cs="Arial"/>
          <w:noProof/>
          <w:lang w:eastAsia="en-AU"/>
        </w:rPr>
        <w:t>;</w:t>
      </w:r>
    </w:p>
    <w:p w14:paraId="4281CB49" w14:textId="65780A59" w:rsidR="0073197F" w:rsidRPr="00072C91" w:rsidRDefault="008E1FDC" w:rsidP="0059277E">
      <w:pPr>
        <w:pStyle w:val="NoSpacing"/>
        <w:numPr>
          <w:ilvl w:val="0"/>
          <w:numId w:val="31"/>
        </w:numPr>
        <w:spacing w:before="120" w:after="120" w:line="360" w:lineRule="auto"/>
        <w:ind w:left="1701" w:hanging="567"/>
        <w:rPr>
          <w:rFonts w:ascii="Arial" w:eastAsia="Times New Roman" w:hAnsi="Arial" w:cs="Arial"/>
          <w:noProof/>
          <w:color w:val="000000"/>
          <w:lang w:eastAsia="en-AU"/>
        </w:rPr>
      </w:pPr>
      <w:r w:rsidRPr="00072C91">
        <w:rPr>
          <w:rFonts w:ascii="Arial" w:eastAsia="Times New Roman" w:hAnsi="Arial" w:cs="Arial"/>
          <w:noProof/>
          <w:lang w:eastAsia="en-AU"/>
        </w:rPr>
        <w:t xml:space="preserve">whether any treatment and care relates to an injury caused by the accident under </w:t>
      </w:r>
      <w:r w:rsidRPr="00072C91">
        <w:rPr>
          <w:rFonts w:ascii="Arial" w:eastAsia="Times New Roman" w:hAnsi="Arial" w:cs="Arial"/>
          <w:noProof/>
          <w:color w:val="000000"/>
          <w:lang w:eastAsia="en-AU"/>
        </w:rPr>
        <w:t>Schedule 2</w:t>
      </w:r>
      <w:r w:rsidR="0059277E" w:rsidRPr="00072C91">
        <w:rPr>
          <w:rFonts w:ascii="Arial" w:eastAsia="Times New Roman" w:hAnsi="Arial" w:cs="Arial"/>
          <w:noProof/>
          <w:color w:val="000000"/>
          <w:lang w:eastAsia="en-AU"/>
        </w:rPr>
        <w:t>,</w:t>
      </w:r>
      <w:r w:rsidRPr="00072C91">
        <w:rPr>
          <w:rFonts w:ascii="Arial" w:eastAsia="Times New Roman" w:hAnsi="Arial" w:cs="Arial"/>
          <w:noProof/>
          <w:color w:val="000000"/>
          <w:lang w:eastAsia="en-AU"/>
        </w:rPr>
        <w:t xml:space="preserve"> s 2(b) </w:t>
      </w:r>
      <w:r w:rsidRPr="00072C91">
        <w:rPr>
          <w:rFonts w:ascii="Arial" w:eastAsia="Times New Roman" w:hAnsi="Arial" w:cs="Arial"/>
          <w:noProof/>
          <w:lang w:eastAsia="en-AU"/>
        </w:rPr>
        <w:t>of the Act</w:t>
      </w:r>
      <w:r w:rsidR="0059277E" w:rsidRPr="00072C91">
        <w:rPr>
          <w:rFonts w:ascii="Arial" w:eastAsia="Times New Roman" w:hAnsi="Arial" w:cs="Arial"/>
          <w:noProof/>
          <w:lang w:eastAsia="en-AU"/>
        </w:rPr>
        <w:t>;</w:t>
      </w:r>
    </w:p>
    <w:p w14:paraId="4281CB4A" w14:textId="6F99D704" w:rsidR="0073197F" w:rsidRPr="00072C91" w:rsidRDefault="008E1FDC" w:rsidP="0059277E">
      <w:pPr>
        <w:pStyle w:val="NoSpacing"/>
        <w:numPr>
          <w:ilvl w:val="0"/>
          <w:numId w:val="31"/>
        </w:numPr>
        <w:spacing w:before="120" w:after="120" w:line="360" w:lineRule="auto"/>
        <w:ind w:left="1701" w:hanging="567"/>
        <w:rPr>
          <w:rFonts w:ascii="Arial" w:eastAsia="Times New Roman" w:hAnsi="Arial" w:cs="Arial"/>
          <w:noProof/>
          <w:color w:val="000000"/>
          <w:lang w:eastAsia="en-AU"/>
        </w:rPr>
      </w:pPr>
      <w:r w:rsidRPr="00072C91">
        <w:rPr>
          <w:rFonts w:ascii="Arial" w:eastAsia="Times New Roman" w:hAnsi="Arial" w:cs="Arial"/>
          <w:noProof/>
          <w:lang w:eastAsia="en-AU"/>
        </w:rPr>
        <w:t xml:space="preserve">whether any treatment and care provided is reasonable and necessary in the circumstances under </w:t>
      </w:r>
      <w:r w:rsidRPr="00072C91">
        <w:rPr>
          <w:rFonts w:ascii="Arial" w:eastAsia="Times New Roman" w:hAnsi="Arial" w:cs="Arial"/>
          <w:noProof/>
          <w:color w:val="000000"/>
          <w:lang w:eastAsia="en-AU"/>
        </w:rPr>
        <w:t>Schedule 2</w:t>
      </w:r>
      <w:r w:rsidR="0059277E" w:rsidRPr="00072C91">
        <w:rPr>
          <w:rFonts w:ascii="Arial" w:eastAsia="Times New Roman" w:hAnsi="Arial" w:cs="Arial"/>
          <w:noProof/>
          <w:color w:val="000000"/>
          <w:lang w:eastAsia="en-AU"/>
        </w:rPr>
        <w:t>,</w:t>
      </w:r>
      <w:r w:rsidRPr="00072C91">
        <w:rPr>
          <w:rFonts w:ascii="Arial" w:eastAsia="Times New Roman" w:hAnsi="Arial" w:cs="Arial"/>
          <w:noProof/>
          <w:color w:val="000000"/>
          <w:lang w:eastAsia="en-AU"/>
        </w:rPr>
        <w:t xml:space="preserve"> s 2(b) </w:t>
      </w:r>
      <w:r w:rsidRPr="00072C91">
        <w:rPr>
          <w:rFonts w:ascii="Arial" w:eastAsia="Times New Roman" w:hAnsi="Arial" w:cs="Arial"/>
          <w:noProof/>
          <w:lang w:eastAsia="en-AU"/>
        </w:rPr>
        <w:t>of the Act</w:t>
      </w:r>
      <w:r w:rsidR="0059277E" w:rsidRPr="00072C91">
        <w:rPr>
          <w:rFonts w:ascii="Arial" w:eastAsia="Times New Roman" w:hAnsi="Arial" w:cs="Arial"/>
          <w:noProof/>
          <w:lang w:eastAsia="en-AU"/>
        </w:rPr>
        <w:t>, and</w:t>
      </w:r>
    </w:p>
    <w:p w14:paraId="4281CB4B" w14:textId="081B8D92" w:rsidR="0073197F" w:rsidRPr="00072C91" w:rsidRDefault="008E1FDC" w:rsidP="0059277E">
      <w:pPr>
        <w:pStyle w:val="NoSpacing"/>
        <w:numPr>
          <w:ilvl w:val="0"/>
          <w:numId w:val="31"/>
        </w:numPr>
        <w:spacing w:before="120" w:after="120" w:line="360" w:lineRule="auto"/>
        <w:ind w:left="1701" w:hanging="567"/>
        <w:rPr>
          <w:rFonts w:ascii="Arial" w:eastAsia="Times New Roman" w:hAnsi="Arial" w:cs="Arial"/>
          <w:color w:val="000000"/>
          <w:lang w:eastAsia="en-AU"/>
        </w:rPr>
      </w:pPr>
      <w:r w:rsidRPr="00072C91">
        <w:rPr>
          <w:rFonts w:ascii="Arial" w:eastAsia="Times New Roman" w:hAnsi="Arial" w:cs="Arial"/>
          <w:noProof/>
          <w:lang w:eastAsia="en-AU"/>
        </w:rPr>
        <w:t xml:space="preserve">whether treatment or care provided to an injured person will improve the recovery of the injured person under </w:t>
      </w:r>
      <w:r w:rsidRPr="00072C91">
        <w:rPr>
          <w:rFonts w:ascii="Arial" w:eastAsia="Times New Roman" w:hAnsi="Arial" w:cs="Arial"/>
          <w:noProof/>
          <w:color w:val="000000"/>
          <w:lang w:eastAsia="en-AU"/>
        </w:rPr>
        <w:t>Schedule 2</w:t>
      </w:r>
      <w:r w:rsidR="0059277E" w:rsidRPr="00072C91">
        <w:rPr>
          <w:rFonts w:ascii="Arial" w:eastAsia="Times New Roman" w:hAnsi="Arial" w:cs="Arial"/>
          <w:noProof/>
          <w:color w:val="000000"/>
          <w:lang w:eastAsia="en-AU"/>
        </w:rPr>
        <w:t>,</w:t>
      </w:r>
      <w:r w:rsidRPr="00072C91">
        <w:rPr>
          <w:rFonts w:ascii="Arial" w:eastAsia="Times New Roman" w:hAnsi="Arial" w:cs="Arial"/>
          <w:noProof/>
          <w:color w:val="000000"/>
          <w:lang w:eastAsia="en-AU"/>
        </w:rPr>
        <w:t xml:space="preserve"> s 2(c) </w:t>
      </w:r>
      <w:r w:rsidRPr="00072C91">
        <w:rPr>
          <w:rFonts w:ascii="Arial" w:eastAsia="Times New Roman" w:hAnsi="Arial" w:cs="Arial"/>
          <w:noProof/>
          <w:lang w:eastAsia="en-AU"/>
        </w:rPr>
        <w:t>of the Act</w:t>
      </w:r>
      <w:r w:rsidR="0059277E" w:rsidRPr="00072C91">
        <w:rPr>
          <w:rFonts w:ascii="Arial" w:eastAsia="Times New Roman" w:hAnsi="Arial" w:cs="Arial"/>
          <w:noProof/>
          <w:color w:val="000000"/>
          <w:lang w:eastAsia="en-AU"/>
        </w:rPr>
        <w:t>.</w:t>
      </w:r>
    </w:p>
    <w:p w14:paraId="4281CB4C" w14:textId="4AACB0E9" w:rsidR="0073197F" w:rsidRPr="00072C91" w:rsidRDefault="00047BAB" w:rsidP="006C5312">
      <w:pPr>
        <w:pStyle w:val="Heading2"/>
        <w:spacing w:before="120" w:after="120" w:line="360" w:lineRule="auto"/>
        <w:rPr>
          <w:rFonts w:ascii="Arial" w:hAnsi="Arial" w:cs="Arial"/>
          <w:sz w:val="22"/>
          <w:szCs w:val="22"/>
        </w:rPr>
      </w:pPr>
      <w:r w:rsidRPr="00072C91">
        <w:rPr>
          <w:rFonts w:ascii="Arial" w:hAnsi="Arial" w:cs="Arial"/>
          <w:sz w:val="22"/>
          <w:szCs w:val="22"/>
        </w:rPr>
        <w:t>Permanent impairment disputes to be assessed</w:t>
      </w:r>
    </w:p>
    <w:p w14:paraId="4281CB4D" w14:textId="77777777" w:rsidR="0073197F" w:rsidRPr="00072C91" w:rsidRDefault="008E1FDC" w:rsidP="0059277E">
      <w:pPr>
        <w:pStyle w:val="ListParagraph"/>
        <w:numPr>
          <w:ilvl w:val="0"/>
          <w:numId w:val="1"/>
        </w:numPr>
        <w:spacing w:before="120" w:after="120" w:line="360" w:lineRule="auto"/>
        <w:ind w:left="567" w:hanging="567"/>
        <w:contextualSpacing w:val="0"/>
        <w:rPr>
          <w:rFonts w:ascii="Arial" w:hAnsi="Arial" w:cs="Arial"/>
        </w:rPr>
      </w:pPr>
      <w:r w:rsidRPr="00072C91">
        <w:rPr>
          <w:rFonts w:ascii="Arial" w:hAnsi="Arial" w:cs="Arial"/>
        </w:rPr>
        <w:t xml:space="preserve">The following injuries were referred by the Personal Injury Commission for </w:t>
      </w:r>
      <w:r w:rsidRPr="00072C91">
        <w:rPr>
          <w:rFonts w:ascii="Arial" w:hAnsi="Arial" w:cs="Arial"/>
          <w:color w:val="FF0000"/>
        </w:rPr>
        <w:t>further</w:t>
      </w:r>
      <w:r w:rsidRPr="00072C91">
        <w:rPr>
          <w:rFonts w:ascii="Arial" w:hAnsi="Arial" w:cs="Arial"/>
        </w:rPr>
        <w:t xml:space="preserve"> assessment: </w:t>
      </w:r>
    </w:p>
    <w:p w14:paraId="4281CB4E" w14:textId="77777777" w:rsidR="0073197F" w:rsidRPr="00072C91" w:rsidRDefault="008E1FDC" w:rsidP="0059277E">
      <w:pPr>
        <w:pStyle w:val="ListParagraph"/>
        <w:numPr>
          <w:ilvl w:val="0"/>
          <w:numId w:val="13"/>
        </w:numPr>
        <w:spacing w:before="120" w:after="120" w:line="360" w:lineRule="auto"/>
        <w:ind w:left="1701" w:hanging="567"/>
        <w:contextualSpacing w:val="0"/>
        <w:rPr>
          <w:rFonts w:ascii="Arial" w:hAnsi="Arial" w:cs="Arial"/>
          <w:b/>
          <w:bCs/>
          <w:color w:val="0000FF"/>
        </w:rPr>
      </w:pPr>
      <w:r w:rsidRPr="00072C91">
        <w:rPr>
          <w:rFonts w:ascii="Arial" w:hAnsi="Arial" w:cs="Arial"/>
          <w:b/>
          <w:bCs/>
          <w:color w:val="0000FF"/>
        </w:rPr>
        <w:t>INSERT INJURIES TO BE ASSESSED</w:t>
      </w:r>
    </w:p>
    <w:p w14:paraId="4281CB4F" w14:textId="14A997F1" w:rsidR="0073197F" w:rsidRPr="00072C91" w:rsidRDefault="00047BAB" w:rsidP="006C5312">
      <w:pPr>
        <w:spacing w:before="120" w:after="120" w:line="360" w:lineRule="auto"/>
        <w:rPr>
          <w:rStyle w:val="Heading2Char"/>
          <w:rFonts w:ascii="Arial" w:hAnsi="Arial" w:cs="Arial"/>
          <w:color w:val="000000" w:themeColor="text1"/>
          <w:sz w:val="22"/>
          <w:szCs w:val="22"/>
        </w:rPr>
      </w:pPr>
      <w:r w:rsidRPr="00072C91">
        <w:rPr>
          <w:rStyle w:val="Heading2Char"/>
          <w:rFonts w:ascii="Arial" w:hAnsi="Arial" w:cs="Arial"/>
          <w:color w:val="000000" w:themeColor="text1"/>
          <w:sz w:val="22"/>
          <w:szCs w:val="22"/>
        </w:rPr>
        <w:t xml:space="preserve">Earning capacity disputes to be assessed </w:t>
      </w:r>
    </w:p>
    <w:p w14:paraId="4281CB50" w14:textId="77777777" w:rsidR="0073197F" w:rsidRPr="00072C91" w:rsidRDefault="008E1FDC" w:rsidP="0059277E">
      <w:pPr>
        <w:pStyle w:val="ListParagraph"/>
        <w:numPr>
          <w:ilvl w:val="0"/>
          <w:numId w:val="1"/>
        </w:numPr>
        <w:spacing w:before="120" w:after="120" w:line="360" w:lineRule="auto"/>
        <w:ind w:left="567" w:hanging="567"/>
        <w:contextualSpacing w:val="0"/>
        <w:rPr>
          <w:rFonts w:ascii="Arial" w:hAnsi="Arial" w:cs="Arial"/>
        </w:rPr>
      </w:pPr>
      <w:r w:rsidRPr="00072C91">
        <w:rPr>
          <w:rFonts w:ascii="Arial" w:hAnsi="Arial" w:cs="Arial"/>
        </w:rPr>
        <w:t xml:space="preserve">The following earning capacity dispute was referred by the Personal Injury Commission for </w:t>
      </w:r>
      <w:r w:rsidRPr="00072C91">
        <w:rPr>
          <w:rFonts w:ascii="Arial" w:hAnsi="Arial" w:cs="Arial"/>
          <w:color w:val="FF0000"/>
        </w:rPr>
        <w:t>further</w:t>
      </w:r>
      <w:r w:rsidRPr="00072C91">
        <w:rPr>
          <w:rFonts w:ascii="Arial" w:hAnsi="Arial" w:cs="Arial"/>
        </w:rPr>
        <w:t xml:space="preserve"> assessment:</w:t>
      </w:r>
    </w:p>
    <w:p w14:paraId="4281CB51" w14:textId="77777777" w:rsidR="0073197F" w:rsidRPr="00072C91" w:rsidRDefault="008E1FDC" w:rsidP="0059277E">
      <w:pPr>
        <w:pStyle w:val="ListParagraph"/>
        <w:numPr>
          <w:ilvl w:val="0"/>
          <w:numId w:val="13"/>
        </w:numPr>
        <w:spacing w:before="120" w:after="120" w:line="360" w:lineRule="auto"/>
        <w:ind w:left="1701" w:hanging="567"/>
        <w:contextualSpacing w:val="0"/>
        <w:rPr>
          <w:rFonts w:ascii="Arial" w:eastAsia="Times New Roman" w:hAnsi="Arial" w:cs="Arial"/>
          <w:b/>
          <w:bCs/>
          <w:caps/>
          <w:color w:val="0000FF"/>
          <w:lang w:eastAsia="en-AU"/>
        </w:rPr>
      </w:pPr>
      <w:r w:rsidRPr="00072C91">
        <w:rPr>
          <w:rFonts w:ascii="Arial" w:hAnsi="Arial" w:cs="Arial"/>
          <w:b/>
          <w:bCs/>
          <w:caps/>
          <w:color w:val="0000FF"/>
        </w:rPr>
        <w:t>Insert Earning capacity dispute</w:t>
      </w:r>
      <w:r w:rsidRPr="00072C91">
        <w:rPr>
          <w:rFonts w:ascii="Arial" w:eastAsia="Times New Roman" w:hAnsi="Arial" w:cs="Arial"/>
          <w:b/>
          <w:bCs/>
          <w:caps/>
          <w:color w:val="0000FF"/>
          <w:lang w:eastAsia="en-AU"/>
        </w:rPr>
        <w:t xml:space="preserve"> TO BE ASSESSED</w:t>
      </w:r>
    </w:p>
    <w:p w14:paraId="4281CB52" w14:textId="394F45A1" w:rsidR="0073197F" w:rsidRPr="00072C91" w:rsidRDefault="00AD5120" w:rsidP="006C5312">
      <w:pPr>
        <w:pStyle w:val="Heading2"/>
        <w:spacing w:before="120" w:after="120" w:line="360" w:lineRule="auto"/>
        <w:rPr>
          <w:rFonts w:ascii="Arial" w:hAnsi="Arial" w:cs="Arial"/>
          <w:sz w:val="22"/>
          <w:szCs w:val="22"/>
          <w:lang w:val="en-US"/>
        </w:rPr>
      </w:pPr>
      <w:r w:rsidRPr="00072C91">
        <w:rPr>
          <w:rFonts w:ascii="Arial" w:hAnsi="Arial" w:cs="Arial"/>
          <w:sz w:val="22"/>
          <w:szCs w:val="22"/>
          <w:lang w:val="en-US"/>
        </w:rPr>
        <w:t>Treatment and/or care dispute</w:t>
      </w:r>
      <w:r w:rsidR="0EFF3B13" w:rsidRPr="00072C91">
        <w:rPr>
          <w:rFonts w:ascii="Arial" w:hAnsi="Arial" w:cs="Arial"/>
          <w:sz w:val="22"/>
          <w:szCs w:val="22"/>
          <w:lang w:val="en-US"/>
        </w:rPr>
        <w:t>s</w:t>
      </w:r>
      <w:r w:rsidRPr="00072C91">
        <w:rPr>
          <w:rFonts w:ascii="Arial" w:hAnsi="Arial" w:cs="Arial"/>
          <w:color w:val="FF0000"/>
          <w:sz w:val="22"/>
          <w:szCs w:val="22"/>
          <w:lang w:val="en-US"/>
        </w:rPr>
        <w:t xml:space="preserve"> </w:t>
      </w:r>
      <w:r w:rsidRPr="00072C91">
        <w:rPr>
          <w:rFonts w:ascii="Arial" w:hAnsi="Arial" w:cs="Arial"/>
          <w:sz w:val="22"/>
          <w:szCs w:val="22"/>
          <w:lang w:val="en-US"/>
        </w:rPr>
        <w:t>to be assessed</w:t>
      </w:r>
    </w:p>
    <w:p w14:paraId="4281CB53" w14:textId="77777777" w:rsidR="0073197F" w:rsidRPr="00072C91" w:rsidRDefault="008E1FDC" w:rsidP="0059277E">
      <w:pPr>
        <w:pStyle w:val="ListParagraph"/>
        <w:numPr>
          <w:ilvl w:val="0"/>
          <w:numId w:val="1"/>
        </w:numPr>
        <w:spacing w:before="120" w:after="120" w:line="360" w:lineRule="auto"/>
        <w:ind w:left="567" w:hanging="567"/>
        <w:contextualSpacing w:val="0"/>
        <w:rPr>
          <w:rFonts w:ascii="Arial" w:hAnsi="Arial" w:cs="Arial"/>
          <w:bCs/>
        </w:rPr>
      </w:pPr>
      <w:r w:rsidRPr="00072C91">
        <w:rPr>
          <w:rFonts w:ascii="Arial" w:hAnsi="Arial" w:cs="Arial"/>
          <w:bCs/>
        </w:rPr>
        <w:t xml:space="preserve">The following treatment and/or care disputes were referred by the Personal Injury Commission for </w:t>
      </w:r>
      <w:r w:rsidRPr="00072C91">
        <w:rPr>
          <w:rFonts w:ascii="Arial" w:hAnsi="Arial" w:cs="Arial"/>
          <w:bCs/>
          <w:color w:val="FF0000"/>
        </w:rPr>
        <w:t>further</w:t>
      </w:r>
      <w:r w:rsidRPr="00072C91">
        <w:rPr>
          <w:rFonts w:ascii="Arial" w:hAnsi="Arial" w:cs="Arial"/>
          <w:bCs/>
        </w:rPr>
        <w:t xml:space="preserve"> assessment:</w:t>
      </w:r>
      <w:r w:rsidRPr="00072C91">
        <w:rPr>
          <w:rFonts w:ascii="Arial" w:hAnsi="Arial" w:cs="Arial"/>
          <w:shd w:val="clear" w:color="auto" w:fill="FFFFFF"/>
        </w:rPr>
        <w:t xml:space="preserve"> </w:t>
      </w:r>
    </w:p>
    <w:p w14:paraId="4281CB54" w14:textId="233B3D9D" w:rsidR="0073197F" w:rsidRPr="00072C91" w:rsidRDefault="0059277E" w:rsidP="0059277E">
      <w:pPr>
        <w:pStyle w:val="ListParagraph"/>
        <w:spacing w:before="120" w:after="120" w:line="360" w:lineRule="auto"/>
        <w:ind w:left="1701" w:hanging="567"/>
        <w:contextualSpacing w:val="0"/>
        <w:rPr>
          <w:rFonts w:ascii="Arial" w:hAnsi="Arial" w:cs="Arial"/>
          <w:bCs/>
          <w:color w:val="0000FF"/>
        </w:rPr>
      </w:pPr>
      <w:r w:rsidRPr="00072C91">
        <w:rPr>
          <w:rFonts w:ascii="Arial" w:hAnsi="Arial" w:cs="Arial"/>
          <w:b/>
          <w:bCs/>
          <w:color w:val="0000FF"/>
          <w:shd w:val="clear" w:color="auto" w:fill="FFFFFF"/>
        </w:rPr>
        <w:t>(a)</w:t>
      </w:r>
      <w:r w:rsidRPr="00072C91">
        <w:rPr>
          <w:rFonts w:ascii="Arial" w:hAnsi="Arial" w:cs="Arial"/>
          <w:b/>
          <w:bCs/>
          <w:color w:val="0000FF"/>
          <w:shd w:val="clear" w:color="auto" w:fill="FFFFFF"/>
        </w:rPr>
        <w:tab/>
      </w:r>
      <w:r w:rsidR="008E1FDC" w:rsidRPr="00072C91">
        <w:rPr>
          <w:rFonts w:ascii="Arial" w:hAnsi="Arial" w:cs="Arial"/>
          <w:b/>
          <w:bCs/>
          <w:color w:val="0000FF"/>
          <w:shd w:val="clear" w:color="auto" w:fill="FFFFFF"/>
        </w:rPr>
        <w:t>INSERT TREATMENT DISPUTES TO BE ASSESSED</w:t>
      </w:r>
    </w:p>
    <w:p w14:paraId="4281CB55" w14:textId="4C13039B" w:rsidR="0073197F" w:rsidRPr="00072C91" w:rsidRDefault="00E22942" w:rsidP="006C5312">
      <w:pPr>
        <w:pStyle w:val="Heading2"/>
        <w:spacing w:before="120" w:after="120" w:line="360" w:lineRule="auto"/>
        <w:rPr>
          <w:rFonts w:ascii="Arial" w:hAnsi="Arial" w:cs="Arial"/>
          <w:sz w:val="22"/>
          <w:szCs w:val="22"/>
        </w:rPr>
      </w:pPr>
      <w:bookmarkStart w:id="1" w:name="_Hlk518557104"/>
      <w:r w:rsidRPr="00072C91">
        <w:rPr>
          <w:rStyle w:val="Heading2Char"/>
          <w:rFonts w:ascii="Arial" w:hAnsi="Arial" w:cs="Arial"/>
          <w:b/>
          <w:bCs/>
          <w:sz w:val="22"/>
          <w:szCs w:val="22"/>
        </w:rPr>
        <w:t>SUBMISSIONS</w:t>
      </w:r>
    </w:p>
    <w:p w14:paraId="4281CB56" w14:textId="77777777" w:rsidR="0073197F" w:rsidRPr="00072C91" w:rsidRDefault="008E1FDC" w:rsidP="0059277E">
      <w:pPr>
        <w:pStyle w:val="ListParagraph"/>
        <w:numPr>
          <w:ilvl w:val="0"/>
          <w:numId w:val="1"/>
        </w:numPr>
        <w:spacing w:before="120" w:after="120" w:line="360" w:lineRule="auto"/>
        <w:ind w:left="567" w:hanging="567"/>
        <w:contextualSpacing w:val="0"/>
        <w:rPr>
          <w:rFonts w:ascii="Arial" w:eastAsia="Times New Roman" w:hAnsi="Arial" w:cs="Arial"/>
          <w:color w:val="0000FF"/>
        </w:rPr>
      </w:pPr>
      <w:r w:rsidRPr="00072C91">
        <w:rPr>
          <w:rFonts w:ascii="Arial" w:eastAsia="Times New Roman" w:hAnsi="Arial" w:cs="Arial"/>
          <w:color w:val="0000FF"/>
        </w:rPr>
        <w:t xml:space="preserve">[provide brief outline of the submissions made by the applicant] </w:t>
      </w:r>
    </w:p>
    <w:p w14:paraId="4281CB57" w14:textId="77777777" w:rsidR="0073197F" w:rsidRPr="00072C91" w:rsidRDefault="008E1FDC" w:rsidP="0059277E">
      <w:pPr>
        <w:pStyle w:val="ListParagraph"/>
        <w:numPr>
          <w:ilvl w:val="0"/>
          <w:numId w:val="1"/>
        </w:numPr>
        <w:spacing w:before="120" w:after="120" w:line="360" w:lineRule="auto"/>
        <w:ind w:left="567" w:hanging="567"/>
        <w:contextualSpacing w:val="0"/>
        <w:rPr>
          <w:rFonts w:ascii="Arial" w:eastAsia="Times New Roman" w:hAnsi="Arial" w:cs="Arial"/>
          <w:color w:val="0000FF"/>
        </w:rPr>
      </w:pPr>
      <w:r w:rsidRPr="00072C91">
        <w:rPr>
          <w:rFonts w:ascii="Arial" w:eastAsia="Times New Roman" w:hAnsi="Arial" w:cs="Arial"/>
          <w:color w:val="0000FF"/>
        </w:rPr>
        <w:t>[provide brief outline of the submissions made by the respondent]</w:t>
      </w:r>
    </w:p>
    <w:p w14:paraId="4281CB58" w14:textId="00023BAF" w:rsidR="0073197F" w:rsidRPr="00072C91" w:rsidRDefault="00E22942" w:rsidP="006C5312">
      <w:pPr>
        <w:keepNext/>
        <w:keepLines/>
        <w:spacing w:before="120" w:after="120" w:line="360" w:lineRule="auto"/>
        <w:outlineLvl w:val="1"/>
        <w:rPr>
          <w:rFonts w:ascii="Arial" w:eastAsiaTheme="majorEastAsia" w:hAnsi="Arial" w:cs="Arial"/>
          <w:b/>
          <w:bCs/>
        </w:rPr>
      </w:pPr>
      <w:r w:rsidRPr="00072C91">
        <w:rPr>
          <w:rFonts w:ascii="Arial" w:eastAsiaTheme="majorEastAsia" w:hAnsi="Arial" w:cs="Arial"/>
          <w:b/>
          <w:bCs/>
        </w:rPr>
        <w:t>SUMMARY OF DOCUMENTS CONSIDERED</w:t>
      </w:r>
    </w:p>
    <w:p w14:paraId="4281CB59" w14:textId="77777777" w:rsidR="0073197F" w:rsidRPr="00072C91" w:rsidRDefault="008E1FDC" w:rsidP="0059277E">
      <w:pPr>
        <w:numPr>
          <w:ilvl w:val="0"/>
          <w:numId w:val="1"/>
        </w:numPr>
        <w:spacing w:before="120" w:after="120" w:line="360" w:lineRule="auto"/>
        <w:ind w:left="567" w:hanging="567"/>
        <w:rPr>
          <w:rFonts w:ascii="Arial" w:eastAsia="Times New Roman" w:hAnsi="Arial" w:cs="Arial"/>
          <w:b/>
          <w:bCs/>
        </w:rPr>
      </w:pPr>
      <w:r w:rsidRPr="00072C91">
        <w:rPr>
          <w:rFonts w:ascii="Arial" w:eastAsia="Times New Roman" w:hAnsi="Arial" w:cs="Arial"/>
          <w:b/>
          <w:bCs/>
        </w:rPr>
        <w:t>Documents</w:t>
      </w:r>
    </w:p>
    <w:p w14:paraId="4281CB5A" w14:textId="77777777" w:rsidR="0073197F" w:rsidRPr="00072C91" w:rsidRDefault="008E1FDC" w:rsidP="006C5312">
      <w:pPr>
        <w:spacing w:before="120" w:after="120" w:line="360" w:lineRule="auto"/>
        <w:rPr>
          <w:rFonts w:ascii="Arial" w:hAnsi="Arial" w:cs="Arial"/>
          <w:noProof/>
        </w:rPr>
      </w:pPr>
      <w:r w:rsidRPr="00072C91">
        <w:rPr>
          <w:rFonts w:ascii="Arial" w:eastAsia="Times New Roman" w:hAnsi="Arial" w:cs="Arial"/>
        </w:rPr>
        <w:t xml:space="preserve">I have considered </w:t>
      </w:r>
      <w:r w:rsidRPr="00072C91">
        <w:rPr>
          <w:rFonts w:ascii="Arial" w:hAnsi="Arial" w:cs="Arial"/>
        </w:rPr>
        <w:t>the documents provided in the application</w:t>
      </w:r>
      <w:bookmarkStart w:id="2" w:name="_Hlk76566749"/>
      <w:r w:rsidRPr="00072C91">
        <w:rPr>
          <w:rFonts w:ascii="Arial" w:hAnsi="Arial" w:cs="Arial"/>
        </w:rPr>
        <w:t xml:space="preserve"> </w:t>
      </w:r>
      <w:r w:rsidRPr="00072C91">
        <w:rPr>
          <w:rFonts w:ascii="Arial" w:hAnsi="Arial" w:cs="Arial"/>
          <w:color w:val="FF0000"/>
        </w:rPr>
        <w:t>and reply</w:t>
      </w:r>
      <w:r w:rsidRPr="00072C91">
        <w:rPr>
          <w:rFonts w:ascii="Arial" w:hAnsi="Arial" w:cs="Arial"/>
          <w:noProof/>
          <w:color w:val="000000" w:themeColor="text1"/>
        </w:rPr>
        <w:t xml:space="preserve">.  </w:t>
      </w:r>
      <w:r w:rsidRPr="00072C91">
        <w:rPr>
          <w:rFonts w:ascii="Arial" w:hAnsi="Arial" w:cs="Arial"/>
          <w:b/>
          <w:bCs/>
          <w:noProof/>
          <w:color w:val="FF0000"/>
        </w:rPr>
        <w:t>/</w:t>
      </w:r>
      <w:r w:rsidRPr="00072C91">
        <w:rPr>
          <w:rFonts w:ascii="Arial" w:hAnsi="Arial" w:cs="Arial"/>
          <w:noProof/>
        </w:rPr>
        <w:t xml:space="preserve">  </w:t>
      </w:r>
      <w:r w:rsidRPr="00072C91">
        <w:rPr>
          <w:rFonts w:ascii="Arial" w:hAnsi="Arial" w:cs="Arial"/>
          <w:noProof/>
          <w:color w:val="FF0000"/>
        </w:rPr>
        <w:t>There was no reply.</w:t>
      </w:r>
    </w:p>
    <w:p w14:paraId="4281CB5B" w14:textId="77777777" w:rsidR="0073197F" w:rsidRPr="00072C91" w:rsidRDefault="008E1FDC" w:rsidP="006C5312">
      <w:pPr>
        <w:spacing w:before="120" w:after="120" w:line="360" w:lineRule="auto"/>
        <w:rPr>
          <w:rFonts w:ascii="Arial" w:hAnsi="Arial" w:cs="Arial"/>
          <w:color w:val="FF0000"/>
        </w:rPr>
      </w:pPr>
      <w:r w:rsidRPr="00072C91">
        <w:rPr>
          <w:rFonts w:ascii="Arial" w:hAnsi="Arial" w:cs="Arial"/>
        </w:rPr>
        <w:lastRenderedPageBreak/>
        <w:t xml:space="preserve">I have seen and considered the DVD/video/surveillance images. </w:t>
      </w:r>
      <w:r w:rsidRPr="00072C91">
        <w:rPr>
          <w:rFonts w:ascii="Arial" w:eastAsia="Times New Roman" w:hAnsi="Arial" w:cs="Arial"/>
          <w:b/>
          <w:bCs/>
          <w:color w:val="FF0000"/>
        </w:rPr>
        <w:t xml:space="preserve">Delete if no DVD/video/surveillance </w:t>
      </w:r>
      <w:proofErr w:type="spellStart"/>
      <w:r w:rsidRPr="00072C91">
        <w:rPr>
          <w:rFonts w:ascii="Arial" w:eastAsia="Times New Roman" w:hAnsi="Arial" w:cs="Arial"/>
          <w:b/>
          <w:bCs/>
          <w:color w:val="FF0000"/>
        </w:rPr>
        <w:t>imagesreceived</w:t>
      </w:r>
      <w:proofErr w:type="spellEnd"/>
      <w:r w:rsidRPr="00072C91">
        <w:rPr>
          <w:rFonts w:ascii="Arial" w:eastAsia="Times New Roman" w:hAnsi="Arial" w:cs="Arial"/>
          <w:b/>
          <w:bCs/>
          <w:color w:val="FF0000"/>
        </w:rPr>
        <w:t>.</w:t>
      </w:r>
      <w:r w:rsidRPr="00072C91">
        <w:rPr>
          <w:rFonts w:ascii="Arial" w:hAnsi="Arial" w:cs="Arial"/>
          <w:color w:val="FF0000"/>
        </w:rPr>
        <w:t xml:space="preserve"> </w:t>
      </w:r>
    </w:p>
    <w:p w14:paraId="4281CB5C" w14:textId="77777777" w:rsidR="0073197F" w:rsidRPr="00072C91" w:rsidRDefault="008E1FDC" w:rsidP="006C5312">
      <w:pPr>
        <w:spacing w:before="120" w:after="120" w:line="360" w:lineRule="auto"/>
        <w:rPr>
          <w:rFonts w:ascii="Arial" w:hAnsi="Arial" w:cs="Arial"/>
          <w:b/>
          <w:bCs/>
          <w:noProof/>
          <w:color w:val="FF0000"/>
        </w:rPr>
      </w:pPr>
      <w:r w:rsidRPr="00072C91">
        <w:rPr>
          <w:rFonts w:ascii="Arial" w:hAnsi="Arial" w:cs="Arial"/>
          <w:b/>
          <w:bCs/>
          <w:noProof/>
          <w:color w:val="FF0000"/>
        </w:rPr>
        <w:t>For Furthers only</w:t>
      </w:r>
    </w:p>
    <w:p w14:paraId="4281CB5D" w14:textId="77777777" w:rsidR="0073197F" w:rsidRPr="00072C91" w:rsidRDefault="008E1FDC" w:rsidP="006C5312">
      <w:pPr>
        <w:spacing w:before="120" w:after="120" w:line="360" w:lineRule="auto"/>
        <w:rPr>
          <w:rFonts w:ascii="Arial" w:hAnsi="Arial" w:cs="Arial"/>
          <w:noProof/>
        </w:rPr>
      </w:pPr>
      <w:r w:rsidRPr="00072C91">
        <w:rPr>
          <w:rFonts w:ascii="Arial" w:eastAsia="Times New Roman" w:hAnsi="Arial" w:cs="Arial"/>
        </w:rPr>
        <w:t xml:space="preserve">I have considered </w:t>
      </w:r>
      <w:r w:rsidRPr="00072C91">
        <w:rPr>
          <w:rFonts w:ascii="Arial" w:hAnsi="Arial" w:cs="Arial"/>
        </w:rPr>
        <w:t>the documents provided in the application and the documents and certificates relating to the previous application</w:t>
      </w:r>
      <w:r w:rsidRPr="00072C91">
        <w:rPr>
          <w:rFonts w:ascii="Arial" w:hAnsi="Arial" w:cs="Arial"/>
          <w:noProof/>
        </w:rPr>
        <w:t xml:space="preserve">. </w:t>
      </w:r>
    </w:p>
    <w:p w14:paraId="4281CB5E" w14:textId="4E07F775" w:rsidR="0073197F" w:rsidRPr="00072C91" w:rsidRDefault="008E1FDC" w:rsidP="006C5312">
      <w:pPr>
        <w:spacing w:before="120" w:after="120" w:line="360" w:lineRule="auto"/>
        <w:rPr>
          <w:rFonts w:ascii="Arial" w:hAnsi="Arial" w:cs="Arial"/>
          <w:b/>
          <w:bCs/>
          <w:noProof/>
          <w:color w:val="FF0000"/>
        </w:rPr>
      </w:pPr>
      <w:r w:rsidRPr="00072C91">
        <w:rPr>
          <w:rFonts w:ascii="Arial" w:eastAsia="Times New Roman" w:hAnsi="Arial" w:cs="Arial"/>
        </w:rPr>
        <w:t xml:space="preserve">I have considered </w:t>
      </w:r>
      <w:r w:rsidRPr="00072C91">
        <w:rPr>
          <w:rFonts w:ascii="Arial" w:hAnsi="Arial" w:cs="Arial"/>
        </w:rPr>
        <w:t xml:space="preserve">the documents provided in the previous reply and the documents and certificates relating to the previous </w:t>
      </w:r>
      <w:r w:rsidR="2BCC3814" w:rsidRPr="00072C91">
        <w:rPr>
          <w:rFonts w:ascii="Arial" w:hAnsi="Arial" w:cs="Arial"/>
        </w:rPr>
        <w:t>reply.</w:t>
      </w:r>
      <w:r w:rsidRPr="00072C91">
        <w:rPr>
          <w:rFonts w:ascii="Arial" w:hAnsi="Arial" w:cs="Arial"/>
        </w:rPr>
        <w:t xml:space="preserve"> </w:t>
      </w:r>
      <w:r w:rsidRPr="00072C91">
        <w:rPr>
          <w:rFonts w:ascii="Arial" w:hAnsi="Arial" w:cs="Arial"/>
          <w:color w:val="FF0000"/>
        </w:rPr>
        <w:t>There</w:t>
      </w:r>
      <w:r w:rsidRPr="00072C91">
        <w:rPr>
          <w:rFonts w:ascii="Arial" w:hAnsi="Arial" w:cs="Arial"/>
          <w:noProof/>
        </w:rPr>
        <w:t xml:space="preserve"> </w:t>
      </w:r>
      <w:r w:rsidRPr="00072C91">
        <w:rPr>
          <w:rFonts w:ascii="Arial" w:hAnsi="Arial" w:cs="Arial"/>
          <w:noProof/>
          <w:color w:val="FF0000"/>
        </w:rPr>
        <w:t>was no reply.</w:t>
      </w:r>
      <w:r w:rsidRPr="00072C91">
        <w:rPr>
          <w:rFonts w:ascii="Arial" w:hAnsi="Arial" w:cs="Arial"/>
        </w:rPr>
        <w:t xml:space="preserve"> </w:t>
      </w:r>
      <w:r w:rsidRPr="00072C91">
        <w:rPr>
          <w:rFonts w:ascii="Arial" w:hAnsi="Arial" w:cs="Arial"/>
          <w:color w:val="FF0000"/>
        </w:rPr>
        <w:t>(delete if not applicable)</w:t>
      </w:r>
    </w:p>
    <w:bookmarkEnd w:id="2"/>
    <w:p w14:paraId="4281CB60" w14:textId="29F04242" w:rsidR="0073197F" w:rsidRPr="00072C91" w:rsidRDefault="008E1FDC" w:rsidP="0059277E">
      <w:pPr>
        <w:pStyle w:val="ListParagraph"/>
        <w:numPr>
          <w:ilvl w:val="0"/>
          <w:numId w:val="1"/>
        </w:numPr>
        <w:spacing w:before="120" w:after="120" w:line="360" w:lineRule="auto"/>
        <w:ind w:left="567" w:hanging="567"/>
        <w:contextualSpacing w:val="0"/>
        <w:rPr>
          <w:rFonts w:ascii="Arial" w:hAnsi="Arial" w:cs="Arial"/>
          <w:b/>
          <w:bCs/>
        </w:rPr>
      </w:pPr>
      <w:r w:rsidRPr="00072C91">
        <w:rPr>
          <w:rFonts w:ascii="Arial" w:hAnsi="Arial" w:cs="Arial"/>
          <w:b/>
          <w:bCs/>
        </w:rPr>
        <w:t xml:space="preserve">Additional </w:t>
      </w:r>
      <w:r w:rsidR="00AE4137" w:rsidRPr="00072C91">
        <w:rPr>
          <w:rFonts w:ascii="Arial" w:hAnsi="Arial" w:cs="Arial"/>
          <w:b/>
          <w:bCs/>
        </w:rPr>
        <w:t>l</w:t>
      </w:r>
      <w:r w:rsidRPr="00072C91">
        <w:rPr>
          <w:rFonts w:ascii="Arial" w:hAnsi="Arial" w:cs="Arial"/>
          <w:b/>
          <w:bCs/>
        </w:rPr>
        <w:t xml:space="preserve">ate </w:t>
      </w:r>
      <w:r w:rsidR="00AE4137" w:rsidRPr="00072C91">
        <w:rPr>
          <w:rFonts w:ascii="Arial" w:hAnsi="Arial" w:cs="Arial"/>
          <w:b/>
          <w:bCs/>
        </w:rPr>
        <w:t>d</w:t>
      </w:r>
      <w:r w:rsidRPr="00072C91">
        <w:rPr>
          <w:rFonts w:ascii="Arial" w:hAnsi="Arial" w:cs="Arial"/>
          <w:b/>
          <w:bCs/>
        </w:rPr>
        <w:t>ocuments</w:t>
      </w:r>
    </w:p>
    <w:p w14:paraId="4281CB61" w14:textId="7238238C" w:rsidR="0073197F" w:rsidRPr="00072C91" w:rsidRDefault="008E1FDC" w:rsidP="0059277E">
      <w:pPr>
        <w:spacing w:before="120" w:after="120" w:line="360" w:lineRule="auto"/>
        <w:rPr>
          <w:rFonts w:ascii="Arial" w:hAnsi="Arial" w:cs="Arial"/>
          <w:bCs/>
          <w:noProof/>
        </w:rPr>
      </w:pPr>
      <w:bookmarkStart w:id="3" w:name="_Hlk75855609"/>
      <w:bookmarkStart w:id="4" w:name="_Hlk75871846"/>
      <w:r w:rsidRPr="00072C91">
        <w:rPr>
          <w:rFonts w:ascii="Arial" w:hAnsi="Arial" w:cs="Arial"/>
          <w:bCs/>
          <w:noProof/>
        </w:rPr>
        <w:t>I have considered the additional/late documents</w:t>
      </w:r>
      <w:r w:rsidRPr="00072C91">
        <w:rPr>
          <w:rFonts w:ascii="Arial" w:hAnsi="Arial" w:cs="Arial"/>
          <w:bCs/>
          <w:noProof/>
          <w:color w:val="000000"/>
          <w:lang w:eastAsia="en-AU"/>
        </w:rPr>
        <w:t>:</w:t>
      </w:r>
      <w:bookmarkEnd w:id="3"/>
      <w:r w:rsidRPr="00072C91">
        <w:rPr>
          <w:rFonts w:ascii="Arial" w:hAnsi="Arial" w:cs="Arial"/>
          <w:bCs/>
          <w:noProof/>
          <w:color w:val="000000"/>
          <w:lang w:eastAsia="en-AU"/>
        </w:rPr>
        <w:t xml:space="preserve"> </w:t>
      </w:r>
      <w:bookmarkEnd w:id="4"/>
      <w:r w:rsidRPr="00072C91">
        <w:rPr>
          <w:rFonts w:ascii="Arial" w:hAnsi="Arial" w:cs="Arial"/>
          <w:b/>
          <w:noProof/>
          <w:color w:val="FF0000"/>
          <w:lang w:eastAsia="en-AU"/>
        </w:rPr>
        <w:t xml:space="preserve">OR </w:t>
      </w:r>
      <w:bookmarkStart w:id="5" w:name="_Hlk75855663"/>
      <w:r w:rsidRPr="00072C91">
        <w:rPr>
          <w:rFonts w:ascii="Arial" w:hAnsi="Arial" w:cs="Arial"/>
          <w:noProof/>
          <w:color w:val="FF0000"/>
        </w:rPr>
        <w:t>No additional documents were provided.</w:t>
      </w:r>
      <w:bookmarkEnd w:id="5"/>
    </w:p>
    <w:p w14:paraId="4281CB63" w14:textId="77C95E24" w:rsidR="0073197F" w:rsidRPr="00072C91" w:rsidRDefault="00AD5120" w:rsidP="0059277E">
      <w:pPr>
        <w:spacing w:before="120" w:after="120" w:line="360" w:lineRule="auto"/>
        <w:rPr>
          <w:rStyle w:val="Heading2Char"/>
          <w:rFonts w:ascii="Arial" w:hAnsi="Arial" w:cs="Arial"/>
          <w:sz w:val="22"/>
          <w:szCs w:val="22"/>
        </w:rPr>
      </w:pPr>
      <w:r w:rsidRPr="00072C91">
        <w:rPr>
          <w:rStyle w:val="Heading2Char"/>
          <w:rFonts w:ascii="Arial" w:hAnsi="Arial" w:cs="Arial"/>
          <w:sz w:val="22"/>
          <w:szCs w:val="22"/>
        </w:rPr>
        <w:t>REASONS</w:t>
      </w:r>
    </w:p>
    <w:p w14:paraId="4281CB64" w14:textId="77777777" w:rsidR="0073197F" w:rsidRPr="00072C91" w:rsidRDefault="008E1FDC" w:rsidP="0059277E">
      <w:pPr>
        <w:numPr>
          <w:ilvl w:val="0"/>
          <w:numId w:val="1"/>
        </w:numPr>
        <w:spacing w:before="120" w:after="120" w:line="360" w:lineRule="auto"/>
        <w:ind w:left="567" w:hanging="567"/>
        <w:rPr>
          <w:rFonts w:ascii="Arial" w:eastAsia="Times New Roman" w:hAnsi="Arial" w:cs="Arial"/>
          <w:b/>
          <w:bCs/>
          <w:color w:val="000000"/>
        </w:rPr>
      </w:pPr>
      <w:r w:rsidRPr="00072C91">
        <w:rPr>
          <w:rFonts w:ascii="Arial" w:eastAsia="Times New Roman" w:hAnsi="Arial" w:cs="Arial"/>
          <w:b/>
          <w:bCs/>
          <w:color w:val="000000"/>
        </w:rPr>
        <w:t>Who attended the assessment</w:t>
      </w:r>
    </w:p>
    <w:p w14:paraId="01B73E24" w14:textId="09EE1BBC" w:rsidR="0015134D" w:rsidRPr="00072C91" w:rsidRDefault="008E1FDC" w:rsidP="006C5312">
      <w:pPr>
        <w:tabs>
          <w:tab w:val="left" w:pos="2552"/>
        </w:tabs>
        <w:spacing w:before="120" w:after="120" w:line="360" w:lineRule="auto"/>
        <w:jc w:val="both"/>
        <w:rPr>
          <w:rFonts w:ascii="Arial" w:eastAsia="Times New Roman" w:hAnsi="Arial" w:cs="Arial"/>
          <w:color w:val="000000"/>
        </w:rPr>
      </w:pPr>
      <w:r w:rsidRPr="00072C91">
        <w:rPr>
          <w:rFonts w:ascii="Arial" w:hAnsi="Arial" w:cs="Arial"/>
          <w:color w:val="FF0000"/>
        </w:rPr>
        <w:t xml:space="preserve">The interpreter engaged by the Commission, [insert interpreter name], National Accreditation Authority for Translators and Interpreters number </w:t>
      </w:r>
      <w:r w:rsidR="56D4079B" w:rsidRPr="00072C91">
        <w:rPr>
          <w:rFonts w:ascii="Arial" w:hAnsi="Arial" w:cs="Arial"/>
          <w:color w:val="FF0000"/>
        </w:rPr>
        <w:t>(NAATI)</w:t>
      </w:r>
      <w:r w:rsidRPr="00072C91">
        <w:rPr>
          <w:rFonts w:ascii="Arial" w:hAnsi="Arial" w:cs="Arial"/>
          <w:color w:val="FF0000"/>
        </w:rPr>
        <w:t xml:space="preserve"> [insert accreditation number], was present for the duration of the assessment. </w:t>
      </w:r>
      <w:r w:rsidRPr="00072C91">
        <w:rPr>
          <w:rFonts w:ascii="Arial" w:eastAsia="Times New Roman" w:hAnsi="Arial" w:cs="Arial"/>
          <w:b/>
          <w:bCs/>
          <w:color w:val="FF0000"/>
        </w:rPr>
        <w:t>DELETE THIS SECTION IF NO INTERPRETER</w:t>
      </w:r>
    </w:p>
    <w:bookmarkEnd w:id="1"/>
    <w:p w14:paraId="4281CB67" w14:textId="59A708FB" w:rsidR="0073197F" w:rsidRPr="00072C91" w:rsidRDefault="00E22942" w:rsidP="006C5312">
      <w:pPr>
        <w:pStyle w:val="Heading2"/>
        <w:spacing w:before="120" w:after="120" w:line="360" w:lineRule="auto"/>
        <w:rPr>
          <w:rFonts w:ascii="Arial" w:eastAsia="Times New Roman" w:hAnsi="Arial" w:cs="Arial"/>
          <w:noProof/>
          <w:sz w:val="22"/>
          <w:szCs w:val="22"/>
        </w:rPr>
      </w:pPr>
      <w:r w:rsidRPr="00072C91">
        <w:rPr>
          <w:rFonts w:ascii="Arial" w:eastAsia="Times New Roman" w:hAnsi="Arial" w:cs="Arial"/>
          <w:noProof/>
          <w:sz w:val="22"/>
          <w:szCs w:val="22"/>
        </w:rPr>
        <w:t>HISTORY</w:t>
      </w:r>
    </w:p>
    <w:p w14:paraId="4281CB68" w14:textId="77777777" w:rsidR="0073197F" w:rsidRPr="00072C91" w:rsidRDefault="008E1FDC" w:rsidP="0059277E">
      <w:pPr>
        <w:pStyle w:val="ListParagraph"/>
        <w:numPr>
          <w:ilvl w:val="0"/>
          <w:numId w:val="1"/>
        </w:numPr>
        <w:spacing w:before="120" w:after="120" w:line="360" w:lineRule="auto"/>
        <w:ind w:left="567" w:hanging="567"/>
        <w:contextualSpacing w:val="0"/>
        <w:rPr>
          <w:rFonts w:ascii="Arial" w:eastAsia="Times New Roman" w:hAnsi="Arial" w:cs="Arial"/>
          <w:color w:val="0000FF"/>
        </w:rPr>
      </w:pPr>
      <w:r w:rsidRPr="00072C91">
        <w:rPr>
          <w:rFonts w:ascii="Arial" w:eastAsia="Times New Roman" w:hAnsi="Arial" w:cs="Arial"/>
          <w:b/>
          <w:bCs/>
          <w:color w:val="000000"/>
        </w:rPr>
        <w:t xml:space="preserve">Psychosocial history and pre-accident history </w:t>
      </w:r>
    </w:p>
    <w:p w14:paraId="4281CB69"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B6A" w14:textId="77777777" w:rsidR="0073197F" w:rsidRPr="00072C91" w:rsidRDefault="008E1FDC" w:rsidP="0059277E">
      <w:pPr>
        <w:pStyle w:val="ListParagraph"/>
        <w:numPr>
          <w:ilvl w:val="0"/>
          <w:numId w:val="1"/>
        </w:numPr>
        <w:spacing w:before="120" w:after="120" w:line="360" w:lineRule="auto"/>
        <w:ind w:left="567" w:hanging="567"/>
        <w:contextualSpacing w:val="0"/>
        <w:rPr>
          <w:rFonts w:ascii="Arial" w:eastAsia="Times New Roman" w:hAnsi="Arial" w:cs="Arial"/>
          <w:color w:val="000000"/>
        </w:rPr>
      </w:pPr>
      <w:r w:rsidRPr="00072C91">
        <w:rPr>
          <w:rFonts w:ascii="Arial" w:eastAsia="Times New Roman" w:hAnsi="Arial" w:cs="Arial"/>
          <w:b/>
          <w:bCs/>
          <w:color w:val="000000"/>
        </w:rPr>
        <w:t xml:space="preserve"> Pre-accident employment, education, and work experience</w:t>
      </w:r>
    </w:p>
    <w:p w14:paraId="4281CB6B" w14:textId="77777777" w:rsidR="0073197F" w:rsidRPr="00072C91" w:rsidRDefault="008E1FDC" w:rsidP="006C5312">
      <w:pPr>
        <w:suppressLineNumbers/>
        <w:spacing w:before="120" w:after="120" w:line="360" w:lineRule="auto"/>
        <w:jc w:val="both"/>
        <w:rPr>
          <w:rFonts w:ascii="Arial" w:eastAsia="Times New Roman" w:hAnsi="Arial" w:cs="Arial"/>
          <w:color w:val="0000FF"/>
        </w:rPr>
      </w:pPr>
      <w:r w:rsidRPr="00072C91">
        <w:rPr>
          <w:rFonts w:ascii="Arial" w:eastAsia="Times New Roman" w:hAnsi="Arial" w:cs="Arial"/>
          <w:color w:val="0000FF"/>
        </w:rPr>
        <w:t xml:space="preserve">Include comments on: </w:t>
      </w:r>
    </w:p>
    <w:p w14:paraId="4281CB6C" w14:textId="77777777" w:rsidR="0073197F" w:rsidRPr="00072C91" w:rsidRDefault="008E1FDC" w:rsidP="006C5312">
      <w:pPr>
        <w:suppressLineNumbers/>
        <w:spacing w:before="120" w:after="120" w:line="360" w:lineRule="auto"/>
        <w:ind w:left="360"/>
        <w:jc w:val="both"/>
        <w:rPr>
          <w:rFonts w:ascii="Arial" w:eastAsia="Times New Roman" w:hAnsi="Arial" w:cs="Arial"/>
          <w:color w:val="0000FF"/>
        </w:rPr>
      </w:pPr>
      <w:r w:rsidRPr="00072C91">
        <w:rPr>
          <w:rFonts w:ascii="Arial" w:eastAsia="Times New Roman" w:hAnsi="Arial" w:cs="Arial"/>
          <w:color w:val="0000FF"/>
        </w:rPr>
        <w:t>• Psychological requirements of pre-injury work or duties</w:t>
      </w:r>
    </w:p>
    <w:p w14:paraId="4281CB6D" w14:textId="77777777" w:rsidR="0073197F" w:rsidRPr="00072C91" w:rsidRDefault="008E1FDC" w:rsidP="006C5312">
      <w:pPr>
        <w:suppressLineNumbers/>
        <w:spacing w:before="120" w:after="120" w:line="360" w:lineRule="auto"/>
        <w:ind w:left="360"/>
        <w:jc w:val="both"/>
        <w:rPr>
          <w:rFonts w:ascii="Arial" w:eastAsia="Times New Roman" w:hAnsi="Arial" w:cs="Arial"/>
          <w:color w:val="0000FF"/>
        </w:rPr>
      </w:pPr>
      <w:r w:rsidRPr="00072C91">
        <w:rPr>
          <w:rFonts w:ascii="Arial" w:eastAsia="Times New Roman" w:hAnsi="Arial" w:cs="Arial"/>
          <w:color w:val="0000FF"/>
        </w:rPr>
        <w:t>• claimant’s education</w:t>
      </w:r>
    </w:p>
    <w:p w14:paraId="4281CB6E" w14:textId="77777777" w:rsidR="0073197F" w:rsidRPr="00072C91" w:rsidRDefault="008E1FDC" w:rsidP="006C5312">
      <w:pPr>
        <w:suppressLineNumbers/>
        <w:spacing w:before="120" w:after="120" w:line="360" w:lineRule="auto"/>
        <w:ind w:left="360"/>
        <w:jc w:val="both"/>
        <w:rPr>
          <w:rFonts w:ascii="Arial" w:eastAsia="Times New Roman" w:hAnsi="Arial" w:cs="Arial"/>
          <w:color w:val="0000FF"/>
        </w:rPr>
      </w:pPr>
      <w:r w:rsidRPr="00072C91">
        <w:rPr>
          <w:rFonts w:ascii="Arial" w:eastAsia="Times New Roman" w:hAnsi="Arial" w:cs="Arial"/>
          <w:color w:val="0000FF"/>
        </w:rPr>
        <w:t>• skills</w:t>
      </w:r>
    </w:p>
    <w:p w14:paraId="4281CB6F" w14:textId="77777777" w:rsidR="0073197F" w:rsidRPr="00072C91" w:rsidRDefault="008E1FDC" w:rsidP="006C5312">
      <w:pPr>
        <w:suppressLineNumbers/>
        <w:spacing w:before="120" w:after="120" w:line="360" w:lineRule="auto"/>
        <w:ind w:left="360"/>
        <w:jc w:val="both"/>
        <w:rPr>
          <w:rFonts w:ascii="Arial" w:eastAsia="Times New Roman" w:hAnsi="Arial" w:cs="Arial"/>
          <w:color w:val="0000FF"/>
        </w:rPr>
      </w:pPr>
      <w:r w:rsidRPr="00072C91">
        <w:rPr>
          <w:rFonts w:ascii="Arial" w:eastAsia="Times New Roman" w:hAnsi="Arial" w:cs="Arial"/>
          <w:color w:val="0000FF"/>
        </w:rPr>
        <w:t>• work experience</w:t>
      </w:r>
    </w:p>
    <w:p w14:paraId="4281CB70"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B71" w14:textId="77777777" w:rsidR="0073197F" w:rsidRPr="00072C91" w:rsidRDefault="008E1FDC" w:rsidP="0059277E">
      <w:pPr>
        <w:pStyle w:val="ListParagraph"/>
        <w:numPr>
          <w:ilvl w:val="0"/>
          <w:numId w:val="1"/>
        </w:numPr>
        <w:spacing w:before="120" w:after="120" w:line="360" w:lineRule="auto"/>
        <w:ind w:left="567" w:hanging="567"/>
        <w:contextualSpacing w:val="0"/>
        <w:rPr>
          <w:rFonts w:ascii="Arial" w:eastAsia="Times New Roman" w:hAnsi="Arial" w:cs="Arial"/>
          <w:color w:val="000000"/>
        </w:rPr>
      </w:pPr>
      <w:r w:rsidRPr="00072C91">
        <w:rPr>
          <w:rFonts w:ascii="Arial" w:eastAsia="Times New Roman" w:hAnsi="Arial" w:cs="Arial"/>
          <w:b/>
          <w:bCs/>
          <w:color w:val="000000"/>
        </w:rPr>
        <w:t>History of the motor accident</w:t>
      </w:r>
    </w:p>
    <w:p w14:paraId="4281CB72"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B74" w14:textId="77777777" w:rsidR="0073197F" w:rsidRPr="00072C91" w:rsidRDefault="008E1FDC" w:rsidP="0059277E">
      <w:pPr>
        <w:pStyle w:val="ListParagraph"/>
        <w:numPr>
          <w:ilvl w:val="0"/>
          <w:numId w:val="1"/>
        </w:numPr>
        <w:spacing w:before="120" w:after="120" w:line="360" w:lineRule="auto"/>
        <w:ind w:left="567" w:hanging="567"/>
        <w:contextualSpacing w:val="0"/>
        <w:rPr>
          <w:rFonts w:ascii="Arial" w:eastAsia="Times New Roman" w:hAnsi="Arial" w:cs="Arial"/>
          <w:iCs/>
          <w:noProof/>
          <w:color w:val="000000"/>
        </w:rPr>
      </w:pPr>
      <w:r w:rsidRPr="00072C91">
        <w:rPr>
          <w:rFonts w:ascii="Arial" w:eastAsia="Times New Roman" w:hAnsi="Arial" w:cs="Arial"/>
          <w:b/>
          <w:bCs/>
          <w:color w:val="000000"/>
        </w:rPr>
        <w:t>History of symptoms and treatment following the motor accident</w:t>
      </w:r>
    </w:p>
    <w:p w14:paraId="4281CB75"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B77" w14:textId="77777777" w:rsidR="0073197F" w:rsidRPr="00072C91" w:rsidRDefault="008E1FDC" w:rsidP="0059277E">
      <w:pPr>
        <w:pStyle w:val="ListParagraph"/>
        <w:numPr>
          <w:ilvl w:val="0"/>
          <w:numId w:val="1"/>
        </w:numPr>
        <w:spacing w:before="120" w:after="120" w:line="360" w:lineRule="auto"/>
        <w:ind w:left="567" w:hanging="567"/>
        <w:contextualSpacing w:val="0"/>
        <w:rPr>
          <w:rFonts w:ascii="Arial" w:eastAsia="Times New Roman" w:hAnsi="Arial" w:cs="Arial"/>
          <w:b/>
          <w:bCs/>
          <w:color w:val="000000"/>
        </w:rPr>
      </w:pPr>
      <w:r w:rsidRPr="00072C91">
        <w:rPr>
          <w:rFonts w:ascii="Arial" w:eastAsia="Times New Roman" w:hAnsi="Arial" w:cs="Arial"/>
          <w:b/>
          <w:bCs/>
          <w:color w:val="000000"/>
        </w:rPr>
        <w:t>Details of any relevant injuries or conditions sustained since the motor accident</w:t>
      </w:r>
    </w:p>
    <w:p w14:paraId="4281CB78"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B7B" w14:textId="77777777" w:rsidR="0073197F" w:rsidRPr="00072C91" w:rsidRDefault="008E1FDC" w:rsidP="0059277E">
      <w:pPr>
        <w:pStyle w:val="ListParagraph"/>
        <w:numPr>
          <w:ilvl w:val="0"/>
          <w:numId w:val="1"/>
        </w:numPr>
        <w:spacing w:before="120" w:after="120" w:line="360" w:lineRule="auto"/>
        <w:ind w:left="567" w:hanging="567"/>
        <w:contextualSpacing w:val="0"/>
        <w:rPr>
          <w:rFonts w:ascii="Arial" w:eastAsia="Times New Roman" w:hAnsi="Arial" w:cs="Arial"/>
          <w:b/>
          <w:bCs/>
          <w:color w:val="000000"/>
        </w:rPr>
      </w:pPr>
      <w:r w:rsidRPr="00072C91">
        <w:rPr>
          <w:rFonts w:ascii="Arial" w:eastAsia="Times New Roman" w:hAnsi="Arial" w:cs="Arial"/>
          <w:b/>
          <w:bCs/>
          <w:color w:val="000000"/>
        </w:rPr>
        <w:lastRenderedPageBreak/>
        <w:t>Current symptoms</w:t>
      </w:r>
    </w:p>
    <w:p w14:paraId="4281CB7C"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B7E" w14:textId="77777777" w:rsidR="0073197F" w:rsidRPr="00072C91" w:rsidRDefault="008E1FDC" w:rsidP="0059277E">
      <w:pPr>
        <w:pStyle w:val="ListParagraph"/>
        <w:numPr>
          <w:ilvl w:val="0"/>
          <w:numId w:val="1"/>
        </w:numPr>
        <w:spacing w:before="120" w:after="120" w:line="360" w:lineRule="auto"/>
        <w:ind w:left="567" w:hanging="567"/>
        <w:contextualSpacing w:val="0"/>
        <w:rPr>
          <w:rFonts w:ascii="Arial" w:eastAsia="Times New Roman" w:hAnsi="Arial" w:cs="Arial"/>
          <w:b/>
          <w:bCs/>
          <w:color w:val="000000"/>
        </w:rPr>
      </w:pPr>
      <w:r w:rsidRPr="00072C91">
        <w:rPr>
          <w:rFonts w:ascii="Arial" w:eastAsia="Times New Roman" w:hAnsi="Arial" w:cs="Arial"/>
          <w:b/>
          <w:bCs/>
          <w:color w:val="000000"/>
        </w:rPr>
        <w:t>Current and proposed treatment</w:t>
      </w:r>
    </w:p>
    <w:p w14:paraId="4281CB7F"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B81" w14:textId="77777777" w:rsidR="0073197F" w:rsidRPr="00072C91" w:rsidRDefault="008E1FDC" w:rsidP="0059277E">
      <w:pPr>
        <w:pStyle w:val="ListParagraph"/>
        <w:numPr>
          <w:ilvl w:val="0"/>
          <w:numId w:val="1"/>
        </w:numPr>
        <w:spacing w:before="120" w:after="120" w:line="360" w:lineRule="auto"/>
        <w:ind w:left="567" w:hanging="567"/>
        <w:contextualSpacing w:val="0"/>
        <w:rPr>
          <w:rFonts w:ascii="Arial" w:eastAsia="Times New Roman" w:hAnsi="Arial" w:cs="Arial"/>
          <w:b/>
          <w:bCs/>
          <w:color w:val="000000"/>
        </w:rPr>
      </w:pPr>
      <w:r w:rsidRPr="00072C91">
        <w:rPr>
          <w:rFonts w:ascii="Arial" w:eastAsia="Times New Roman" w:hAnsi="Arial" w:cs="Arial"/>
          <w:b/>
          <w:bCs/>
          <w:color w:val="000000"/>
        </w:rPr>
        <w:t xml:space="preserve">Current employment details </w:t>
      </w:r>
    </w:p>
    <w:p w14:paraId="4281CB82" w14:textId="77777777" w:rsidR="0073197F" w:rsidRPr="00072C91" w:rsidRDefault="008E1FDC" w:rsidP="006C5312">
      <w:pPr>
        <w:spacing w:before="120" w:after="120" w:line="360" w:lineRule="auto"/>
        <w:jc w:val="both"/>
        <w:rPr>
          <w:rFonts w:ascii="Arial" w:eastAsia="Times New Roman" w:hAnsi="Arial" w:cs="Arial"/>
          <w:color w:val="0000FF"/>
        </w:rPr>
      </w:pPr>
      <w:r w:rsidRPr="00072C91">
        <w:rPr>
          <w:rFonts w:ascii="Arial" w:eastAsia="Times New Roman" w:hAnsi="Arial" w:cs="Arial"/>
          <w:color w:val="0000FF"/>
        </w:rPr>
        <w:t xml:space="preserve">Include comments on: </w:t>
      </w:r>
    </w:p>
    <w:p w14:paraId="4281CB83" w14:textId="77777777" w:rsidR="0073197F" w:rsidRPr="00072C91" w:rsidRDefault="008E1FDC" w:rsidP="006C5312">
      <w:pPr>
        <w:spacing w:before="120" w:after="120" w:line="360" w:lineRule="auto"/>
        <w:ind w:left="502"/>
        <w:jc w:val="both"/>
        <w:rPr>
          <w:rFonts w:ascii="Arial" w:eastAsia="Times New Roman" w:hAnsi="Arial" w:cs="Arial"/>
          <w:color w:val="0000FF"/>
        </w:rPr>
      </w:pPr>
      <w:r w:rsidRPr="00072C91">
        <w:rPr>
          <w:rFonts w:ascii="Arial" w:eastAsia="Times New Roman" w:hAnsi="Arial" w:cs="Arial"/>
          <w:color w:val="0000FF"/>
        </w:rPr>
        <w:t>• Current employment</w:t>
      </w:r>
    </w:p>
    <w:p w14:paraId="4281CB84" w14:textId="77777777" w:rsidR="0073197F" w:rsidRPr="00072C91" w:rsidRDefault="008E1FDC" w:rsidP="006C5312">
      <w:pPr>
        <w:spacing w:before="120" w:after="120" w:line="360" w:lineRule="auto"/>
        <w:ind w:left="502"/>
        <w:jc w:val="both"/>
        <w:rPr>
          <w:rFonts w:ascii="Arial" w:eastAsia="Times New Roman" w:hAnsi="Arial" w:cs="Arial"/>
          <w:color w:val="0000FF"/>
        </w:rPr>
      </w:pPr>
      <w:r w:rsidRPr="00072C91">
        <w:rPr>
          <w:rFonts w:ascii="Arial" w:eastAsia="Times New Roman" w:hAnsi="Arial" w:cs="Arial"/>
          <w:color w:val="0000FF"/>
        </w:rPr>
        <w:t>• Current capacity reported may refer to claimant’s certificate of fitness if provided</w:t>
      </w:r>
    </w:p>
    <w:p w14:paraId="4281CB85"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B87" w14:textId="2B7B63AC" w:rsidR="0073197F" w:rsidRPr="00072C91" w:rsidRDefault="00E22942" w:rsidP="006C5312">
      <w:pPr>
        <w:spacing w:before="120" w:after="120" w:line="360" w:lineRule="auto"/>
        <w:rPr>
          <w:rFonts w:ascii="Arial" w:eastAsia="Times New Roman" w:hAnsi="Arial" w:cs="Arial"/>
          <w:b/>
          <w:bCs/>
          <w:color w:val="000000"/>
        </w:rPr>
      </w:pPr>
      <w:r w:rsidRPr="00072C91">
        <w:rPr>
          <w:rFonts w:ascii="Arial" w:eastAsia="Times New Roman" w:hAnsi="Arial" w:cs="Arial"/>
          <w:b/>
          <w:bCs/>
          <w:color w:val="000000"/>
        </w:rPr>
        <w:t xml:space="preserve">CLINICAL EXAMINATION </w:t>
      </w:r>
    </w:p>
    <w:p w14:paraId="4281CB88" w14:textId="77777777" w:rsidR="0073197F" w:rsidRPr="00072C91" w:rsidRDefault="008E1FDC" w:rsidP="006C5312">
      <w:pPr>
        <w:spacing w:before="120" w:after="120" w:line="360" w:lineRule="auto"/>
        <w:rPr>
          <w:rFonts w:ascii="Arial" w:eastAsia="Times New Roman" w:hAnsi="Arial" w:cs="Arial"/>
          <w:b/>
          <w:bCs/>
          <w:color w:val="0000FF"/>
        </w:rPr>
      </w:pPr>
      <w:bookmarkStart w:id="6" w:name="_Hlk1124976"/>
      <w:r w:rsidRPr="00072C91">
        <w:rPr>
          <w:rFonts w:ascii="Arial" w:eastAsia="Times New Roman" w:hAnsi="Arial" w:cs="Arial"/>
          <w:color w:val="0000FF"/>
        </w:rPr>
        <w:t xml:space="preserve">You must comment on all relevant clinical findings relevant to the dispute. </w:t>
      </w:r>
    </w:p>
    <w:bookmarkEnd w:id="6"/>
    <w:p w14:paraId="4281CB89" w14:textId="60771C8C" w:rsidR="0073197F" w:rsidRPr="00072C91" w:rsidRDefault="008E1FDC" w:rsidP="0059277E">
      <w:pPr>
        <w:pStyle w:val="ListParagraph"/>
        <w:numPr>
          <w:ilvl w:val="0"/>
          <w:numId w:val="1"/>
        </w:numPr>
        <w:spacing w:before="120" w:after="120" w:line="360" w:lineRule="auto"/>
        <w:ind w:left="567" w:hanging="567"/>
        <w:contextualSpacing w:val="0"/>
        <w:rPr>
          <w:rFonts w:ascii="Arial" w:eastAsia="Times New Roman" w:hAnsi="Arial" w:cs="Arial"/>
          <w:b/>
          <w:bCs/>
          <w:color w:val="000000"/>
        </w:rPr>
      </w:pPr>
      <w:r w:rsidRPr="00072C91">
        <w:rPr>
          <w:rFonts w:ascii="Arial" w:eastAsia="Times New Roman" w:hAnsi="Arial" w:cs="Arial"/>
          <w:b/>
          <w:bCs/>
          <w:color w:val="000000"/>
        </w:rPr>
        <w:t xml:space="preserve">Mental </w:t>
      </w:r>
      <w:r w:rsidR="0059277E" w:rsidRPr="00072C91">
        <w:rPr>
          <w:rFonts w:ascii="Arial" w:eastAsia="Times New Roman" w:hAnsi="Arial" w:cs="Arial"/>
          <w:b/>
          <w:bCs/>
          <w:color w:val="000000"/>
        </w:rPr>
        <w:t>s</w:t>
      </w:r>
      <w:r w:rsidRPr="00072C91">
        <w:rPr>
          <w:rFonts w:ascii="Arial" w:eastAsia="Times New Roman" w:hAnsi="Arial" w:cs="Arial"/>
          <w:b/>
          <w:bCs/>
          <w:color w:val="000000"/>
        </w:rPr>
        <w:t>tate examination</w:t>
      </w:r>
    </w:p>
    <w:p w14:paraId="4281CB8A"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B8C" w14:textId="77777777" w:rsidR="0073197F" w:rsidRPr="00072C91" w:rsidRDefault="008E1FDC" w:rsidP="0059277E">
      <w:pPr>
        <w:pStyle w:val="ListParagraph"/>
        <w:numPr>
          <w:ilvl w:val="0"/>
          <w:numId w:val="1"/>
        </w:numPr>
        <w:tabs>
          <w:tab w:val="left" w:pos="567"/>
        </w:tabs>
        <w:spacing w:before="120" w:after="120" w:line="360" w:lineRule="auto"/>
        <w:ind w:left="567" w:hanging="567"/>
        <w:contextualSpacing w:val="0"/>
        <w:rPr>
          <w:rFonts w:ascii="Arial" w:eastAsia="Times New Roman" w:hAnsi="Arial" w:cs="Arial"/>
          <w:b/>
          <w:bCs/>
          <w:color w:val="000000"/>
        </w:rPr>
      </w:pPr>
      <w:r w:rsidRPr="00072C91">
        <w:rPr>
          <w:rFonts w:ascii="Arial" w:eastAsia="Times New Roman" w:hAnsi="Arial" w:cs="Arial"/>
          <w:b/>
          <w:bCs/>
          <w:color w:val="000000"/>
        </w:rPr>
        <w:t>Current functioning</w:t>
      </w:r>
    </w:p>
    <w:p w14:paraId="4281CB8D"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B8F" w14:textId="77777777" w:rsidR="0073197F" w:rsidRPr="00072C91" w:rsidRDefault="008E1FDC" w:rsidP="0059277E">
      <w:pPr>
        <w:pStyle w:val="ListParagraph"/>
        <w:numPr>
          <w:ilvl w:val="0"/>
          <w:numId w:val="1"/>
        </w:numPr>
        <w:spacing w:before="120" w:after="120" w:line="360" w:lineRule="auto"/>
        <w:ind w:left="567" w:hanging="567"/>
        <w:contextualSpacing w:val="0"/>
        <w:rPr>
          <w:rFonts w:ascii="Arial" w:eastAsia="Times New Roman" w:hAnsi="Arial" w:cs="Arial"/>
          <w:color w:val="000000"/>
        </w:rPr>
      </w:pPr>
      <w:r w:rsidRPr="00072C91">
        <w:rPr>
          <w:rFonts w:ascii="Arial" w:eastAsia="Times New Roman" w:hAnsi="Arial" w:cs="Arial"/>
          <w:b/>
          <w:bCs/>
          <w:color w:val="000000"/>
        </w:rPr>
        <w:t>Comments of consistency</w:t>
      </w:r>
    </w:p>
    <w:p w14:paraId="4281CB90" w14:textId="77777777" w:rsidR="0073197F" w:rsidRPr="00072C91" w:rsidRDefault="008E1FDC" w:rsidP="006C5312">
      <w:pPr>
        <w:spacing w:before="120" w:after="120" w:line="360" w:lineRule="auto"/>
        <w:rPr>
          <w:rFonts w:ascii="Arial" w:eastAsia="Times New Roman" w:hAnsi="Arial" w:cs="Arial"/>
          <w:color w:val="000000"/>
        </w:rPr>
      </w:pPr>
      <w:r w:rsidRPr="00072C91">
        <w:rPr>
          <w:rFonts w:ascii="Arial" w:eastAsia="Times New Roman" w:hAnsi="Arial" w:cs="Arial"/>
          <w:b/>
          <w:color w:val="0000FF"/>
        </w:rPr>
        <w:t>Instructions for Comments on consistency</w:t>
      </w:r>
      <w:r w:rsidRPr="00072C91">
        <w:rPr>
          <w:rFonts w:ascii="Arial" w:eastAsia="Times New Roman" w:hAnsi="Arial" w:cs="Arial"/>
          <w:b/>
          <w:color w:val="0000FF"/>
        </w:rPr>
        <w:br/>
      </w:r>
      <w:r w:rsidRPr="00072C91">
        <w:rPr>
          <w:rFonts w:ascii="Arial" w:hAnsi="Arial" w:cs="Arial"/>
          <w:color w:val="0000FF"/>
        </w:rPr>
        <w:t xml:space="preserve">Comment on consistency of presentation at assessment. Consider presentation at other medical </w:t>
      </w:r>
      <w:r w:rsidRPr="00072C91">
        <w:rPr>
          <w:rStyle w:val="Strong"/>
          <w:rFonts w:ascii="Arial" w:hAnsi="Arial" w:cs="Arial"/>
          <w:b w:val="0"/>
          <w:color w:val="0000FF"/>
        </w:rPr>
        <w:t>assessments</w:t>
      </w:r>
      <w:r w:rsidRPr="00072C91">
        <w:rPr>
          <w:rFonts w:ascii="Arial" w:hAnsi="Arial" w:cs="Arial"/>
          <w:b/>
          <w:color w:val="0000FF"/>
        </w:rPr>
        <w:t>.</w:t>
      </w:r>
      <w:r w:rsidRPr="00072C91">
        <w:rPr>
          <w:rFonts w:ascii="Arial" w:hAnsi="Arial" w:cs="Arial"/>
          <w:color w:val="0000FF"/>
        </w:rPr>
        <w:t xml:space="preserve"> Inconsistencies must be brought to the claimant’s attention and documented.</w:t>
      </w:r>
    </w:p>
    <w:p w14:paraId="4281CB91"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B93" w14:textId="7E930B2F" w:rsidR="0073197F" w:rsidRPr="00072C91" w:rsidRDefault="00E22942" w:rsidP="006C5312">
      <w:pPr>
        <w:pStyle w:val="Heading2"/>
        <w:spacing w:before="120" w:after="120" w:line="360" w:lineRule="auto"/>
        <w:rPr>
          <w:rStyle w:val="Strong"/>
          <w:rFonts w:ascii="Arial" w:hAnsi="Arial" w:cs="Arial"/>
          <w:b/>
          <w:sz w:val="22"/>
          <w:szCs w:val="22"/>
        </w:rPr>
      </w:pPr>
      <w:r w:rsidRPr="00072C91">
        <w:rPr>
          <w:rStyle w:val="Strong"/>
          <w:rFonts w:ascii="Arial" w:hAnsi="Arial" w:cs="Arial"/>
          <w:b/>
          <w:sz w:val="22"/>
          <w:szCs w:val="22"/>
        </w:rPr>
        <w:t>REVIEW OF DOCUMENTATION</w:t>
      </w:r>
    </w:p>
    <w:p w14:paraId="4281CB94" w14:textId="77777777" w:rsidR="0073197F" w:rsidRPr="00072C91" w:rsidRDefault="008E1FDC" w:rsidP="006C5312">
      <w:pPr>
        <w:spacing w:before="120" w:after="120" w:line="360" w:lineRule="auto"/>
        <w:rPr>
          <w:rFonts w:ascii="Arial" w:hAnsi="Arial" w:cs="Arial"/>
          <w:color w:val="0000FF"/>
        </w:rPr>
      </w:pPr>
      <w:r w:rsidRPr="00072C91">
        <w:rPr>
          <w:rFonts w:ascii="Arial" w:eastAsia="Times New Roman" w:hAnsi="Arial" w:cs="Arial"/>
          <w:b/>
          <w:color w:val="0000FF"/>
        </w:rPr>
        <w:t>Instructions for Summary of relevant documentation</w:t>
      </w:r>
      <w:r w:rsidRPr="00072C91">
        <w:rPr>
          <w:rFonts w:ascii="Arial" w:eastAsia="Times New Roman" w:hAnsi="Arial" w:cs="Arial"/>
          <w:b/>
          <w:color w:val="0000FF"/>
        </w:rPr>
        <w:br/>
      </w:r>
      <w:r w:rsidRPr="00072C91">
        <w:rPr>
          <w:rFonts w:ascii="Arial" w:hAnsi="Arial" w:cs="Arial"/>
          <w:color w:val="0000FF"/>
        </w:rPr>
        <w:t>Comment on the documentation which is relevant to your determination. Assessors should comment on documentation which is central to the submissions.</w:t>
      </w:r>
    </w:p>
    <w:p w14:paraId="4281CB95" w14:textId="77777777" w:rsidR="0073197F" w:rsidRPr="00072C91" w:rsidRDefault="008E1FDC" w:rsidP="0059277E">
      <w:pPr>
        <w:pStyle w:val="ListParagraph"/>
        <w:numPr>
          <w:ilvl w:val="0"/>
          <w:numId w:val="1"/>
        </w:numPr>
        <w:spacing w:before="120" w:after="120" w:line="360" w:lineRule="auto"/>
        <w:ind w:left="567" w:hanging="567"/>
        <w:contextualSpacing w:val="0"/>
        <w:rPr>
          <w:rStyle w:val="Strong"/>
          <w:rFonts w:ascii="Arial" w:hAnsi="Arial" w:cs="Arial"/>
        </w:rPr>
      </w:pPr>
      <w:r w:rsidRPr="00072C91">
        <w:rPr>
          <w:rFonts w:ascii="Arial" w:eastAsia="Times New Roman" w:hAnsi="Arial" w:cs="Arial"/>
          <w:b/>
          <w:bCs/>
          <w:color w:val="000000" w:themeColor="text1"/>
        </w:rPr>
        <w:t>Summary</w:t>
      </w:r>
      <w:r w:rsidRPr="00072C91">
        <w:rPr>
          <w:rStyle w:val="Strong"/>
          <w:rFonts w:ascii="Arial" w:hAnsi="Arial" w:cs="Arial"/>
          <w:b w:val="0"/>
          <w:bCs w:val="0"/>
        </w:rPr>
        <w:t xml:space="preserve"> </w:t>
      </w:r>
      <w:r w:rsidRPr="00072C91">
        <w:rPr>
          <w:rStyle w:val="Strong"/>
          <w:rFonts w:ascii="Arial" w:hAnsi="Arial" w:cs="Arial"/>
        </w:rPr>
        <w:t>of relevant</w:t>
      </w:r>
      <w:r w:rsidRPr="00072C91">
        <w:rPr>
          <w:rStyle w:val="Strong"/>
          <w:rFonts w:ascii="Arial" w:hAnsi="Arial" w:cs="Arial"/>
          <w:b w:val="0"/>
          <w:bCs w:val="0"/>
        </w:rPr>
        <w:t xml:space="preserve"> </w:t>
      </w:r>
      <w:r w:rsidRPr="00072C91">
        <w:rPr>
          <w:rStyle w:val="Strong"/>
          <w:rFonts w:ascii="Arial" w:hAnsi="Arial" w:cs="Arial"/>
        </w:rPr>
        <w:t>documentation</w:t>
      </w:r>
    </w:p>
    <w:p w14:paraId="4281CB96" w14:textId="77777777" w:rsidR="0073197F" w:rsidRPr="00072C91" w:rsidRDefault="008E1FDC" w:rsidP="006C5312">
      <w:pPr>
        <w:spacing w:before="120" w:after="120" w:line="360" w:lineRule="auto"/>
        <w:rPr>
          <w:rStyle w:val="Strong"/>
          <w:rFonts w:ascii="Arial" w:eastAsia="Times New Roman" w:hAnsi="Arial" w:cs="Arial"/>
          <w:b w:val="0"/>
          <w:bCs w:val="0"/>
          <w:color w:val="0000FF"/>
        </w:rPr>
      </w:pPr>
      <w:r w:rsidRPr="00072C91">
        <w:rPr>
          <w:rFonts w:ascii="Arial" w:eastAsia="Times New Roman" w:hAnsi="Arial" w:cs="Arial"/>
          <w:color w:val="0000FF"/>
        </w:rPr>
        <w:t>[enter info]</w:t>
      </w:r>
    </w:p>
    <w:p w14:paraId="4281CB97" w14:textId="77777777" w:rsidR="0073197F" w:rsidRPr="00072C91" w:rsidRDefault="008E1FDC" w:rsidP="0059277E">
      <w:pPr>
        <w:pStyle w:val="ListParagraph"/>
        <w:numPr>
          <w:ilvl w:val="0"/>
          <w:numId w:val="1"/>
        </w:numPr>
        <w:spacing w:before="120" w:after="120" w:line="360" w:lineRule="auto"/>
        <w:ind w:left="567" w:hanging="567"/>
        <w:contextualSpacing w:val="0"/>
        <w:rPr>
          <w:rFonts w:ascii="Arial" w:hAnsi="Arial" w:cs="Arial"/>
        </w:rPr>
      </w:pPr>
      <w:r w:rsidRPr="00072C91">
        <w:rPr>
          <w:rFonts w:ascii="Arial" w:hAnsi="Arial" w:cs="Arial"/>
          <w:b/>
          <w:bCs/>
          <w:color w:val="FF0000"/>
        </w:rPr>
        <w:t>Summary of relevant additional documentation provided for the further assessment</w:t>
      </w:r>
    </w:p>
    <w:p w14:paraId="4281CB98"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BA2" w14:textId="3AFF8CCE" w:rsidR="0073197F" w:rsidRPr="00072C91" w:rsidRDefault="00E22942" w:rsidP="006C5312">
      <w:pPr>
        <w:spacing w:before="120" w:after="120" w:line="360" w:lineRule="auto"/>
        <w:rPr>
          <w:rFonts w:ascii="Arial" w:hAnsi="Arial" w:cs="Arial"/>
          <w:b/>
          <w:bCs/>
          <w:noProof/>
        </w:rPr>
      </w:pPr>
      <w:r w:rsidRPr="00072C91">
        <w:rPr>
          <w:rFonts w:ascii="Arial" w:hAnsi="Arial" w:cs="Arial"/>
          <w:b/>
          <w:bCs/>
        </w:rPr>
        <w:t>DETERMINATIONS</w:t>
      </w:r>
      <w:r w:rsidRPr="00072C91">
        <w:rPr>
          <w:rFonts w:ascii="Arial" w:hAnsi="Arial" w:cs="Arial"/>
        </w:rPr>
        <w:t xml:space="preserve"> - </w:t>
      </w:r>
      <w:r w:rsidRPr="00072C91">
        <w:rPr>
          <w:rFonts w:ascii="Arial" w:hAnsi="Arial" w:cs="Arial"/>
          <w:b/>
          <w:bCs/>
          <w:noProof/>
        </w:rPr>
        <w:t xml:space="preserve">PERMANENT IMPAIRMENT </w:t>
      </w:r>
    </w:p>
    <w:p w14:paraId="4281CBA4" w14:textId="77777777" w:rsidR="0073197F" w:rsidRPr="00072C91" w:rsidRDefault="008E1FDC" w:rsidP="0059277E">
      <w:pPr>
        <w:pStyle w:val="ListParagraph"/>
        <w:numPr>
          <w:ilvl w:val="0"/>
          <w:numId w:val="1"/>
        </w:numPr>
        <w:spacing w:before="120" w:after="120" w:line="360" w:lineRule="auto"/>
        <w:ind w:left="567" w:hanging="567"/>
        <w:contextualSpacing w:val="0"/>
        <w:rPr>
          <w:rFonts w:ascii="Arial" w:hAnsi="Arial" w:cs="Arial"/>
          <w:b/>
          <w:bCs/>
          <w:noProof/>
        </w:rPr>
      </w:pPr>
      <w:bookmarkStart w:id="7" w:name="_Hlk75872228"/>
      <w:r w:rsidRPr="00072C91">
        <w:rPr>
          <w:rFonts w:ascii="Arial" w:hAnsi="Arial" w:cs="Arial"/>
          <w:b/>
          <w:bCs/>
          <w:noProof/>
        </w:rPr>
        <w:t>Diagnosis and reasons</w:t>
      </w:r>
      <w:bookmarkEnd w:id="7"/>
    </w:p>
    <w:p w14:paraId="4281CBA5" w14:textId="77777777" w:rsidR="0073197F" w:rsidRPr="00072C91" w:rsidRDefault="008E1FDC" w:rsidP="006C5312">
      <w:pPr>
        <w:spacing w:before="120" w:after="120" w:line="360" w:lineRule="auto"/>
        <w:rPr>
          <w:rFonts w:ascii="Arial" w:hAnsi="Arial" w:cs="Arial"/>
          <w:color w:val="0000FF"/>
        </w:rPr>
      </w:pPr>
      <w:r w:rsidRPr="00072C91">
        <w:rPr>
          <w:rFonts w:ascii="Arial" w:eastAsia="Times New Roman" w:hAnsi="Arial" w:cs="Arial"/>
          <w:b/>
          <w:color w:val="0000FF"/>
        </w:rPr>
        <w:lastRenderedPageBreak/>
        <w:t>Instructions for Diagnosis and reasons</w:t>
      </w:r>
      <w:r w:rsidRPr="00072C91">
        <w:rPr>
          <w:rFonts w:ascii="Arial" w:eastAsia="Times New Roman" w:hAnsi="Arial" w:cs="Arial"/>
          <w:b/>
          <w:color w:val="0000FF"/>
        </w:rPr>
        <w:br/>
      </w:r>
      <w:r w:rsidRPr="00072C91">
        <w:rPr>
          <w:rFonts w:ascii="Arial" w:hAnsi="Arial" w:cs="Arial"/>
          <w:color w:val="0000FF"/>
        </w:rPr>
        <w:t xml:space="preserve">Provide a diagnosis for each injury referred. List any redefined injuries and provide reasons.  Explain your reasons for preferring this diagnosis with reference to the diagnostic criteria. </w:t>
      </w:r>
    </w:p>
    <w:p w14:paraId="4281CBA6" w14:textId="77777777" w:rsidR="0073197F" w:rsidRPr="00072C91" w:rsidRDefault="008E1FDC" w:rsidP="006C5312">
      <w:pPr>
        <w:spacing w:before="120" w:after="120" w:line="360" w:lineRule="auto"/>
        <w:rPr>
          <w:rFonts w:ascii="Arial" w:hAnsi="Arial" w:cs="Arial"/>
          <w:color w:val="0000FF"/>
        </w:rPr>
      </w:pPr>
      <w:r w:rsidRPr="00072C91">
        <w:rPr>
          <w:rFonts w:ascii="Arial" w:hAnsi="Arial" w:cs="Arial"/>
          <w:color w:val="0000FF"/>
        </w:rPr>
        <w:t xml:space="preserve">You must use the DSM 5 for diagnosis of Acute Stress Disorder or </w:t>
      </w:r>
      <w:proofErr w:type="gramStart"/>
      <w:r w:rsidRPr="00072C91">
        <w:rPr>
          <w:rFonts w:ascii="Arial" w:hAnsi="Arial" w:cs="Arial"/>
          <w:color w:val="0000FF"/>
        </w:rPr>
        <w:t>Adjustment Disorder</w:t>
      </w:r>
      <w:proofErr w:type="gramEnd"/>
      <w:r w:rsidRPr="00072C91">
        <w:rPr>
          <w:rFonts w:ascii="Arial" w:hAnsi="Arial" w:cs="Arial"/>
          <w:color w:val="0000FF"/>
        </w:rPr>
        <w:t>.</w:t>
      </w:r>
    </w:p>
    <w:p w14:paraId="4281CBA7"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BA8" w14:textId="77777777" w:rsidR="0073197F" w:rsidRPr="00072C91" w:rsidRDefault="008E1FDC" w:rsidP="0059277E">
      <w:pPr>
        <w:pStyle w:val="ListParagraph"/>
        <w:numPr>
          <w:ilvl w:val="0"/>
          <w:numId w:val="1"/>
        </w:numPr>
        <w:spacing w:before="120" w:after="120" w:line="360" w:lineRule="auto"/>
        <w:ind w:left="567" w:hanging="567"/>
        <w:contextualSpacing w:val="0"/>
        <w:rPr>
          <w:rFonts w:ascii="Arial" w:hAnsi="Arial" w:cs="Arial"/>
          <w:b/>
          <w:bCs/>
          <w:noProof/>
        </w:rPr>
      </w:pPr>
      <w:bookmarkStart w:id="8" w:name="_Hlk75872242"/>
      <w:r w:rsidRPr="00072C91">
        <w:rPr>
          <w:rFonts w:ascii="Arial" w:hAnsi="Arial" w:cs="Arial"/>
          <w:b/>
          <w:bCs/>
          <w:noProof/>
        </w:rPr>
        <w:t>Causation and reasons</w:t>
      </w:r>
    </w:p>
    <w:p w14:paraId="4281CBA9"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BAA" w14:textId="77777777" w:rsidR="0073197F" w:rsidRPr="00072C91" w:rsidRDefault="008E1FDC" w:rsidP="006C5312">
      <w:pPr>
        <w:spacing w:before="120" w:after="120" w:line="360" w:lineRule="auto"/>
        <w:rPr>
          <w:rFonts w:ascii="Arial" w:hAnsi="Arial" w:cs="Arial"/>
          <w:noProof/>
          <w:color w:val="0000FF"/>
        </w:rPr>
      </w:pPr>
      <w:r w:rsidRPr="00072C91">
        <w:rPr>
          <w:rFonts w:ascii="Arial" w:eastAsia="Times New Roman" w:hAnsi="Arial" w:cs="Arial"/>
          <w:b/>
          <w:noProof/>
          <w:color w:val="0000FF"/>
        </w:rPr>
        <w:t>Instructions for Causation and reasons</w:t>
      </w:r>
      <w:r w:rsidRPr="00072C91">
        <w:rPr>
          <w:rFonts w:ascii="Arial" w:eastAsia="Times New Roman" w:hAnsi="Arial" w:cs="Arial"/>
          <w:b/>
          <w:noProof/>
          <w:color w:val="0000FF"/>
        </w:rPr>
        <w:br/>
      </w:r>
      <w:r w:rsidRPr="00072C91">
        <w:rPr>
          <w:rFonts w:ascii="Arial" w:hAnsi="Arial" w:cs="Arial"/>
          <w:noProof/>
          <w:color w:val="0000FF"/>
        </w:rPr>
        <w:t>Comment on whether each injury was caused by the motor accident. Provide reasons for your findings on causation of each injury with reference to the documentation. Redefined injuries replace referred injuries in this section.</w:t>
      </w:r>
    </w:p>
    <w:p w14:paraId="4281CBAB" w14:textId="67851271" w:rsidR="0073197F" w:rsidRPr="00072C91" w:rsidRDefault="00846351" w:rsidP="006C5312">
      <w:pPr>
        <w:spacing w:before="120" w:after="120" w:line="360" w:lineRule="auto"/>
        <w:rPr>
          <w:rFonts w:ascii="Arial" w:hAnsi="Arial" w:cs="Arial"/>
          <w:b/>
          <w:bCs/>
          <w:noProof/>
        </w:rPr>
      </w:pPr>
      <w:r w:rsidRPr="00072C91">
        <w:rPr>
          <w:rFonts w:ascii="Arial" w:hAnsi="Arial" w:cs="Arial"/>
          <w:b/>
          <w:bCs/>
          <w:noProof/>
        </w:rPr>
        <w:t xml:space="preserve">Summary of injuries referred by the parties </w:t>
      </w:r>
      <w:bookmarkStart w:id="9" w:name="_Hlk76566197"/>
      <w:r w:rsidR="008E1FDC" w:rsidRPr="00072C91">
        <w:rPr>
          <w:rFonts w:ascii="Arial" w:hAnsi="Arial" w:cs="Arial"/>
          <w:b/>
          <w:color w:val="FF0000"/>
        </w:rPr>
        <w:t>DELETE THE OPTIONS THAT DO NOT APPLY</w:t>
      </w:r>
      <w:bookmarkEnd w:id="9"/>
    </w:p>
    <w:p w14:paraId="4281CBAC" w14:textId="77777777" w:rsidR="0073197F" w:rsidRPr="00072C91" w:rsidRDefault="008E1FDC" w:rsidP="0059277E">
      <w:pPr>
        <w:pStyle w:val="ListParagraph"/>
        <w:numPr>
          <w:ilvl w:val="0"/>
          <w:numId w:val="1"/>
        </w:numPr>
        <w:spacing w:before="120" w:after="120" w:line="360" w:lineRule="auto"/>
        <w:ind w:left="567" w:hanging="567"/>
        <w:contextualSpacing w:val="0"/>
        <w:rPr>
          <w:rFonts w:ascii="Arial" w:hAnsi="Arial" w:cs="Arial"/>
          <w:noProof/>
        </w:rPr>
      </w:pPr>
      <w:r w:rsidRPr="00072C91">
        <w:rPr>
          <w:rFonts w:ascii="Arial" w:hAnsi="Arial" w:cs="Arial"/>
          <w:noProof/>
        </w:rPr>
        <w:t xml:space="preserve">The following injuries </w:t>
      </w:r>
      <w:r w:rsidRPr="00072C91">
        <w:rPr>
          <w:rFonts w:ascii="Arial" w:hAnsi="Arial" w:cs="Arial"/>
          <w:b/>
          <w:bCs/>
          <w:noProof/>
        </w:rPr>
        <w:t>WERE</w:t>
      </w:r>
      <w:r w:rsidRPr="00072C91">
        <w:rPr>
          <w:rFonts w:ascii="Arial" w:hAnsi="Arial" w:cs="Arial"/>
          <w:noProof/>
        </w:rPr>
        <w:t xml:space="preserve"> caused by the motor accident:</w:t>
      </w:r>
    </w:p>
    <w:p w14:paraId="4281CBAD"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BAE" w14:textId="77777777" w:rsidR="0073197F" w:rsidRPr="00072C91" w:rsidRDefault="008E1FDC" w:rsidP="0059277E">
      <w:pPr>
        <w:pStyle w:val="ListParagraph"/>
        <w:numPr>
          <w:ilvl w:val="0"/>
          <w:numId w:val="1"/>
        </w:numPr>
        <w:spacing w:before="120" w:after="120" w:line="360" w:lineRule="auto"/>
        <w:ind w:left="567" w:hanging="567"/>
        <w:contextualSpacing w:val="0"/>
        <w:rPr>
          <w:rFonts w:ascii="Arial" w:hAnsi="Arial" w:cs="Arial"/>
          <w:noProof/>
        </w:rPr>
      </w:pPr>
      <w:r w:rsidRPr="00072C91">
        <w:rPr>
          <w:rFonts w:ascii="Arial" w:hAnsi="Arial" w:cs="Arial"/>
          <w:noProof/>
        </w:rPr>
        <w:t xml:space="preserve">The following injuries </w:t>
      </w:r>
      <w:r w:rsidRPr="00072C91">
        <w:rPr>
          <w:rFonts w:ascii="Arial" w:hAnsi="Arial" w:cs="Arial"/>
          <w:b/>
          <w:bCs/>
          <w:noProof/>
        </w:rPr>
        <w:t>WERE NOT</w:t>
      </w:r>
      <w:r w:rsidRPr="00072C91">
        <w:rPr>
          <w:rFonts w:ascii="Arial" w:hAnsi="Arial" w:cs="Arial"/>
          <w:noProof/>
        </w:rPr>
        <w:t xml:space="preserve"> caused by the motor accident:</w:t>
      </w:r>
    </w:p>
    <w:p w14:paraId="4281CBB0" w14:textId="31332FA8" w:rsidR="0073197F" w:rsidRPr="00072C91" w:rsidRDefault="008E1FDC" w:rsidP="0059277E">
      <w:pPr>
        <w:spacing w:before="120" w:after="120" w:line="360" w:lineRule="auto"/>
        <w:rPr>
          <w:rFonts w:ascii="Arial" w:eastAsia="Times New Roman" w:hAnsi="Arial" w:cs="Arial"/>
          <w:noProof/>
          <w:color w:val="0000FF"/>
        </w:rPr>
      </w:pPr>
      <w:r w:rsidRPr="00072C91">
        <w:rPr>
          <w:rFonts w:ascii="Arial" w:eastAsia="Times New Roman" w:hAnsi="Arial" w:cs="Arial"/>
          <w:color w:val="0000FF"/>
        </w:rPr>
        <w:t>[enter info]</w:t>
      </w:r>
      <w:r w:rsidRPr="00072C91">
        <w:rPr>
          <w:rFonts w:ascii="Arial" w:eastAsia="Times New Roman" w:hAnsi="Arial" w:cs="Arial"/>
          <w:noProof/>
          <w:color w:val="0000FF"/>
        </w:rPr>
        <w:t xml:space="preserve"> </w:t>
      </w:r>
    </w:p>
    <w:p w14:paraId="4281CBB1" w14:textId="77777777" w:rsidR="0073197F" w:rsidRPr="00072C91" w:rsidRDefault="008E1FDC" w:rsidP="0059277E">
      <w:pPr>
        <w:pStyle w:val="ListParagraph"/>
        <w:numPr>
          <w:ilvl w:val="0"/>
          <w:numId w:val="1"/>
        </w:numPr>
        <w:spacing w:before="120" w:after="120" w:line="360" w:lineRule="auto"/>
        <w:ind w:left="567" w:hanging="567"/>
        <w:contextualSpacing w:val="0"/>
        <w:rPr>
          <w:rFonts w:ascii="Arial" w:hAnsi="Arial" w:cs="Arial"/>
          <w:noProof/>
        </w:rPr>
      </w:pPr>
      <w:r w:rsidRPr="00072C91">
        <w:rPr>
          <w:rFonts w:ascii="Arial" w:hAnsi="Arial" w:cs="Arial"/>
          <w:noProof/>
        </w:rPr>
        <w:t xml:space="preserve">Of the injuries referred for assessment, nil were related to the motor accident. </w:t>
      </w:r>
    </w:p>
    <w:p w14:paraId="4281CBB2"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BB3" w14:textId="77777777" w:rsidR="0073197F" w:rsidRPr="00072C91" w:rsidRDefault="008E1FDC" w:rsidP="0059277E">
      <w:pPr>
        <w:pStyle w:val="ListParagraph"/>
        <w:numPr>
          <w:ilvl w:val="0"/>
          <w:numId w:val="1"/>
        </w:numPr>
        <w:spacing w:before="120" w:after="120" w:line="360" w:lineRule="auto"/>
        <w:ind w:left="567" w:hanging="567"/>
        <w:contextualSpacing w:val="0"/>
        <w:rPr>
          <w:rFonts w:ascii="Arial" w:hAnsi="Arial" w:cs="Arial"/>
          <w:noProof/>
        </w:rPr>
      </w:pPr>
      <w:r w:rsidRPr="00072C91">
        <w:rPr>
          <w:rFonts w:ascii="Arial" w:hAnsi="Arial" w:cs="Arial"/>
          <w:noProof/>
        </w:rPr>
        <w:t xml:space="preserve"> The following injuries caused by the motor accident have</w:t>
      </w:r>
      <w:r w:rsidRPr="00072C91">
        <w:rPr>
          <w:rFonts w:ascii="Arial" w:hAnsi="Arial" w:cs="Arial"/>
          <w:b/>
          <w:bCs/>
          <w:noProof/>
        </w:rPr>
        <w:t xml:space="preserve"> resolved.</w:t>
      </w:r>
    </w:p>
    <w:p w14:paraId="4281CBB4"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BB6" w14:textId="77777777" w:rsidR="0073197F" w:rsidRPr="00072C91" w:rsidRDefault="008E1FDC" w:rsidP="0059277E">
      <w:pPr>
        <w:pStyle w:val="ListParagraph"/>
        <w:numPr>
          <w:ilvl w:val="0"/>
          <w:numId w:val="1"/>
        </w:numPr>
        <w:spacing w:before="120" w:after="120" w:line="360" w:lineRule="auto"/>
        <w:ind w:left="567" w:hanging="567"/>
        <w:contextualSpacing w:val="0"/>
        <w:rPr>
          <w:rFonts w:ascii="Arial" w:hAnsi="Arial" w:cs="Arial"/>
          <w:noProof/>
        </w:rPr>
      </w:pPr>
      <w:r w:rsidRPr="00072C91">
        <w:rPr>
          <w:rFonts w:ascii="Arial" w:hAnsi="Arial" w:cs="Arial"/>
          <w:noProof/>
        </w:rPr>
        <w:t>The following referred injuries are outside my area of expertise</w:t>
      </w:r>
    </w:p>
    <w:p w14:paraId="4281CBB7"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bookmarkEnd w:id="8"/>
    <w:p w14:paraId="2C61B10D" w14:textId="6A4FE2F1" w:rsidR="0E7B0AC0" w:rsidRPr="00072C91" w:rsidRDefault="0E7B0AC0" w:rsidP="0E7B0AC0">
      <w:pPr>
        <w:pStyle w:val="Heading5"/>
        <w:spacing w:before="120" w:after="120" w:line="360" w:lineRule="auto"/>
        <w:rPr>
          <w:rStyle w:val="normaltextrun"/>
          <w:rFonts w:ascii="Arial" w:hAnsi="Arial" w:cs="Arial"/>
          <w:b/>
          <w:bCs/>
          <w:color w:val="000000" w:themeColor="text1"/>
        </w:rPr>
      </w:pPr>
    </w:p>
    <w:p w14:paraId="5F52B914" w14:textId="487EFD42" w:rsidR="0073197F" w:rsidRPr="00072C91" w:rsidRDefault="0073197F" w:rsidP="0059277E">
      <w:pPr>
        <w:pStyle w:val="Heading5"/>
        <w:spacing w:before="120" w:after="120" w:line="360" w:lineRule="auto"/>
        <w:rPr>
          <w:rFonts w:ascii="Arial" w:hAnsi="Arial" w:cs="Arial"/>
          <w:color w:val="auto"/>
        </w:rPr>
      </w:pPr>
      <w:r w:rsidRPr="00072C91">
        <w:rPr>
          <w:rStyle w:val="normaltextrun"/>
          <w:rFonts w:ascii="Arial" w:hAnsi="Arial" w:cs="Arial"/>
          <w:b/>
          <w:bCs/>
          <w:color w:val="000000"/>
          <w:shd w:val="clear" w:color="auto" w:fill="FFFFFF"/>
        </w:rPr>
        <w:t>PERMANENCY OF IMPAIRMENT </w:t>
      </w:r>
      <w:r w:rsidRPr="00072C91">
        <w:rPr>
          <w:rStyle w:val="eop"/>
          <w:rFonts w:ascii="Arial" w:hAnsi="Arial" w:cs="Arial"/>
          <w:color w:val="000000"/>
          <w:shd w:val="clear" w:color="auto" w:fill="FFFFFF"/>
        </w:rPr>
        <w:t> </w:t>
      </w:r>
    </w:p>
    <w:p w14:paraId="312E99B6" w14:textId="77777777" w:rsidR="0073197F" w:rsidRPr="00072C91" w:rsidRDefault="0073197F" w:rsidP="0073197F">
      <w:pPr>
        <w:pStyle w:val="paragraph"/>
        <w:spacing w:before="0" w:beforeAutospacing="0" w:after="0" w:afterAutospacing="0" w:line="360" w:lineRule="auto"/>
        <w:jc w:val="both"/>
        <w:textAlignment w:val="baseline"/>
        <w:rPr>
          <w:rFonts w:ascii="Arial" w:hAnsi="Arial" w:cs="Arial"/>
          <w:sz w:val="18"/>
          <w:szCs w:val="18"/>
        </w:rPr>
      </w:pPr>
      <w:r w:rsidRPr="00072C91">
        <w:rPr>
          <w:rStyle w:val="normaltextrun"/>
          <w:rFonts w:ascii="Arial" w:hAnsi="Arial" w:cs="Arial"/>
          <w:sz w:val="22"/>
          <w:szCs w:val="22"/>
        </w:rPr>
        <w:t xml:space="preserve">Permanent impairment is defined in the </w:t>
      </w:r>
      <w:r w:rsidRPr="00072C91">
        <w:rPr>
          <w:rStyle w:val="normaltextrun"/>
          <w:rFonts w:ascii="Arial" w:hAnsi="Arial" w:cs="Arial"/>
          <w:i/>
          <w:iCs/>
          <w:sz w:val="22"/>
          <w:szCs w:val="22"/>
        </w:rPr>
        <w:t>American Medical Association’s Guides to the Evaluation of Permanent Impairment</w:t>
      </w:r>
      <w:r w:rsidRPr="00072C91">
        <w:rPr>
          <w:rStyle w:val="normaltextrun"/>
          <w:rFonts w:ascii="Arial" w:hAnsi="Arial" w:cs="Arial"/>
          <w:sz w:val="22"/>
          <w:szCs w:val="22"/>
        </w:rPr>
        <w:t xml:space="preserve"> (Fourth Edition) (p.315) as follows:</w:t>
      </w:r>
      <w:r w:rsidRPr="00072C91">
        <w:rPr>
          <w:rStyle w:val="eop"/>
          <w:rFonts w:ascii="Arial" w:eastAsia="Calibri" w:hAnsi="Arial" w:cs="Arial"/>
          <w:sz w:val="22"/>
          <w:szCs w:val="22"/>
        </w:rPr>
        <w:t> </w:t>
      </w:r>
    </w:p>
    <w:p w14:paraId="63CBA97E" w14:textId="77777777" w:rsidR="0073197F" w:rsidRPr="00072C91" w:rsidRDefault="0073197F" w:rsidP="0073197F">
      <w:pPr>
        <w:pStyle w:val="paragraph"/>
        <w:spacing w:before="0" w:beforeAutospacing="0" w:after="0" w:afterAutospacing="0" w:line="360" w:lineRule="auto"/>
        <w:ind w:left="1125" w:right="105"/>
        <w:jc w:val="both"/>
        <w:textAlignment w:val="baseline"/>
        <w:rPr>
          <w:rFonts w:ascii="Arial" w:hAnsi="Arial" w:cs="Arial"/>
          <w:sz w:val="18"/>
          <w:szCs w:val="18"/>
        </w:rPr>
      </w:pPr>
      <w:r w:rsidRPr="00072C91">
        <w:rPr>
          <w:rStyle w:val="normaltextrun"/>
          <w:rFonts w:ascii="Arial" w:hAnsi="Arial" w:cs="Arial"/>
          <w:sz w:val="22"/>
          <w:szCs w:val="22"/>
        </w:rPr>
        <w:t>“Permanent impairment is impairment that has become static or well stabilised with or without medical treatment and is not likely to remit despite medical treatment.  </w:t>
      </w:r>
      <w:r w:rsidRPr="00072C91">
        <w:rPr>
          <w:rStyle w:val="eop"/>
          <w:rFonts w:ascii="Arial" w:eastAsia="Calibri" w:hAnsi="Arial" w:cs="Arial"/>
          <w:sz w:val="22"/>
          <w:szCs w:val="22"/>
        </w:rPr>
        <w:t> </w:t>
      </w:r>
    </w:p>
    <w:p w14:paraId="17322077" w14:textId="77777777" w:rsidR="0073197F" w:rsidRPr="00072C91" w:rsidRDefault="0073197F" w:rsidP="0073197F">
      <w:pPr>
        <w:pStyle w:val="paragraph"/>
        <w:spacing w:before="0" w:beforeAutospacing="0" w:after="0" w:afterAutospacing="0" w:line="360" w:lineRule="auto"/>
        <w:ind w:left="1125" w:right="105"/>
        <w:jc w:val="both"/>
        <w:textAlignment w:val="baseline"/>
        <w:rPr>
          <w:rFonts w:ascii="Arial" w:hAnsi="Arial" w:cs="Arial"/>
          <w:sz w:val="18"/>
          <w:szCs w:val="18"/>
        </w:rPr>
      </w:pPr>
      <w:r w:rsidRPr="00072C91">
        <w:rPr>
          <w:rStyle w:val="normaltextrun"/>
          <w:rFonts w:ascii="Arial" w:hAnsi="Arial" w:cs="Arial"/>
          <w:sz w:val="22"/>
          <w:szCs w:val="22"/>
        </w:rPr>
        <w:t xml:space="preserve">A permanent impairment </w:t>
      </w:r>
      <w:proofErr w:type="gramStart"/>
      <w:r w:rsidRPr="00072C91">
        <w:rPr>
          <w:rStyle w:val="normaltextrun"/>
          <w:rFonts w:ascii="Arial" w:hAnsi="Arial" w:cs="Arial"/>
          <w:sz w:val="22"/>
          <w:szCs w:val="22"/>
        </w:rPr>
        <w:t>is considered to be</w:t>
      </w:r>
      <w:proofErr w:type="gramEnd"/>
      <w:r w:rsidRPr="00072C91">
        <w:rPr>
          <w:rStyle w:val="normaltextrun"/>
          <w:rFonts w:ascii="Arial" w:hAnsi="Arial" w:cs="Arial"/>
          <w:sz w:val="22"/>
          <w:szCs w:val="22"/>
        </w:rPr>
        <w:t xml:space="preserve"> unlikely to change substantially and by more than 3% in the next year with or without medical treatment.” </w:t>
      </w:r>
      <w:r w:rsidRPr="00072C91">
        <w:rPr>
          <w:rStyle w:val="eop"/>
          <w:rFonts w:ascii="Arial" w:eastAsia="Calibri" w:hAnsi="Arial" w:cs="Arial"/>
          <w:sz w:val="22"/>
          <w:szCs w:val="22"/>
        </w:rPr>
        <w:t> </w:t>
      </w:r>
    </w:p>
    <w:p w14:paraId="791438F6" w14:textId="77777777" w:rsidR="0073197F" w:rsidRPr="00072C91" w:rsidRDefault="0073197F" w:rsidP="0073197F">
      <w:pPr>
        <w:pStyle w:val="paragraph"/>
        <w:numPr>
          <w:ilvl w:val="0"/>
          <w:numId w:val="32"/>
        </w:numPr>
        <w:tabs>
          <w:tab w:val="clear" w:pos="720"/>
        </w:tabs>
        <w:spacing w:before="0" w:beforeAutospacing="0" w:after="0" w:afterAutospacing="0" w:line="360" w:lineRule="auto"/>
        <w:ind w:left="567" w:hanging="567"/>
        <w:textAlignment w:val="baseline"/>
        <w:rPr>
          <w:rFonts w:ascii="Arial" w:hAnsi="Arial" w:cs="Arial"/>
          <w:sz w:val="22"/>
          <w:szCs w:val="22"/>
        </w:rPr>
      </w:pPr>
      <w:r w:rsidRPr="00072C91">
        <w:rPr>
          <w:rStyle w:val="normaltextrun"/>
          <w:rFonts w:ascii="Arial" w:hAnsi="Arial" w:cs="Arial"/>
          <w:color w:val="0000FF"/>
          <w:sz w:val="22"/>
          <w:szCs w:val="22"/>
        </w:rPr>
        <w:t>You must provide reasons why you consider the impairment permanent or not permanent</w:t>
      </w:r>
      <w:r w:rsidRPr="00072C91">
        <w:rPr>
          <w:rStyle w:val="eop"/>
          <w:rFonts w:ascii="Arial" w:eastAsia="Calibri" w:hAnsi="Arial" w:cs="Arial"/>
          <w:color w:val="0000FF"/>
          <w:sz w:val="22"/>
          <w:szCs w:val="22"/>
        </w:rPr>
        <w:t> </w:t>
      </w:r>
    </w:p>
    <w:p w14:paraId="038467CA" w14:textId="77777777" w:rsidR="0073197F" w:rsidRPr="00072C91" w:rsidRDefault="0073197F" w:rsidP="0073197F">
      <w:pPr>
        <w:rPr>
          <w:rFonts w:ascii="Arial" w:hAnsi="Arial" w:cs="Arial"/>
        </w:rPr>
      </w:pPr>
    </w:p>
    <w:p w14:paraId="5BB8864B" w14:textId="4F41B540" w:rsidR="0073197F" w:rsidRPr="00072C91" w:rsidRDefault="0073197F" w:rsidP="0073197F">
      <w:pPr>
        <w:pStyle w:val="ListParagraph"/>
        <w:numPr>
          <w:ilvl w:val="0"/>
          <w:numId w:val="32"/>
        </w:numPr>
        <w:tabs>
          <w:tab w:val="clear" w:pos="720"/>
        </w:tabs>
        <w:ind w:left="567" w:hanging="567"/>
        <w:rPr>
          <w:rFonts w:ascii="Arial" w:hAnsi="Arial" w:cs="Arial"/>
        </w:rPr>
      </w:pPr>
      <w:r w:rsidRPr="00072C91">
        <w:rPr>
          <w:rStyle w:val="normaltextrun"/>
          <w:rFonts w:ascii="Arial" w:hAnsi="Arial" w:cs="Arial"/>
          <w:b/>
          <w:bCs/>
          <w:color w:val="000000"/>
          <w:shd w:val="clear" w:color="auto" w:fill="FFFFFF"/>
        </w:rPr>
        <w:lastRenderedPageBreak/>
        <w:t>Degree of permanent impairment Psychiatric Impairment Rating Scale</w:t>
      </w:r>
      <w:r w:rsidRPr="00072C91">
        <w:rPr>
          <w:rStyle w:val="eop"/>
          <w:rFonts w:ascii="Arial" w:hAnsi="Arial" w:cs="Arial"/>
          <w:color w:val="000000"/>
          <w:shd w:val="clear" w:color="auto" w:fill="FFFFFF"/>
        </w:rPr>
        <w:t> </w:t>
      </w:r>
    </w:p>
    <w:p w14:paraId="4281CBBE" w14:textId="57556EB1" w:rsidR="0073197F" w:rsidRPr="00072C91" w:rsidRDefault="008E1FDC" w:rsidP="0073197F">
      <w:pPr>
        <w:spacing w:line="360" w:lineRule="auto"/>
        <w:rPr>
          <w:rFonts w:ascii="Arial" w:hAnsi="Arial" w:cs="Arial"/>
        </w:rPr>
      </w:pPr>
      <w:r w:rsidRPr="00072C91">
        <w:rPr>
          <w:rFonts w:ascii="Arial" w:hAnsi="Arial" w:cs="Arial"/>
        </w:rPr>
        <w:t xml:space="preserve">The determination as to permanent impairment is made in accordance with </w:t>
      </w:r>
      <w:r w:rsidRPr="00072C91">
        <w:rPr>
          <w:rFonts w:ascii="Arial" w:hAnsi="Arial" w:cs="Arial"/>
          <w:i/>
          <w:iCs/>
        </w:rPr>
        <w:t>the American Medical Association’s Guides to the Evaluation of Permanent Impairment</w:t>
      </w:r>
      <w:r w:rsidRPr="00072C91">
        <w:rPr>
          <w:rFonts w:ascii="Arial" w:hAnsi="Arial" w:cs="Arial"/>
        </w:rPr>
        <w:t xml:space="preserve"> (Fourth Edition) and Part 6 of the Motor Accident Guidelines.</w:t>
      </w:r>
    </w:p>
    <w:p w14:paraId="4281CBC0" w14:textId="77777777" w:rsidR="0073197F" w:rsidRPr="00072C91" w:rsidRDefault="008E1FDC" w:rsidP="0073197F">
      <w:pPr>
        <w:spacing w:before="120" w:after="120" w:line="360" w:lineRule="auto"/>
        <w:rPr>
          <w:rFonts w:ascii="Arial" w:hAnsi="Arial" w:cs="Arial"/>
          <w:b/>
          <w:bCs/>
          <w:noProof/>
        </w:rPr>
      </w:pPr>
      <w:r w:rsidRPr="00072C91">
        <w:rPr>
          <w:rFonts w:ascii="Arial" w:hAnsi="Arial" w:cs="Arial"/>
          <w:b/>
          <w:bCs/>
          <w:noProof/>
        </w:rPr>
        <w:t>Psychiatric Impairment Rating Scale</w:t>
      </w:r>
    </w:p>
    <w:p w14:paraId="4281CBC1" w14:textId="77777777" w:rsidR="0073197F" w:rsidRPr="00072C91" w:rsidRDefault="008E1FDC" w:rsidP="006C5312">
      <w:pPr>
        <w:spacing w:before="120" w:after="120" w:line="360" w:lineRule="auto"/>
        <w:jc w:val="both"/>
        <w:rPr>
          <w:rFonts w:ascii="Arial" w:hAnsi="Arial" w:cs="Arial"/>
          <w:noProof/>
          <w:color w:val="0000FF"/>
        </w:rPr>
      </w:pPr>
      <w:r w:rsidRPr="00072C91">
        <w:rPr>
          <w:rFonts w:ascii="Arial" w:hAnsi="Arial" w:cs="Arial"/>
          <w:noProof/>
          <w:color w:val="0000FF"/>
        </w:rPr>
        <w:t>Remember to include specific reasons for the assigned class for each area of function. This should relate to the findings in your Clinical Examination section.</w:t>
      </w:r>
      <w:r w:rsidRPr="00072C91">
        <w:rPr>
          <w:rFonts w:ascii="Arial" w:hAnsi="Arial" w:cs="Arial"/>
          <w:noProof/>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2"/>
        <w:gridCol w:w="2843"/>
        <w:gridCol w:w="2843"/>
      </w:tblGrid>
      <w:tr w:rsidR="00515B30" w:rsidRPr="00072C91" w14:paraId="4281CBC5" w14:textId="77777777" w:rsidTr="00475E28">
        <w:tc>
          <w:tcPr>
            <w:tcW w:w="2842" w:type="dxa"/>
            <w:vMerge w:val="restart"/>
          </w:tcPr>
          <w:p w14:paraId="4281CBC2" w14:textId="77777777" w:rsidR="0073197F" w:rsidRPr="00072C91" w:rsidRDefault="008E1FDC" w:rsidP="006C5312">
            <w:pPr>
              <w:pStyle w:val="Header"/>
              <w:spacing w:before="120" w:after="120" w:line="360" w:lineRule="auto"/>
              <w:jc w:val="both"/>
              <w:rPr>
                <w:rFonts w:ascii="Arial" w:hAnsi="Arial" w:cs="Arial"/>
                <w:noProof/>
                <w:lang w:eastAsia="en-AU"/>
              </w:rPr>
            </w:pPr>
            <w:r w:rsidRPr="00072C91">
              <w:rPr>
                <w:rFonts w:ascii="Arial" w:hAnsi="Arial" w:cs="Arial"/>
                <w:noProof/>
                <w:lang w:eastAsia="en-AU"/>
              </w:rPr>
              <w:t>Psychiatric diagnoses</w:t>
            </w:r>
          </w:p>
        </w:tc>
        <w:tc>
          <w:tcPr>
            <w:tcW w:w="2843" w:type="dxa"/>
          </w:tcPr>
          <w:p w14:paraId="4281CBC3" w14:textId="77777777" w:rsidR="0073197F" w:rsidRPr="00072C91" w:rsidRDefault="008E1FDC" w:rsidP="006C5312">
            <w:pPr>
              <w:pStyle w:val="Header"/>
              <w:spacing w:before="120" w:after="120" w:line="360" w:lineRule="auto"/>
              <w:jc w:val="both"/>
              <w:rPr>
                <w:rFonts w:ascii="Arial" w:hAnsi="Arial" w:cs="Arial"/>
                <w:noProof/>
                <w:lang w:eastAsia="en-AU"/>
              </w:rPr>
            </w:pPr>
            <w:r w:rsidRPr="00072C91">
              <w:rPr>
                <w:rFonts w:ascii="Arial" w:hAnsi="Arial" w:cs="Arial"/>
                <w:noProof/>
                <w:lang w:eastAsia="en-AU"/>
              </w:rPr>
              <w:t>1.</w:t>
            </w:r>
          </w:p>
        </w:tc>
        <w:tc>
          <w:tcPr>
            <w:tcW w:w="2843" w:type="dxa"/>
          </w:tcPr>
          <w:p w14:paraId="4281CBC4" w14:textId="77777777" w:rsidR="0073197F" w:rsidRPr="00072C91" w:rsidRDefault="008E1FDC" w:rsidP="006C5312">
            <w:pPr>
              <w:pStyle w:val="Header"/>
              <w:spacing w:before="120" w:after="120" w:line="360" w:lineRule="auto"/>
              <w:jc w:val="both"/>
              <w:rPr>
                <w:rFonts w:ascii="Arial" w:hAnsi="Arial" w:cs="Arial"/>
                <w:noProof/>
                <w:lang w:eastAsia="en-AU"/>
              </w:rPr>
            </w:pPr>
            <w:r w:rsidRPr="00072C91">
              <w:rPr>
                <w:rFonts w:ascii="Arial" w:hAnsi="Arial" w:cs="Arial"/>
                <w:noProof/>
                <w:lang w:eastAsia="en-AU"/>
              </w:rPr>
              <w:t>2.</w:t>
            </w:r>
          </w:p>
        </w:tc>
      </w:tr>
      <w:tr w:rsidR="00515B30" w:rsidRPr="00072C91" w14:paraId="4281CBC9" w14:textId="77777777" w:rsidTr="00475E28">
        <w:tc>
          <w:tcPr>
            <w:tcW w:w="2842" w:type="dxa"/>
            <w:vMerge/>
          </w:tcPr>
          <w:p w14:paraId="4281CBC6" w14:textId="77777777" w:rsidR="0073197F" w:rsidRPr="00072C91" w:rsidRDefault="0073197F" w:rsidP="006C5312">
            <w:pPr>
              <w:pStyle w:val="Header"/>
              <w:spacing w:before="120" w:after="120" w:line="360" w:lineRule="auto"/>
              <w:jc w:val="both"/>
              <w:rPr>
                <w:rFonts w:ascii="Arial" w:hAnsi="Arial" w:cs="Arial"/>
                <w:noProof/>
                <w:lang w:eastAsia="en-AU"/>
              </w:rPr>
            </w:pPr>
          </w:p>
        </w:tc>
        <w:tc>
          <w:tcPr>
            <w:tcW w:w="2843" w:type="dxa"/>
          </w:tcPr>
          <w:p w14:paraId="4281CBC7" w14:textId="77777777" w:rsidR="0073197F" w:rsidRPr="00072C91" w:rsidRDefault="008E1FDC" w:rsidP="006C5312">
            <w:pPr>
              <w:pStyle w:val="Header"/>
              <w:spacing w:before="120" w:after="120" w:line="360" w:lineRule="auto"/>
              <w:jc w:val="both"/>
              <w:rPr>
                <w:rFonts w:ascii="Arial" w:hAnsi="Arial" w:cs="Arial"/>
                <w:noProof/>
                <w:lang w:eastAsia="en-AU"/>
              </w:rPr>
            </w:pPr>
            <w:r w:rsidRPr="00072C91">
              <w:rPr>
                <w:rFonts w:ascii="Arial" w:hAnsi="Arial" w:cs="Arial"/>
                <w:noProof/>
                <w:lang w:eastAsia="en-AU"/>
              </w:rPr>
              <w:t>3.</w:t>
            </w:r>
          </w:p>
        </w:tc>
        <w:tc>
          <w:tcPr>
            <w:tcW w:w="2843" w:type="dxa"/>
          </w:tcPr>
          <w:p w14:paraId="4281CBC8" w14:textId="77777777" w:rsidR="0073197F" w:rsidRPr="00072C91" w:rsidRDefault="008E1FDC" w:rsidP="006C5312">
            <w:pPr>
              <w:pStyle w:val="Header"/>
              <w:spacing w:before="120" w:after="120" w:line="360" w:lineRule="auto"/>
              <w:jc w:val="both"/>
              <w:rPr>
                <w:rFonts w:ascii="Arial" w:hAnsi="Arial" w:cs="Arial"/>
                <w:noProof/>
                <w:lang w:eastAsia="en-AU"/>
              </w:rPr>
            </w:pPr>
            <w:r w:rsidRPr="00072C91">
              <w:rPr>
                <w:rFonts w:ascii="Arial" w:hAnsi="Arial" w:cs="Arial"/>
                <w:noProof/>
                <w:lang w:eastAsia="en-AU"/>
              </w:rPr>
              <w:t>4.</w:t>
            </w:r>
          </w:p>
        </w:tc>
      </w:tr>
      <w:tr w:rsidR="00515B30" w:rsidRPr="00072C91" w14:paraId="4281CBCC" w14:textId="77777777" w:rsidTr="00475E28">
        <w:tc>
          <w:tcPr>
            <w:tcW w:w="2842" w:type="dxa"/>
          </w:tcPr>
          <w:p w14:paraId="4281CBCA" w14:textId="77777777" w:rsidR="0073197F" w:rsidRPr="00072C91" w:rsidRDefault="008E1FDC" w:rsidP="006C5312">
            <w:pPr>
              <w:pStyle w:val="Header"/>
              <w:spacing w:before="120" w:after="120" w:line="360" w:lineRule="auto"/>
              <w:rPr>
                <w:rFonts w:ascii="Arial" w:hAnsi="Arial" w:cs="Arial"/>
                <w:noProof/>
                <w:lang w:eastAsia="en-AU"/>
              </w:rPr>
            </w:pPr>
            <w:r w:rsidRPr="00072C91">
              <w:rPr>
                <w:rFonts w:ascii="Arial" w:hAnsi="Arial" w:cs="Arial"/>
                <w:noProof/>
                <w:lang w:eastAsia="en-AU"/>
              </w:rPr>
              <w:t>Psychiatric treatment description</w:t>
            </w:r>
          </w:p>
        </w:tc>
        <w:tc>
          <w:tcPr>
            <w:tcW w:w="5686" w:type="dxa"/>
            <w:gridSpan w:val="2"/>
          </w:tcPr>
          <w:p w14:paraId="4281CBCB" w14:textId="77777777" w:rsidR="0073197F" w:rsidRPr="00072C91" w:rsidRDefault="0073197F" w:rsidP="006C5312">
            <w:pPr>
              <w:pStyle w:val="Header"/>
              <w:spacing w:before="120" w:after="120" w:line="360" w:lineRule="auto"/>
              <w:jc w:val="both"/>
              <w:rPr>
                <w:rFonts w:ascii="Arial" w:hAnsi="Arial" w:cs="Arial"/>
                <w:noProof/>
                <w:lang w:eastAsia="en-AU"/>
              </w:rPr>
            </w:pPr>
          </w:p>
        </w:tc>
      </w:tr>
    </w:tbl>
    <w:p w14:paraId="4281CBCD" w14:textId="77777777" w:rsidR="0073197F" w:rsidRPr="00072C91" w:rsidRDefault="0073197F" w:rsidP="006C5312">
      <w:pPr>
        <w:spacing w:before="120" w:after="120" w:line="360" w:lineRule="auto"/>
        <w:rPr>
          <w:rFonts w:ascii="Arial" w:hAnsi="Arial" w:cs="Arial"/>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3"/>
        <w:gridCol w:w="863"/>
        <w:gridCol w:w="4812"/>
      </w:tblGrid>
      <w:tr w:rsidR="00515B30" w:rsidRPr="00072C91" w14:paraId="4281CBD1" w14:textId="77777777" w:rsidTr="00475E28">
        <w:trPr>
          <w:trHeight w:val="249"/>
        </w:trPr>
        <w:tc>
          <w:tcPr>
            <w:tcW w:w="2833" w:type="dxa"/>
          </w:tcPr>
          <w:p w14:paraId="4281CBCE" w14:textId="77777777" w:rsidR="0073197F" w:rsidRPr="00072C91" w:rsidRDefault="008E1FDC" w:rsidP="006C5312">
            <w:pPr>
              <w:autoSpaceDE w:val="0"/>
              <w:autoSpaceDN w:val="0"/>
              <w:adjustRightInd w:val="0"/>
              <w:spacing w:before="120" w:after="120" w:line="360" w:lineRule="auto"/>
              <w:jc w:val="center"/>
              <w:rPr>
                <w:rFonts w:ascii="Arial" w:hAnsi="Arial" w:cs="Arial"/>
                <w:noProof/>
                <w:color w:val="000000"/>
              </w:rPr>
            </w:pPr>
            <w:r w:rsidRPr="00072C91">
              <w:rPr>
                <w:rFonts w:ascii="Arial" w:hAnsi="Arial" w:cs="Arial"/>
                <w:noProof/>
                <w:color w:val="000000"/>
              </w:rPr>
              <w:t>Category</w:t>
            </w:r>
          </w:p>
        </w:tc>
        <w:tc>
          <w:tcPr>
            <w:tcW w:w="863" w:type="dxa"/>
          </w:tcPr>
          <w:p w14:paraId="4281CBCF" w14:textId="77777777" w:rsidR="0073197F" w:rsidRPr="00072C91" w:rsidRDefault="008E1FDC" w:rsidP="006C5312">
            <w:pPr>
              <w:autoSpaceDE w:val="0"/>
              <w:autoSpaceDN w:val="0"/>
              <w:adjustRightInd w:val="0"/>
              <w:spacing w:before="120" w:after="120" w:line="360" w:lineRule="auto"/>
              <w:jc w:val="center"/>
              <w:rPr>
                <w:rFonts w:ascii="Arial" w:hAnsi="Arial" w:cs="Arial"/>
                <w:noProof/>
                <w:color w:val="000000"/>
              </w:rPr>
            </w:pPr>
            <w:r w:rsidRPr="00072C91">
              <w:rPr>
                <w:rFonts w:ascii="Arial" w:hAnsi="Arial" w:cs="Arial"/>
                <w:noProof/>
                <w:color w:val="000000"/>
              </w:rPr>
              <w:t>Class</w:t>
            </w:r>
          </w:p>
        </w:tc>
        <w:tc>
          <w:tcPr>
            <w:tcW w:w="4812" w:type="dxa"/>
          </w:tcPr>
          <w:p w14:paraId="4281CBD0" w14:textId="77777777" w:rsidR="0073197F" w:rsidRPr="00072C91" w:rsidRDefault="008E1FDC" w:rsidP="006C5312">
            <w:pPr>
              <w:autoSpaceDE w:val="0"/>
              <w:autoSpaceDN w:val="0"/>
              <w:adjustRightInd w:val="0"/>
              <w:spacing w:before="120" w:after="120" w:line="360" w:lineRule="auto"/>
              <w:jc w:val="center"/>
              <w:rPr>
                <w:rFonts w:ascii="Arial" w:hAnsi="Arial" w:cs="Arial"/>
                <w:noProof/>
                <w:color w:val="000000"/>
              </w:rPr>
            </w:pPr>
            <w:r w:rsidRPr="00072C91">
              <w:rPr>
                <w:rFonts w:ascii="Arial" w:hAnsi="Arial" w:cs="Arial"/>
                <w:noProof/>
                <w:color w:val="000000"/>
              </w:rPr>
              <w:t>Reason for Decision</w:t>
            </w:r>
          </w:p>
        </w:tc>
      </w:tr>
      <w:tr w:rsidR="00515B30" w:rsidRPr="00072C91" w14:paraId="4281CBD5" w14:textId="77777777" w:rsidTr="00475E28">
        <w:trPr>
          <w:trHeight w:val="463"/>
        </w:trPr>
        <w:tc>
          <w:tcPr>
            <w:tcW w:w="2833" w:type="dxa"/>
          </w:tcPr>
          <w:p w14:paraId="4281CBD2" w14:textId="77777777" w:rsidR="0073197F" w:rsidRPr="00072C91" w:rsidRDefault="008E1FDC" w:rsidP="006C5312">
            <w:pPr>
              <w:tabs>
                <w:tab w:val="left" w:pos="360"/>
              </w:tabs>
              <w:autoSpaceDE w:val="0"/>
              <w:autoSpaceDN w:val="0"/>
              <w:adjustRightInd w:val="0"/>
              <w:spacing w:before="120" w:after="120" w:line="360" w:lineRule="auto"/>
              <w:ind w:left="360" w:hanging="360"/>
              <w:rPr>
                <w:rFonts w:ascii="Arial" w:hAnsi="Arial" w:cs="Arial"/>
                <w:noProof/>
                <w:color w:val="000000"/>
              </w:rPr>
            </w:pPr>
            <w:r w:rsidRPr="00072C91">
              <w:rPr>
                <w:rFonts w:ascii="Arial" w:hAnsi="Arial" w:cs="Arial"/>
                <w:noProof/>
                <w:color w:val="000000"/>
              </w:rPr>
              <w:t xml:space="preserve">1. </w:t>
            </w:r>
            <w:r w:rsidRPr="00072C91">
              <w:rPr>
                <w:rFonts w:ascii="Arial" w:hAnsi="Arial" w:cs="Arial"/>
                <w:noProof/>
                <w:color w:val="000000"/>
              </w:rPr>
              <w:tab/>
              <w:t>Self Care and Personal Hygiene</w:t>
            </w:r>
          </w:p>
        </w:tc>
        <w:tc>
          <w:tcPr>
            <w:tcW w:w="863" w:type="dxa"/>
          </w:tcPr>
          <w:p w14:paraId="4281CBD3"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c>
          <w:tcPr>
            <w:tcW w:w="4812" w:type="dxa"/>
          </w:tcPr>
          <w:p w14:paraId="4281CBD4"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r>
      <w:tr w:rsidR="00515B30" w:rsidRPr="00072C91" w14:paraId="4281CBD9" w14:textId="77777777" w:rsidTr="00475E28">
        <w:trPr>
          <w:trHeight w:val="445"/>
        </w:trPr>
        <w:tc>
          <w:tcPr>
            <w:tcW w:w="2833" w:type="dxa"/>
          </w:tcPr>
          <w:p w14:paraId="4281CBD6" w14:textId="77777777" w:rsidR="0073197F" w:rsidRPr="00072C91" w:rsidRDefault="008E1FDC" w:rsidP="006C5312">
            <w:pPr>
              <w:pStyle w:val="Header"/>
              <w:tabs>
                <w:tab w:val="left" w:pos="360"/>
              </w:tabs>
              <w:autoSpaceDE w:val="0"/>
              <w:autoSpaceDN w:val="0"/>
              <w:adjustRightInd w:val="0"/>
              <w:spacing w:before="120" w:after="120" w:line="360" w:lineRule="auto"/>
              <w:ind w:left="360" w:hanging="360"/>
              <w:rPr>
                <w:rFonts w:ascii="Arial" w:hAnsi="Arial" w:cs="Arial"/>
                <w:noProof/>
              </w:rPr>
            </w:pPr>
            <w:r w:rsidRPr="00072C91">
              <w:rPr>
                <w:rFonts w:ascii="Arial" w:hAnsi="Arial" w:cs="Arial"/>
                <w:noProof/>
              </w:rPr>
              <w:t xml:space="preserve">2. </w:t>
            </w:r>
            <w:r w:rsidRPr="00072C91">
              <w:rPr>
                <w:rFonts w:ascii="Arial" w:hAnsi="Arial" w:cs="Arial"/>
                <w:noProof/>
              </w:rPr>
              <w:tab/>
              <w:t>Social and Recreational Activities</w:t>
            </w:r>
          </w:p>
        </w:tc>
        <w:tc>
          <w:tcPr>
            <w:tcW w:w="863" w:type="dxa"/>
          </w:tcPr>
          <w:p w14:paraId="4281CBD7"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c>
          <w:tcPr>
            <w:tcW w:w="4812" w:type="dxa"/>
          </w:tcPr>
          <w:p w14:paraId="4281CBD8"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r>
      <w:tr w:rsidR="00515B30" w:rsidRPr="00072C91" w14:paraId="4281CBDE" w14:textId="77777777" w:rsidTr="00475E28">
        <w:trPr>
          <w:trHeight w:val="214"/>
        </w:trPr>
        <w:tc>
          <w:tcPr>
            <w:tcW w:w="2833" w:type="dxa"/>
          </w:tcPr>
          <w:p w14:paraId="4281CBDA" w14:textId="77777777" w:rsidR="0073197F" w:rsidRPr="00072C91" w:rsidRDefault="008E1FDC" w:rsidP="006C5312">
            <w:pPr>
              <w:tabs>
                <w:tab w:val="left" w:pos="360"/>
              </w:tabs>
              <w:autoSpaceDE w:val="0"/>
              <w:autoSpaceDN w:val="0"/>
              <w:adjustRightInd w:val="0"/>
              <w:spacing w:before="120" w:after="120" w:line="360" w:lineRule="auto"/>
              <w:ind w:left="360" w:hanging="360"/>
              <w:jc w:val="both"/>
              <w:rPr>
                <w:rFonts w:ascii="Arial" w:hAnsi="Arial" w:cs="Arial"/>
                <w:noProof/>
                <w:color w:val="000000"/>
              </w:rPr>
            </w:pPr>
            <w:r w:rsidRPr="00072C91">
              <w:rPr>
                <w:rFonts w:ascii="Arial" w:hAnsi="Arial" w:cs="Arial"/>
                <w:noProof/>
                <w:color w:val="000000"/>
              </w:rPr>
              <w:t xml:space="preserve">3. </w:t>
            </w:r>
            <w:r w:rsidRPr="00072C91">
              <w:rPr>
                <w:rFonts w:ascii="Arial" w:hAnsi="Arial" w:cs="Arial"/>
                <w:noProof/>
                <w:color w:val="000000"/>
              </w:rPr>
              <w:tab/>
              <w:t>Travel</w:t>
            </w:r>
          </w:p>
          <w:p w14:paraId="4281CBDB" w14:textId="77777777" w:rsidR="0073197F" w:rsidRPr="00072C91" w:rsidRDefault="0073197F" w:rsidP="006C5312">
            <w:pPr>
              <w:tabs>
                <w:tab w:val="left" w:pos="360"/>
              </w:tabs>
              <w:autoSpaceDE w:val="0"/>
              <w:autoSpaceDN w:val="0"/>
              <w:adjustRightInd w:val="0"/>
              <w:spacing w:before="120" w:after="120" w:line="360" w:lineRule="auto"/>
              <w:ind w:left="360" w:hanging="360"/>
              <w:jc w:val="both"/>
              <w:rPr>
                <w:rFonts w:ascii="Arial" w:hAnsi="Arial" w:cs="Arial"/>
                <w:noProof/>
                <w:color w:val="000000"/>
              </w:rPr>
            </w:pPr>
          </w:p>
        </w:tc>
        <w:tc>
          <w:tcPr>
            <w:tcW w:w="863" w:type="dxa"/>
          </w:tcPr>
          <w:p w14:paraId="4281CBDC"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c>
          <w:tcPr>
            <w:tcW w:w="4812" w:type="dxa"/>
          </w:tcPr>
          <w:p w14:paraId="4281CBDD"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r>
      <w:tr w:rsidR="00515B30" w:rsidRPr="00072C91" w14:paraId="4281CBE3" w14:textId="77777777" w:rsidTr="00475E28">
        <w:trPr>
          <w:trHeight w:val="214"/>
        </w:trPr>
        <w:tc>
          <w:tcPr>
            <w:tcW w:w="2833" w:type="dxa"/>
          </w:tcPr>
          <w:p w14:paraId="4281CBDF" w14:textId="77777777" w:rsidR="0073197F" w:rsidRPr="00072C91" w:rsidRDefault="008E1FDC" w:rsidP="006C5312">
            <w:pPr>
              <w:tabs>
                <w:tab w:val="left" w:pos="360"/>
              </w:tabs>
              <w:autoSpaceDE w:val="0"/>
              <w:autoSpaceDN w:val="0"/>
              <w:adjustRightInd w:val="0"/>
              <w:spacing w:before="120" w:after="120" w:line="360" w:lineRule="auto"/>
              <w:ind w:left="360" w:hanging="360"/>
              <w:jc w:val="both"/>
              <w:rPr>
                <w:rFonts w:ascii="Arial" w:hAnsi="Arial" w:cs="Arial"/>
                <w:noProof/>
                <w:color w:val="000000"/>
              </w:rPr>
            </w:pPr>
            <w:r w:rsidRPr="00072C91">
              <w:rPr>
                <w:rFonts w:ascii="Arial" w:hAnsi="Arial" w:cs="Arial"/>
                <w:noProof/>
                <w:color w:val="000000"/>
              </w:rPr>
              <w:t xml:space="preserve">4. </w:t>
            </w:r>
            <w:r w:rsidRPr="00072C91">
              <w:rPr>
                <w:rFonts w:ascii="Arial" w:hAnsi="Arial" w:cs="Arial"/>
                <w:noProof/>
                <w:color w:val="000000"/>
              </w:rPr>
              <w:tab/>
              <w:t>Social Functioning</w:t>
            </w:r>
          </w:p>
          <w:p w14:paraId="4281CBE0" w14:textId="77777777" w:rsidR="0073197F" w:rsidRPr="00072C91" w:rsidRDefault="0073197F" w:rsidP="006C5312">
            <w:pPr>
              <w:tabs>
                <w:tab w:val="left" w:pos="360"/>
              </w:tabs>
              <w:autoSpaceDE w:val="0"/>
              <w:autoSpaceDN w:val="0"/>
              <w:adjustRightInd w:val="0"/>
              <w:spacing w:before="120" w:after="120" w:line="360" w:lineRule="auto"/>
              <w:ind w:left="360" w:hanging="360"/>
              <w:jc w:val="both"/>
              <w:rPr>
                <w:rFonts w:ascii="Arial" w:hAnsi="Arial" w:cs="Arial"/>
                <w:noProof/>
                <w:color w:val="000000"/>
              </w:rPr>
            </w:pPr>
          </w:p>
        </w:tc>
        <w:tc>
          <w:tcPr>
            <w:tcW w:w="863" w:type="dxa"/>
          </w:tcPr>
          <w:p w14:paraId="4281CBE1"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c>
          <w:tcPr>
            <w:tcW w:w="4812" w:type="dxa"/>
          </w:tcPr>
          <w:p w14:paraId="4281CBE2"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r>
      <w:tr w:rsidR="00515B30" w:rsidRPr="00072C91" w14:paraId="4281CBE7" w14:textId="77777777" w:rsidTr="00475E28">
        <w:trPr>
          <w:trHeight w:val="445"/>
        </w:trPr>
        <w:tc>
          <w:tcPr>
            <w:tcW w:w="2833" w:type="dxa"/>
          </w:tcPr>
          <w:p w14:paraId="4281CBE4" w14:textId="77777777" w:rsidR="0073197F" w:rsidRPr="00072C91" w:rsidRDefault="008E1FDC" w:rsidP="006C5312">
            <w:pPr>
              <w:tabs>
                <w:tab w:val="left" w:pos="360"/>
              </w:tabs>
              <w:autoSpaceDE w:val="0"/>
              <w:autoSpaceDN w:val="0"/>
              <w:adjustRightInd w:val="0"/>
              <w:spacing w:before="120" w:after="120" w:line="360" w:lineRule="auto"/>
              <w:ind w:left="360" w:hanging="360"/>
              <w:jc w:val="both"/>
              <w:rPr>
                <w:rFonts w:ascii="Arial" w:hAnsi="Arial" w:cs="Arial"/>
                <w:noProof/>
                <w:color w:val="000000"/>
              </w:rPr>
            </w:pPr>
            <w:r w:rsidRPr="00072C91">
              <w:rPr>
                <w:rFonts w:ascii="Arial" w:hAnsi="Arial" w:cs="Arial"/>
                <w:noProof/>
                <w:color w:val="000000"/>
              </w:rPr>
              <w:t>5.</w:t>
            </w:r>
            <w:r w:rsidRPr="00072C91">
              <w:rPr>
                <w:rFonts w:ascii="Arial" w:hAnsi="Arial" w:cs="Arial"/>
                <w:noProof/>
                <w:color w:val="000000"/>
              </w:rPr>
              <w:tab/>
              <w:t>Concentration, Persistence and Pace</w:t>
            </w:r>
          </w:p>
        </w:tc>
        <w:tc>
          <w:tcPr>
            <w:tcW w:w="863" w:type="dxa"/>
          </w:tcPr>
          <w:p w14:paraId="4281CBE5"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c>
          <w:tcPr>
            <w:tcW w:w="4812" w:type="dxa"/>
          </w:tcPr>
          <w:p w14:paraId="4281CBE6"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r>
      <w:tr w:rsidR="00515B30" w:rsidRPr="00072C91" w14:paraId="4281CBEC" w14:textId="77777777" w:rsidTr="00475E28">
        <w:trPr>
          <w:trHeight w:val="231"/>
        </w:trPr>
        <w:tc>
          <w:tcPr>
            <w:tcW w:w="2833" w:type="dxa"/>
          </w:tcPr>
          <w:p w14:paraId="4281CBE8" w14:textId="77777777" w:rsidR="0073197F" w:rsidRPr="00072C91" w:rsidRDefault="008E1FDC" w:rsidP="006C5312">
            <w:pPr>
              <w:tabs>
                <w:tab w:val="left" w:pos="360"/>
              </w:tabs>
              <w:autoSpaceDE w:val="0"/>
              <w:autoSpaceDN w:val="0"/>
              <w:adjustRightInd w:val="0"/>
              <w:spacing w:before="120" w:after="120" w:line="360" w:lineRule="auto"/>
              <w:ind w:left="360" w:hanging="360"/>
              <w:jc w:val="both"/>
              <w:rPr>
                <w:rFonts w:ascii="Arial" w:hAnsi="Arial" w:cs="Arial"/>
                <w:noProof/>
                <w:color w:val="000000"/>
              </w:rPr>
            </w:pPr>
            <w:r w:rsidRPr="00072C91">
              <w:rPr>
                <w:rFonts w:ascii="Arial" w:hAnsi="Arial" w:cs="Arial"/>
                <w:noProof/>
                <w:color w:val="000000"/>
              </w:rPr>
              <w:t>6.</w:t>
            </w:r>
            <w:r w:rsidRPr="00072C91">
              <w:rPr>
                <w:rFonts w:ascii="Arial" w:hAnsi="Arial" w:cs="Arial"/>
                <w:noProof/>
                <w:color w:val="000000"/>
              </w:rPr>
              <w:tab/>
              <w:t>Adaptation</w:t>
            </w:r>
          </w:p>
          <w:p w14:paraId="4281CBE9" w14:textId="77777777" w:rsidR="0073197F" w:rsidRPr="00072C91" w:rsidRDefault="0073197F" w:rsidP="006C5312">
            <w:pPr>
              <w:tabs>
                <w:tab w:val="left" w:pos="360"/>
              </w:tabs>
              <w:autoSpaceDE w:val="0"/>
              <w:autoSpaceDN w:val="0"/>
              <w:adjustRightInd w:val="0"/>
              <w:spacing w:before="120" w:after="120" w:line="360" w:lineRule="auto"/>
              <w:ind w:left="360" w:hanging="360"/>
              <w:jc w:val="both"/>
              <w:rPr>
                <w:rFonts w:ascii="Arial" w:hAnsi="Arial" w:cs="Arial"/>
                <w:noProof/>
                <w:color w:val="000000"/>
              </w:rPr>
            </w:pPr>
          </w:p>
        </w:tc>
        <w:tc>
          <w:tcPr>
            <w:tcW w:w="863" w:type="dxa"/>
          </w:tcPr>
          <w:p w14:paraId="4281CBEA"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c>
          <w:tcPr>
            <w:tcW w:w="4812" w:type="dxa"/>
          </w:tcPr>
          <w:p w14:paraId="4281CBEB"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r>
      <w:tr w:rsidR="00515B30" w:rsidRPr="00072C91" w14:paraId="4281CBF0" w14:textId="77777777" w:rsidTr="00475E28">
        <w:trPr>
          <w:trHeight w:val="391"/>
        </w:trPr>
        <w:tc>
          <w:tcPr>
            <w:tcW w:w="8508" w:type="dxa"/>
            <w:gridSpan w:val="3"/>
          </w:tcPr>
          <w:p w14:paraId="4281CBED" w14:textId="77777777" w:rsidR="0073197F" w:rsidRPr="00072C91" w:rsidRDefault="0073197F" w:rsidP="006C5312">
            <w:pPr>
              <w:spacing w:before="120" w:after="120" w:line="360" w:lineRule="auto"/>
              <w:rPr>
                <w:rFonts w:ascii="Arial" w:hAnsi="Arial" w:cs="Arial"/>
                <w:noProof/>
              </w:rPr>
            </w:pPr>
          </w:p>
          <w:p w14:paraId="4281CBEE" w14:textId="77777777" w:rsidR="0073197F" w:rsidRPr="00072C91" w:rsidRDefault="008E1FDC" w:rsidP="006C5312">
            <w:pPr>
              <w:autoSpaceDE w:val="0"/>
              <w:autoSpaceDN w:val="0"/>
              <w:adjustRightInd w:val="0"/>
              <w:spacing w:before="120" w:after="120" w:line="360" w:lineRule="auto"/>
              <w:jc w:val="both"/>
              <w:rPr>
                <w:rFonts w:ascii="Arial" w:hAnsi="Arial" w:cs="Arial"/>
                <w:noProof/>
                <w:color w:val="000000"/>
              </w:rPr>
            </w:pPr>
            <w:r w:rsidRPr="00072C91">
              <w:rPr>
                <w:rFonts w:ascii="Arial" w:hAnsi="Arial" w:cs="Arial"/>
                <w:noProof/>
                <w:color w:val="000000"/>
              </w:rPr>
              <w:t xml:space="preserve">List classes in ascending order:      </w:t>
            </w:r>
            <w:r w:rsidRPr="00072C91">
              <w:rPr>
                <w:rFonts w:ascii="Arial" w:hAnsi="Arial" w:cs="Arial"/>
                <w:noProof/>
              </w:rPr>
              <w:t xml:space="preserve">                                    </w:t>
            </w:r>
          </w:p>
          <w:p w14:paraId="4281CBEF"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FF"/>
              </w:rPr>
            </w:pPr>
          </w:p>
        </w:tc>
      </w:tr>
      <w:tr w:rsidR="00515B30" w:rsidRPr="00072C91" w14:paraId="4281CBF2" w14:textId="77777777" w:rsidTr="00475E28">
        <w:trPr>
          <w:trHeight w:val="214"/>
        </w:trPr>
        <w:tc>
          <w:tcPr>
            <w:tcW w:w="8508" w:type="dxa"/>
            <w:gridSpan w:val="3"/>
          </w:tcPr>
          <w:p w14:paraId="4281CBF1" w14:textId="77777777" w:rsidR="0073197F" w:rsidRPr="00072C91" w:rsidRDefault="008E1FDC" w:rsidP="006C5312">
            <w:pPr>
              <w:autoSpaceDE w:val="0"/>
              <w:autoSpaceDN w:val="0"/>
              <w:adjustRightInd w:val="0"/>
              <w:spacing w:before="120" w:after="120" w:line="360" w:lineRule="auto"/>
              <w:jc w:val="both"/>
              <w:rPr>
                <w:rFonts w:ascii="Arial" w:hAnsi="Arial" w:cs="Arial"/>
                <w:noProof/>
                <w:color w:val="000000"/>
              </w:rPr>
            </w:pPr>
            <w:r w:rsidRPr="00072C91">
              <w:rPr>
                <w:rFonts w:ascii="Arial" w:hAnsi="Arial" w:cs="Arial"/>
                <w:noProof/>
                <w:color w:val="000000"/>
              </w:rPr>
              <w:lastRenderedPageBreak/>
              <w:t>Median Class Value:</w:t>
            </w:r>
          </w:p>
        </w:tc>
      </w:tr>
      <w:tr w:rsidR="00515B30" w:rsidRPr="00072C91" w14:paraId="4281CBF4" w14:textId="77777777" w:rsidTr="00475E28">
        <w:trPr>
          <w:trHeight w:val="231"/>
        </w:trPr>
        <w:tc>
          <w:tcPr>
            <w:tcW w:w="8508" w:type="dxa"/>
            <w:gridSpan w:val="3"/>
          </w:tcPr>
          <w:p w14:paraId="4281CBF3" w14:textId="77777777" w:rsidR="0073197F" w:rsidRPr="00072C91" w:rsidRDefault="008E1FDC" w:rsidP="006C5312">
            <w:pPr>
              <w:autoSpaceDE w:val="0"/>
              <w:autoSpaceDN w:val="0"/>
              <w:adjustRightInd w:val="0"/>
              <w:spacing w:before="120" w:after="120" w:line="360" w:lineRule="auto"/>
              <w:rPr>
                <w:rFonts w:ascii="Arial" w:hAnsi="Arial" w:cs="Arial"/>
                <w:noProof/>
                <w:color w:val="000000"/>
              </w:rPr>
            </w:pPr>
            <w:r w:rsidRPr="00072C91">
              <w:rPr>
                <w:rFonts w:ascii="Arial" w:hAnsi="Arial" w:cs="Arial"/>
                <w:noProof/>
                <w:color w:val="000000"/>
              </w:rPr>
              <w:t xml:space="preserve">Aggregate Score: </w:t>
            </w:r>
          </w:p>
        </w:tc>
      </w:tr>
      <w:tr w:rsidR="00515B30" w:rsidRPr="00072C91" w14:paraId="4281CBF6" w14:textId="77777777" w:rsidTr="00475E28">
        <w:trPr>
          <w:trHeight w:val="231"/>
        </w:trPr>
        <w:tc>
          <w:tcPr>
            <w:tcW w:w="8508" w:type="dxa"/>
            <w:gridSpan w:val="3"/>
          </w:tcPr>
          <w:p w14:paraId="4281CBF5" w14:textId="77777777" w:rsidR="0073197F" w:rsidRPr="00072C91" w:rsidRDefault="008E1FDC" w:rsidP="006C5312">
            <w:pPr>
              <w:autoSpaceDE w:val="0"/>
              <w:autoSpaceDN w:val="0"/>
              <w:adjustRightInd w:val="0"/>
              <w:spacing w:before="120" w:after="120" w:line="360" w:lineRule="auto"/>
              <w:rPr>
                <w:rFonts w:ascii="Arial" w:hAnsi="Arial" w:cs="Arial"/>
                <w:noProof/>
                <w:color w:val="0000FF"/>
              </w:rPr>
            </w:pPr>
            <w:r w:rsidRPr="00072C91">
              <w:rPr>
                <w:rFonts w:ascii="Arial" w:hAnsi="Arial" w:cs="Arial"/>
                <w:noProof/>
                <w:color w:val="000000"/>
              </w:rPr>
              <w:t>% Whole Person Impairment:                                                                  %</w:t>
            </w:r>
          </w:p>
        </w:tc>
      </w:tr>
    </w:tbl>
    <w:p w14:paraId="4281CBF7" w14:textId="77777777" w:rsidR="0073197F" w:rsidRPr="00072C91" w:rsidRDefault="008E1FDC" w:rsidP="006C5312">
      <w:pPr>
        <w:spacing w:before="120" w:after="120" w:line="360" w:lineRule="auto"/>
        <w:ind w:firstLine="720"/>
        <w:jc w:val="both"/>
        <w:rPr>
          <w:rFonts w:ascii="Arial" w:hAnsi="Arial" w:cs="Arial"/>
          <w:noProof/>
          <w:color w:val="000000"/>
          <w:vertAlign w:val="superscript"/>
        </w:rPr>
      </w:pPr>
      <w:r w:rsidRPr="00072C91">
        <w:rPr>
          <w:rFonts w:ascii="Arial" w:hAnsi="Arial" w:cs="Arial"/>
          <w:noProof/>
          <w:color w:val="0000FF"/>
        </w:rPr>
        <w:t>*</w:t>
      </w:r>
      <w:r w:rsidRPr="00072C91">
        <w:rPr>
          <w:rFonts w:ascii="Arial" w:hAnsi="Arial" w:cs="Arial"/>
          <w:noProof/>
          <w:color w:val="000000"/>
        </w:rPr>
        <w:t xml:space="preserve">%WPI </w:t>
      </w:r>
      <w:r w:rsidRPr="00072C91">
        <w:rPr>
          <w:rFonts w:ascii="Arial" w:hAnsi="Arial" w:cs="Arial"/>
          <w:noProof/>
          <w:color w:val="000000"/>
          <w:vertAlign w:val="superscript"/>
        </w:rPr>
        <w:t>= Percentage Whole Person Impairment</w:t>
      </w:r>
    </w:p>
    <w:p w14:paraId="4281CBF8" w14:textId="77777777" w:rsidR="0073197F" w:rsidRPr="00072C91" w:rsidRDefault="0073197F" w:rsidP="006C5312">
      <w:pPr>
        <w:spacing w:before="120" w:after="120" w:line="360" w:lineRule="auto"/>
        <w:rPr>
          <w:rFonts w:ascii="Arial" w:hAnsi="Arial" w:cs="Arial"/>
          <w:noProof/>
        </w:rPr>
      </w:pPr>
    </w:p>
    <w:p w14:paraId="4281CBF9" w14:textId="77777777" w:rsidR="0073197F" w:rsidRPr="00072C91" w:rsidRDefault="008E1FDC" w:rsidP="0073197F">
      <w:pPr>
        <w:pStyle w:val="ListParagraph"/>
        <w:numPr>
          <w:ilvl w:val="0"/>
          <w:numId w:val="34"/>
        </w:numPr>
        <w:spacing w:before="120" w:after="120" w:line="360" w:lineRule="auto"/>
        <w:ind w:left="567" w:hanging="567"/>
        <w:contextualSpacing w:val="0"/>
        <w:rPr>
          <w:rFonts w:ascii="Arial" w:hAnsi="Arial" w:cs="Arial"/>
          <w:b/>
          <w:bCs/>
          <w:noProof/>
        </w:rPr>
      </w:pPr>
      <w:r w:rsidRPr="00072C91">
        <w:rPr>
          <w:rFonts w:ascii="Arial" w:hAnsi="Arial" w:cs="Arial"/>
          <w:b/>
          <w:bCs/>
          <w:noProof/>
        </w:rPr>
        <w:t xml:space="preserve">Psychiatric Impairment Rating Scale </w:t>
      </w:r>
    </w:p>
    <w:p w14:paraId="4281CBFA" w14:textId="77777777" w:rsidR="0073197F" w:rsidRPr="00072C91" w:rsidRDefault="008E1FDC" w:rsidP="0059277E">
      <w:pPr>
        <w:pStyle w:val="ListParagraph"/>
        <w:spacing w:before="120" w:after="120" w:line="360" w:lineRule="auto"/>
        <w:ind w:left="0"/>
        <w:contextualSpacing w:val="0"/>
        <w:rPr>
          <w:rFonts w:ascii="Arial" w:hAnsi="Arial" w:cs="Arial"/>
          <w:b/>
          <w:noProof/>
        </w:rPr>
      </w:pPr>
      <w:r w:rsidRPr="00072C91">
        <w:rPr>
          <w:rFonts w:ascii="Arial" w:hAnsi="Arial" w:cs="Arial"/>
          <w:b/>
          <w:bCs/>
          <w:noProof/>
        </w:rPr>
        <w:t>Pre-existing/subsequent impairment</w:t>
      </w:r>
      <w:r w:rsidRPr="00072C91">
        <w:rPr>
          <w:rFonts w:ascii="Arial" w:hAnsi="Arial" w:cs="Arial"/>
          <w:noProof/>
        </w:rPr>
        <w:t xml:space="preserve"> </w:t>
      </w:r>
    </w:p>
    <w:p w14:paraId="4281CBFB"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2"/>
        <w:gridCol w:w="2843"/>
        <w:gridCol w:w="2843"/>
      </w:tblGrid>
      <w:tr w:rsidR="00515B30" w:rsidRPr="00072C91" w14:paraId="4281CBFF" w14:textId="77777777" w:rsidTr="00475E28">
        <w:tc>
          <w:tcPr>
            <w:tcW w:w="2842" w:type="dxa"/>
            <w:vMerge w:val="restart"/>
          </w:tcPr>
          <w:p w14:paraId="4281CBFC" w14:textId="77777777" w:rsidR="0073197F" w:rsidRPr="00072C91" w:rsidRDefault="008E1FDC" w:rsidP="006C5312">
            <w:pPr>
              <w:pStyle w:val="Header"/>
              <w:spacing w:before="120" w:after="120" w:line="360" w:lineRule="auto"/>
              <w:jc w:val="both"/>
              <w:rPr>
                <w:rFonts w:ascii="Arial" w:hAnsi="Arial" w:cs="Arial"/>
                <w:noProof/>
                <w:lang w:eastAsia="en-AU"/>
              </w:rPr>
            </w:pPr>
            <w:r w:rsidRPr="00072C91">
              <w:rPr>
                <w:rFonts w:ascii="Arial" w:hAnsi="Arial" w:cs="Arial"/>
                <w:noProof/>
                <w:lang w:eastAsia="en-AU"/>
              </w:rPr>
              <w:t>Psychiatric diagnoses</w:t>
            </w:r>
          </w:p>
        </w:tc>
        <w:tc>
          <w:tcPr>
            <w:tcW w:w="2843" w:type="dxa"/>
          </w:tcPr>
          <w:p w14:paraId="4281CBFD" w14:textId="77777777" w:rsidR="0073197F" w:rsidRPr="00072C91" w:rsidRDefault="008E1FDC" w:rsidP="006C5312">
            <w:pPr>
              <w:pStyle w:val="Header"/>
              <w:spacing w:before="120" w:after="120" w:line="360" w:lineRule="auto"/>
              <w:jc w:val="both"/>
              <w:rPr>
                <w:rFonts w:ascii="Arial" w:hAnsi="Arial" w:cs="Arial"/>
                <w:noProof/>
                <w:lang w:eastAsia="en-AU"/>
              </w:rPr>
            </w:pPr>
            <w:r w:rsidRPr="00072C91">
              <w:rPr>
                <w:rFonts w:ascii="Arial" w:hAnsi="Arial" w:cs="Arial"/>
                <w:noProof/>
                <w:lang w:eastAsia="en-AU"/>
              </w:rPr>
              <w:t>1.</w:t>
            </w:r>
          </w:p>
        </w:tc>
        <w:tc>
          <w:tcPr>
            <w:tcW w:w="2843" w:type="dxa"/>
          </w:tcPr>
          <w:p w14:paraId="4281CBFE" w14:textId="77777777" w:rsidR="0073197F" w:rsidRPr="00072C91" w:rsidRDefault="008E1FDC" w:rsidP="006C5312">
            <w:pPr>
              <w:pStyle w:val="Header"/>
              <w:spacing w:before="120" w:after="120" w:line="360" w:lineRule="auto"/>
              <w:jc w:val="both"/>
              <w:rPr>
                <w:rFonts w:ascii="Arial" w:hAnsi="Arial" w:cs="Arial"/>
                <w:noProof/>
                <w:lang w:eastAsia="en-AU"/>
              </w:rPr>
            </w:pPr>
            <w:r w:rsidRPr="00072C91">
              <w:rPr>
                <w:rFonts w:ascii="Arial" w:hAnsi="Arial" w:cs="Arial"/>
                <w:noProof/>
                <w:lang w:eastAsia="en-AU"/>
              </w:rPr>
              <w:t>2.</w:t>
            </w:r>
          </w:p>
        </w:tc>
      </w:tr>
      <w:tr w:rsidR="00515B30" w:rsidRPr="00072C91" w14:paraId="4281CC03" w14:textId="77777777" w:rsidTr="00475E28">
        <w:tc>
          <w:tcPr>
            <w:tcW w:w="2842" w:type="dxa"/>
            <w:vMerge/>
          </w:tcPr>
          <w:p w14:paraId="4281CC00" w14:textId="77777777" w:rsidR="0073197F" w:rsidRPr="00072C91" w:rsidRDefault="0073197F" w:rsidP="006C5312">
            <w:pPr>
              <w:pStyle w:val="Header"/>
              <w:spacing w:before="120" w:after="120" w:line="360" w:lineRule="auto"/>
              <w:jc w:val="both"/>
              <w:rPr>
                <w:rFonts w:ascii="Arial" w:hAnsi="Arial" w:cs="Arial"/>
                <w:noProof/>
                <w:lang w:eastAsia="en-AU"/>
              </w:rPr>
            </w:pPr>
          </w:p>
        </w:tc>
        <w:tc>
          <w:tcPr>
            <w:tcW w:w="2843" w:type="dxa"/>
          </w:tcPr>
          <w:p w14:paraId="4281CC01" w14:textId="77777777" w:rsidR="0073197F" w:rsidRPr="00072C91" w:rsidRDefault="008E1FDC" w:rsidP="006C5312">
            <w:pPr>
              <w:pStyle w:val="Header"/>
              <w:spacing w:before="120" w:after="120" w:line="360" w:lineRule="auto"/>
              <w:jc w:val="both"/>
              <w:rPr>
                <w:rFonts w:ascii="Arial" w:hAnsi="Arial" w:cs="Arial"/>
                <w:noProof/>
                <w:lang w:eastAsia="en-AU"/>
              </w:rPr>
            </w:pPr>
            <w:r w:rsidRPr="00072C91">
              <w:rPr>
                <w:rFonts w:ascii="Arial" w:hAnsi="Arial" w:cs="Arial"/>
                <w:noProof/>
                <w:lang w:eastAsia="en-AU"/>
              </w:rPr>
              <w:t>3.</w:t>
            </w:r>
          </w:p>
        </w:tc>
        <w:tc>
          <w:tcPr>
            <w:tcW w:w="2843" w:type="dxa"/>
          </w:tcPr>
          <w:p w14:paraId="4281CC02" w14:textId="77777777" w:rsidR="0073197F" w:rsidRPr="00072C91" w:rsidRDefault="008E1FDC" w:rsidP="006C5312">
            <w:pPr>
              <w:pStyle w:val="Header"/>
              <w:spacing w:before="120" w:after="120" w:line="360" w:lineRule="auto"/>
              <w:jc w:val="both"/>
              <w:rPr>
                <w:rFonts w:ascii="Arial" w:hAnsi="Arial" w:cs="Arial"/>
                <w:noProof/>
                <w:lang w:eastAsia="en-AU"/>
              </w:rPr>
            </w:pPr>
            <w:r w:rsidRPr="00072C91">
              <w:rPr>
                <w:rFonts w:ascii="Arial" w:hAnsi="Arial" w:cs="Arial"/>
                <w:noProof/>
                <w:lang w:eastAsia="en-AU"/>
              </w:rPr>
              <w:t>4.</w:t>
            </w:r>
          </w:p>
        </w:tc>
      </w:tr>
      <w:tr w:rsidR="00515B30" w:rsidRPr="00072C91" w14:paraId="4281CC06" w14:textId="77777777" w:rsidTr="00475E28">
        <w:tc>
          <w:tcPr>
            <w:tcW w:w="2842" w:type="dxa"/>
          </w:tcPr>
          <w:p w14:paraId="4281CC04" w14:textId="77777777" w:rsidR="0073197F" w:rsidRPr="00072C91" w:rsidRDefault="008E1FDC" w:rsidP="006C5312">
            <w:pPr>
              <w:pStyle w:val="Header"/>
              <w:spacing w:before="120" w:after="120" w:line="360" w:lineRule="auto"/>
              <w:rPr>
                <w:rFonts w:ascii="Arial" w:hAnsi="Arial" w:cs="Arial"/>
                <w:noProof/>
                <w:lang w:eastAsia="en-AU"/>
              </w:rPr>
            </w:pPr>
            <w:r w:rsidRPr="00072C91">
              <w:rPr>
                <w:rFonts w:ascii="Arial" w:hAnsi="Arial" w:cs="Arial"/>
                <w:noProof/>
                <w:lang w:eastAsia="en-AU"/>
              </w:rPr>
              <w:t>Psychiatric treatment description</w:t>
            </w:r>
          </w:p>
        </w:tc>
        <w:tc>
          <w:tcPr>
            <w:tcW w:w="5686" w:type="dxa"/>
            <w:gridSpan w:val="2"/>
          </w:tcPr>
          <w:p w14:paraId="4281CC05" w14:textId="77777777" w:rsidR="0073197F" w:rsidRPr="00072C91" w:rsidRDefault="0073197F" w:rsidP="006C5312">
            <w:pPr>
              <w:pStyle w:val="Header"/>
              <w:spacing w:before="120" w:after="120" w:line="360" w:lineRule="auto"/>
              <w:jc w:val="both"/>
              <w:rPr>
                <w:rFonts w:ascii="Arial" w:hAnsi="Arial" w:cs="Arial"/>
                <w:noProof/>
                <w:lang w:eastAsia="en-AU"/>
              </w:rPr>
            </w:pPr>
          </w:p>
        </w:tc>
      </w:tr>
    </w:tbl>
    <w:p w14:paraId="4281CC07" w14:textId="77777777" w:rsidR="0073197F" w:rsidRPr="00072C91" w:rsidRDefault="0073197F" w:rsidP="006C5312">
      <w:pPr>
        <w:spacing w:before="120" w:after="120" w:line="360" w:lineRule="auto"/>
        <w:jc w:val="both"/>
        <w:rPr>
          <w:rFonts w:ascii="Arial" w:hAnsi="Arial" w:cs="Arial"/>
          <w:noProo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3"/>
        <w:gridCol w:w="863"/>
        <w:gridCol w:w="4812"/>
      </w:tblGrid>
      <w:tr w:rsidR="00515B30" w:rsidRPr="00072C91" w14:paraId="4281CC0B" w14:textId="77777777" w:rsidTr="00475E28">
        <w:trPr>
          <w:trHeight w:val="249"/>
        </w:trPr>
        <w:tc>
          <w:tcPr>
            <w:tcW w:w="2833" w:type="dxa"/>
          </w:tcPr>
          <w:p w14:paraId="4281CC08" w14:textId="77777777" w:rsidR="0073197F" w:rsidRPr="00072C91" w:rsidRDefault="008E1FDC" w:rsidP="006C5312">
            <w:pPr>
              <w:autoSpaceDE w:val="0"/>
              <w:autoSpaceDN w:val="0"/>
              <w:adjustRightInd w:val="0"/>
              <w:spacing w:before="120" w:after="120" w:line="360" w:lineRule="auto"/>
              <w:jc w:val="center"/>
              <w:rPr>
                <w:rFonts w:ascii="Arial" w:hAnsi="Arial" w:cs="Arial"/>
                <w:noProof/>
                <w:color w:val="000000"/>
              </w:rPr>
            </w:pPr>
            <w:r w:rsidRPr="00072C91">
              <w:rPr>
                <w:rFonts w:ascii="Arial" w:hAnsi="Arial" w:cs="Arial"/>
                <w:noProof/>
                <w:color w:val="000000"/>
              </w:rPr>
              <w:t>Category</w:t>
            </w:r>
          </w:p>
        </w:tc>
        <w:tc>
          <w:tcPr>
            <w:tcW w:w="863" w:type="dxa"/>
          </w:tcPr>
          <w:p w14:paraId="4281CC09" w14:textId="77777777" w:rsidR="0073197F" w:rsidRPr="00072C91" w:rsidRDefault="008E1FDC" w:rsidP="006C5312">
            <w:pPr>
              <w:autoSpaceDE w:val="0"/>
              <w:autoSpaceDN w:val="0"/>
              <w:adjustRightInd w:val="0"/>
              <w:spacing w:before="120" w:after="120" w:line="360" w:lineRule="auto"/>
              <w:jc w:val="center"/>
              <w:rPr>
                <w:rFonts w:ascii="Arial" w:hAnsi="Arial" w:cs="Arial"/>
                <w:noProof/>
                <w:color w:val="000000"/>
              </w:rPr>
            </w:pPr>
            <w:r w:rsidRPr="00072C91">
              <w:rPr>
                <w:rFonts w:ascii="Arial" w:hAnsi="Arial" w:cs="Arial"/>
                <w:noProof/>
                <w:color w:val="000000"/>
              </w:rPr>
              <w:t>Class</w:t>
            </w:r>
          </w:p>
        </w:tc>
        <w:tc>
          <w:tcPr>
            <w:tcW w:w="4812" w:type="dxa"/>
          </w:tcPr>
          <w:p w14:paraId="4281CC0A" w14:textId="77777777" w:rsidR="0073197F" w:rsidRPr="00072C91" w:rsidRDefault="008E1FDC" w:rsidP="006C5312">
            <w:pPr>
              <w:autoSpaceDE w:val="0"/>
              <w:autoSpaceDN w:val="0"/>
              <w:adjustRightInd w:val="0"/>
              <w:spacing w:before="120" w:after="120" w:line="360" w:lineRule="auto"/>
              <w:jc w:val="center"/>
              <w:rPr>
                <w:rFonts w:ascii="Arial" w:hAnsi="Arial" w:cs="Arial"/>
                <w:noProof/>
                <w:color w:val="000000"/>
              </w:rPr>
            </w:pPr>
            <w:r w:rsidRPr="00072C91">
              <w:rPr>
                <w:rFonts w:ascii="Arial" w:hAnsi="Arial" w:cs="Arial"/>
                <w:noProof/>
                <w:color w:val="000000"/>
              </w:rPr>
              <w:t>Reason for Decision</w:t>
            </w:r>
          </w:p>
        </w:tc>
      </w:tr>
      <w:tr w:rsidR="00515B30" w:rsidRPr="00072C91" w14:paraId="4281CC0F" w14:textId="77777777" w:rsidTr="00475E28">
        <w:trPr>
          <w:trHeight w:val="463"/>
        </w:trPr>
        <w:tc>
          <w:tcPr>
            <w:tcW w:w="2833" w:type="dxa"/>
          </w:tcPr>
          <w:p w14:paraId="4281CC0C" w14:textId="77777777" w:rsidR="0073197F" w:rsidRPr="00072C91" w:rsidRDefault="008E1FDC" w:rsidP="006C5312">
            <w:pPr>
              <w:tabs>
                <w:tab w:val="left" w:pos="360"/>
              </w:tabs>
              <w:autoSpaceDE w:val="0"/>
              <w:autoSpaceDN w:val="0"/>
              <w:adjustRightInd w:val="0"/>
              <w:spacing w:before="120" w:after="120" w:line="360" w:lineRule="auto"/>
              <w:ind w:left="360" w:hanging="360"/>
              <w:rPr>
                <w:rFonts w:ascii="Arial" w:hAnsi="Arial" w:cs="Arial"/>
                <w:noProof/>
                <w:color w:val="000000"/>
              </w:rPr>
            </w:pPr>
            <w:r w:rsidRPr="00072C91">
              <w:rPr>
                <w:rFonts w:ascii="Arial" w:hAnsi="Arial" w:cs="Arial"/>
                <w:noProof/>
                <w:color w:val="000000"/>
              </w:rPr>
              <w:t xml:space="preserve">1. </w:t>
            </w:r>
            <w:r w:rsidRPr="00072C91">
              <w:rPr>
                <w:rFonts w:ascii="Arial" w:hAnsi="Arial" w:cs="Arial"/>
                <w:noProof/>
                <w:color w:val="000000"/>
              </w:rPr>
              <w:tab/>
              <w:t>Self Care and Personal Hygiene</w:t>
            </w:r>
          </w:p>
        </w:tc>
        <w:tc>
          <w:tcPr>
            <w:tcW w:w="863" w:type="dxa"/>
          </w:tcPr>
          <w:p w14:paraId="4281CC0D"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c>
          <w:tcPr>
            <w:tcW w:w="4812" w:type="dxa"/>
          </w:tcPr>
          <w:p w14:paraId="4281CC0E"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r>
      <w:tr w:rsidR="00515B30" w:rsidRPr="00072C91" w14:paraId="4281CC13" w14:textId="77777777" w:rsidTr="00475E28">
        <w:trPr>
          <w:trHeight w:val="445"/>
        </w:trPr>
        <w:tc>
          <w:tcPr>
            <w:tcW w:w="2833" w:type="dxa"/>
          </w:tcPr>
          <w:p w14:paraId="4281CC10" w14:textId="77777777" w:rsidR="0073197F" w:rsidRPr="00072C91" w:rsidRDefault="008E1FDC" w:rsidP="006C5312">
            <w:pPr>
              <w:pStyle w:val="Header"/>
              <w:tabs>
                <w:tab w:val="left" w:pos="360"/>
              </w:tabs>
              <w:autoSpaceDE w:val="0"/>
              <w:autoSpaceDN w:val="0"/>
              <w:adjustRightInd w:val="0"/>
              <w:spacing w:before="120" w:after="120" w:line="360" w:lineRule="auto"/>
              <w:ind w:left="360" w:hanging="360"/>
              <w:rPr>
                <w:rFonts w:ascii="Arial" w:hAnsi="Arial" w:cs="Arial"/>
                <w:noProof/>
              </w:rPr>
            </w:pPr>
            <w:r w:rsidRPr="00072C91">
              <w:rPr>
                <w:rFonts w:ascii="Arial" w:hAnsi="Arial" w:cs="Arial"/>
                <w:noProof/>
              </w:rPr>
              <w:t xml:space="preserve">2. </w:t>
            </w:r>
            <w:r w:rsidRPr="00072C91">
              <w:rPr>
                <w:rFonts w:ascii="Arial" w:hAnsi="Arial" w:cs="Arial"/>
                <w:noProof/>
              </w:rPr>
              <w:tab/>
              <w:t>Social and Recreational Activities</w:t>
            </w:r>
          </w:p>
        </w:tc>
        <w:tc>
          <w:tcPr>
            <w:tcW w:w="863" w:type="dxa"/>
          </w:tcPr>
          <w:p w14:paraId="4281CC11"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c>
          <w:tcPr>
            <w:tcW w:w="4812" w:type="dxa"/>
          </w:tcPr>
          <w:p w14:paraId="4281CC12"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r>
      <w:tr w:rsidR="00515B30" w:rsidRPr="00072C91" w14:paraId="4281CC18" w14:textId="77777777" w:rsidTr="00475E28">
        <w:trPr>
          <w:trHeight w:val="214"/>
        </w:trPr>
        <w:tc>
          <w:tcPr>
            <w:tcW w:w="2833" w:type="dxa"/>
          </w:tcPr>
          <w:p w14:paraId="4281CC14" w14:textId="77777777" w:rsidR="0073197F" w:rsidRPr="00072C91" w:rsidRDefault="008E1FDC" w:rsidP="006C5312">
            <w:pPr>
              <w:tabs>
                <w:tab w:val="left" w:pos="360"/>
              </w:tabs>
              <w:autoSpaceDE w:val="0"/>
              <w:autoSpaceDN w:val="0"/>
              <w:adjustRightInd w:val="0"/>
              <w:spacing w:before="120" w:after="120" w:line="360" w:lineRule="auto"/>
              <w:ind w:left="360" w:hanging="360"/>
              <w:jc w:val="both"/>
              <w:rPr>
                <w:rFonts w:ascii="Arial" w:hAnsi="Arial" w:cs="Arial"/>
                <w:noProof/>
                <w:color w:val="000000"/>
              </w:rPr>
            </w:pPr>
            <w:r w:rsidRPr="00072C91">
              <w:rPr>
                <w:rFonts w:ascii="Arial" w:hAnsi="Arial" w:cs="Arial"/>
                <w:noProof/>
                <w:color w:val="000000"/>
              </w:rPr>
              <w:t xml:space="preserve">3. </w:t>
            </w:r>
            <w:r w:rsidRPr="00072C91">
              <w:rPr>
                <w:rFonts w:ascii="Arial" w:hAnsi="Arial" w:cs="Arial"/>
                <w:noProof/>
                <w:color w:val="000000"/>
              </w:rPr>
              <w:tab/>
              <w:t>Travel</w:t>
            </w:r>
          </w:p>
          <w:p w14:paraId="4281CC15" w14:textId="77777777" w:rsidR="0073197F" w:rsidRPr="00072C91" w:rsidRDefault="0073197F" w:rsidP="006C5312">
            <w:pPr>
              <w:tabs>
                <w:tab w:val="left" w:pos="360"/>
              </w:tabs>
              <w:autoSpaceDE w:val="0"/>
              <w:autoSpaceDN w:val="0"/>
              <w:adjustRightInd w:val="0"/>
              <w:spacing w:before="120" w:after="120" w:line="360" w:lineRule="auto"/>
              <w:ind w:left="360" w:hanging="360"/>
              <w:jc w:val="both"/>
              <w:rPr>
                <w:rFonts w:ascii="Arial" w:hAnsi="Arial" w:cs="Arial"/>
                <w:noProof/>
                <w:color w:val="000000"/>
              </w:rPr>
            </w:pPr>
          </w:p>
        </w:tc>
        <w:tc>
          <w:tcPr>
            <w:tcW w:w="863" w:type="dxa"/>
          </w:tcPr>
          <w:p w14:paraId="4281CC16"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c>
          <w:tcPr>
            <w:tcW w:w="4812" w:type="dxa"/>
          </w:tcPr>
          <w:p w14:paraId="4281CC17"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r>
      <w:tr w:rsidR="00515B30" w:rsidRPr="00072C91" w14:paraId="4281CC1D" w14:textId="77777777" w:rsidTr="00475E28">
        <w:trPr>
          <w:trHeight w:val="214"/>
        </w:trPr>
        <w:tc>
          <w:tcPr>
            <w:tcW w:w="2833" w:type="dxa"/>
          </w:tcPr>
          <w:p w14:paraId="4281CC19" w14:textId="77777777" w:rsidR="0073197F" w:rsidRPr="00072C91" w:rsidRDefault="008E1FDC" w:rsidP="006C5312">
            <w:pPr>
              <w:tabs>
                <w:tab w:val="left" w:pos="360"/>
              </w:tabs>
              <w:autoSpaceDE w:val="0"/>
              <w:autoSpaceDN w:val="0"/>
              <w:adjustRightInd w:val="0"/>
              <w:spacing w:before="120" w:after="120" w:line="360" w:lineRule="auto"/>
              <w:ind w:left="360" w:hanging="360"/>
              <w:jc w:val="both"/>
              <w:rPr>
                <w:rFonts w:ascii="Arial" w:hAnsi="Arial" w:cs="Arial"/>
                <w:noProof/>
                <w:color w:val="000000"/>
              </w:rPr>
            </w:pPr>
            <w:r w:rsidRPr="00072C91">
              <w:rPr>
                <w:rFonts w:ascii="Arial" w:hAnsi="Arial" w:cs="Arial"/>
                <w:noProof/>
                <w:color w:val="000000"/>
              </w:rPr>
              <w:t xml:space="preserve">4. </w:t>
            </w:r>
            <w:r w:rsidRPr="00072C91">
              <w:rPr>
                <w:rFonts w:ascii="Arial" w:hAnsi="Arial" w:cs="Arial"/>
                <w:noProof/>
                <w:color w:val="000000"/>
              </w:rPr>
              <w:tab/>
              <w:t>Social Functioning</w:t>
            </w:r>
          </w:p>
          <w:p w14:paraId="4281CC1A" w14:textId="77777777" w:rsidR="0073197F" w:rsidRPr="00072C91" w:rsidRDefault="0073197F" w:rsidP="006C5312">
            <w:pPr>
              <w:tabs>
                <w:tab w:val="left" w:pos="360"/>
              </w:tabs>
              <w:autoSpaceDE w:val="0"/>
              <w:autoSpaceDN w:val="0"/>
              <w:adjustRightInd w:val="0"/>
              <w:spacing w:before="120" w:after="120" w:line="360" w:lineRule="auto"/>
              <w:ind w:left="360" w:hanging="360"/>
              <w:jc w:val="both"/>
              <w:rPr>
                <w:rFonts w:ascii="Arial" w:hAnsi="Arial" w:cs="Arial"/>
                <w:noProof/>
                <w:color w:val="000000"/>
              </w:rPr>
            </w:pPr>
          </w:p>
        </w:tc>
        <w:tc>
          <w:tcPr>
            <w:tcW w:w="863" w:type="dxa"/>
          </w:tcPr>
          <w:p w14:paraId="4281CC1B"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c>
          <w:tcPr>
            <w:tcW w:w="4812" w:type="dxa"/>
          </w:tcPr>
          <w:p w14:paraId="4281CC1C"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r>
      <w:tr w:rsidR="00515B30" w:rsidRPr="00072C91" w14:paraId="4281CC21" w14:textId="77777777" w:rsidTr="00475E28">
        <w:trPr>
          <w:trHeight w:val="445"/>
        </w:trPr>
        <w:tc>
          <w:tcPr>
            <w:tcW w:w="2833" w:type="dxa"/>
          </w:tcPr>
          <w:p w14:paraId="4281CC1E" w14:textId="77777777" w:rsidR="0073197F" w:rsidRPr="00072C91" w:rsidRDefault="008E1FDC" w:rsidP="006C5312">
            <w:pPr>
              <w:tabs>
                <w:tab w:val="left" w:pos="360"/>
              </w:tabs>
              <w:autoSpaceDE w:val="0"/>
              <w:autoSpaceDN w:val="0"/>
              <w:adjustRightInd w:val="0"/>
              <w:spacing w:before="120" w:after="120" w:line="360" w:lineRule="auto"/>
              <w:ind w:left="360" w:hanging="360"/>
              <w:rPr>
                <w:rFonts w:ascii="Arial" w:hAnsi="Arial" w:cs="Arial"/>
                <w:noProof/>
                <w:color w:val="000000"/>
              </w:rPr>
            </w:pPr>
            <w:r w:rsidRPr="00072C91">
              <w:rPr>
                <w:rFonts w:ascii="Arial" w:hAnsi="Arial" w:cs="Arial"/>
                <w:noProof/>
                <w:color w:val="000000"/>
              </w:rPr>
              <w:t>5.</w:t>
            </w:r>
            <w:r w:rsidRPr="00072C91">
              <w:rPr>
                <w:rFonts w:ascii="Arial" w:hAnsi="Arial" w:cs="Arial"/>
                <w:noProof/>
                <w:color w:val="000000"/>
              </w:rPr>
              <w:tab/>
              <w:t>Concentration, Persistence and Pace</w:t>
            </w:r>
          </w:p>
        </w:tc>
        <w:tc>
          <w:tcPr>
            <w:tcW w:w="863" w:type="dxa"/>
          </w:tcPr>
          <w:p w14:paraId="4281CC1F"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c>
          <w:tcPr>
            <w:tcW w:w="4812" w:type="dxa"/>
          </w:tcPr>
          <w:p w14:paraId="4281CC20"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r>
      <w:tr w:rsidR="00515B30" w:rsidRPr="00072C91" w14:paraId="4281CC26" w14:textId="77777777" w:rsidTr="00475E28">
        <w:trPr>
          <w:trHeight w:val="231"/>
        </w:trPr>
        <w:tc>
          <w:tcPr>
            <w:tcW w:w="2833" w:type="dxa"/>
          </w:tcPr>
          <w:p w14:paraId="4281CC22" w14:textId="77777777" w:rsidR="0073197F" w:rsidRPr="00072C91" w:rsidRDefault="008E1FDC" w:rsidP="006C5312">
            <w:pPr>
              <w:tabs>
                <w:tab w:val="left" w:pos="360"/>
              </w:tabs>
              <w:autoSpaceDE w:val="0"/>
              <w:autoSpaceDN w:val="0"/>
              <w:adjustRightInd w:val="0"/>
              <w:spacing w:before="120" w:after="120" w:line="360" w:lineRule="auto"/>
              <w:ind w:left="360" w:hanging="360"/>
              <w:jc w:val="both"/>
              <w:rPr>
                <w:rFonts w:ascii="Arial" w:hAnsi="Arial" w:cs="Arial"/>
                <w:noProof/>
                <w:color w:val="000000"/>
              </w:rPr>
            </w:pPr>
            <w:r w:rsidRPr="00072C91">
              <w:rPr>
                <w:rFonts w:ascii="Arial" w:hAnsi="Arial" w:cs="Arial"/>
                <w:noProof/>
                <w:color w:val="000000"/>
              </w:rPr>
              <w:t>6.</w:t>
            </w:r>
            <w:r w:rsidRPr="00072C91">
              <w:rPr>
                <w:rFonts w:ascii="Arial" w:hAnsi="Arial" w:cs="Arial"/>
                <w:noProof/>
                <w:color w:val="000000"/>
              </w:rPr>
              <w:tab/>
              <w:t>Adaptation</w:t>
            </w:r>
          </w:p>
          <w:p w14:paraId="4281CC23" w14:textId="77777777" w:rsidR="0073197F" w:rsidRPr="00072C91" w:rsidRDefault="0073197F" w:rsidP="006C5312">
            <w:pPr>
              <w:tabs>
                <w:tab w:val="left" w:pos="360"/>
              </w:tabs>
              <w:autoSpaceDE w:val="0"/>
              <w:autoSpaceDN w:val="0"/>
              <w:adjustRightInd w:val="0"/>
              <w:spacing w:before="120" w:after="120" w:line="360" w:lineRule="auto"/>
              <w:ind w:left="360" w:hanging="360"/>
              <w:jc w:val="both"/>
              <w:rPr>
                <w:rFonts w:ascii="Arial" w:hAnsi="Arial" w:cs="Arial"/>
                <w:noProof/>
                <w:color w:val="000000"/>
              </w:rPr>
            </w:pPr>
          </w:p>
        </w:tc>
        <w:tc>
          <w:tcPr>
            <w:tcW w:w="863" w:type="dxa"/>
          </w:tcPr>
          <w:p w14:paraId="4281CC24"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c>
          <w:tcPr>
            <w:tcW w:w="4812" w:type="dxa"/>
          </w:tcPr>
          <w:p w14:paraId="4281CC25"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00"/>
              </w:rPr>
            </w:pPr>
          </w:p>
        </w:tc>
      </w:tr>
      <w:tr w:rsidR="00515B30" w:rsidRPr="00072C91" w14:paraId="4281CC2A" w14:textId="77777777" w:rsidTr="00475E28">
        <w:trPr>
          <w:trHeight w:val="391"/>
        </w:trPr>
        <w:tc>
          <w:tcPr>
            <w:tcW w:w="8508" w:type="dxa"/>
            <w:gridSpan w:val="3"/>
          </w:tcPr>
          <w:p w14:paraId="4281CC27" w14:textId="77777777" w:rsidR="0073197F" w:rsidRPr="00072C91" w:rsidRDefault="0073197F" w:rsidP="006C5312">
            <w:pPr>
              <w:spacing w:before="120" w:after="120" w:line="360" w:lineRule="auto"/>
              <w:rPr>
                <w:rFonts w:ascii="Arial" w:hAnsi="Arial" w:cs="Arial"/>
                <w:noProof/>
              </w:rPr>
            </w:pPr>
          </w:p>
          <w:p w14:paraId="4281CC28" w14:textId="77777777" w:rsidR="0073197F" w:rsidRPr="00072C91" w:rsidRDefault="008E1FDC" w:rsidP="006C5312">
            <w:pPr>
              <w:autoSpaceDE w:val="0"/>
              <w:autoSpaceDN w:val="0"/>
              <w:adjustRightInd w:val="0"/>
              <w:spacing w:before="120" w:after="120" w:line="360" w:lineRule="auto"/>
              <w:jc w:val="both"/>
              <w:rPr>
                <w:rFonts w:ascii="Arial" w:hAnsi="Arial" w:cs="Arial"/>
                <w:noProof/>
                <w:color w:val="000000"/>
              </w:rPr>
            </w:pPr>
            <w:r w:rsidRPr="00072C91">
              <w:rPr>
                <w:rFonts w:ascii="Arial" w:hAnsi="Arial" w:cs="Arial"/>
                <w:noProof/>
                <w:color w:val="000000"/>
              </w:rPr>
              <w:t xml:space="preserve">List classes in ascending order:      </w:t>
            </w:r>
            <w:r w:rsidRPr="00072C91">
              <w:rPr>
                <w:rFonts w:ascii="Arial" w:hAnsi="Arial" w:cs="Arial"/>
                <w:noProof/>
              </w:rPr>
              <w:t xml:space="preserve">                                   </w:t>
            </w:r>
          </w:p>
          <w:p w14:paraId="4281CC29" w14:textId="77777777" w:rsidR="0073197F" w:rsidRPr="00072C91" w:rsidRDefault="0073197F" w:rsidP="006C5312">
            <w:pPr>
              <w:autoSpaceDE w:val="0"/>
              <w:autoSpaceDN w:val="0"/>
              <w:adjustRightInd w:val="0"/>
              <w:spacing w:before="120" w:after="120" w:line="360" w:lineRule="auto"/>
              <w:jc w:val="both"/>
              <w:rPr>
                <w:rFonts w:ascii="Arial" w:hAnsi="Arial" w:cs="Arial"/>
                <w:noProof/>
                <w:color w:val="0000FF"/>
              </w:rPr>
            </w:pPr>
          </w:p>
        </w:tc>
      </w:tr>
      <w:tr w:rsidR="00515B30" w:rsidRPr="00072C91" w14:paraId="4281CC2C" w14:textId="77777777" w:rsidTr="00475E28">
        <w:trPr>
          <w:trHeight w:val="214"/>
        </w:trPr>
        <w:tc>
          <w:tcPr>
            <w:tcW w:w="8508" w:type="dxa"/>
            <w:gridSpan w:val="3"/>
          </w:tcPr>
          <w:p w14:paraId="4281CC2B" w14:textId="77777777" w:rsidR="0073197F" w:rsidRPr="00072C91" w:rsidRDefault="008E1FDC" w:rsidP="006C5312">
            <w:pPr>
              <w:autoSpaceDE w:val="0"/>
              <w:autoSpaceDN w:val="0"/>
              <w:adjustRightInd w:val="0"/>
              <w:spacing w:before="120" w:after="120" w:line="360" w:lineRule="auto"/>
              <w:jc w:val="both"/>
              <w:rPr>
                <w:rFonts w:ascii="Arial" w:hAnsi="Arial" w:cs="Arial"/>
                <w:noProof/>
                <w:color w:val="000000"/>
              </w:rPr>
            </w:pPr>
            <w:r w:rsidRPr="00072C91">
              <w:rPr>
                <w:rFonts w:ascii="Arial" w:hAnsi="Arial" w:cs="Arial"/>
                <w:noProof/>
                <w:color w:val="000000"/>
              </w:rPr>
              <w:t>Median Class Value:</w:t>
            </w:r>
          </w:p>
        </w:tc>
      </w:tr>
      <w:tr w:rsidR="00515B30" w:rsidRPr="00072C91" w14:paraId="4281CC2E" w14:textId="77777777" w:rsidTr="00475E28">
        <w:trPr>
          <w:trHeight w:val="231"/>
        </w:trPr>
        <w:tc>
          <w:tcPr>
            <w:tcW w:w="8508" w:type="dxa"/>
            <w:gridSpan w:val="3"/>
          </w:tcPr>
          <w:p w14:paraId="4281CC2D" w14:textId="77777777" w:rsidR="0073197F" w:rsidRPr="00072C91" w:rsidRDefault="008E1FDC" w:rsidP="006C5312">
            <w:pPr>
              <w:autoSpaceDE w:val="0"/>
              <w:autoSpaceDN w:val="0"/>
              <w:adjustRightInd w:val="0"/>
              <w:spacing w:before="120" w:after="120" w:line="360" w:lineRule="auto"/>
              <w:rPr>
                <w:rFonts w:ascii="Arial" w:hAnsi="Arial" w:cs="Arial"/>
                <w:noProof/>
                <w:color w:val="000000"/>
              </w:rPr>
            </w:pPr>
            <w:r w:rsidRPr="00072C91">
              <w:rPr>
                <w:rFonts w:ascii="Arial" w:hAnsi="Arial" w:cs="Arial"/>
                <w:noProof/>
                <w:color w:val="000000"/>
              </w:rPr>
              <w:t xml:space="preserve">Aggregate Score: </w:t>
            </w:r>
          </w:p>
        </w:tc>
      </w:tr>
      <w:tr w:rsidR="00515B30" w:rsidRPr="00072C91" w14:paraId="4281CC30" w14:textId="77777777" w:rsidTr="00475E28">
        <w:trPr>
          <w:trHeight w:val="231"/>
        </w:trPr>
        <w:tc>
          <w:tcPr>
            <w:tcW w:w="8508" w:type="dxa"/>
            <w:gridSpan w:val="3"/>
          </w:tcPr>
          <w:p w14:paraId="4281CC2F" w14:textId="77777777" w:rsidR="0073197F" w:rsidRPr="00072C91" w:rsidRDefault="008E1FDC" w:rsidP="006C5312">
            <w:pPr>
              <w:autoSpaceDE w:val="0"/>
              <w:autoSpaceDN w:val="0"/>
              <w:adjustRightInd w:val="0"/>
              <w:spacing w:before="120" w:after="120" w:line="360" w:lineRule="auto"/>
              <w:rPr>
                <w:rFonts w:ascii="Arial" w:hAnsi="Arial" w:cs="Arial"/>
                <w:noProof/>
                <w:color w:val="0000FF"/>
              </w:rPr>
            </w:pPr>
            <w:r w:rsidRPr="00072C91">
              <w:rPr>
                <w:rFonts w:ascii="Arial" w:hAnsi="Arial" w:cs="Arial"/>
                <w:noProof/>
                <w:color w:val="000000"/>
              </w:rPr>
              <w:t>Pre-existing %  Whole Person Impairment:                                                                  %</w:t>
            </w:r>
          </w:p>
        </w:tc>
      </w:tr>
    </w:tbl>
    <w:p w14:paraId="4281CC31" w14:textId="77777777" w:rsidR="0073197F" w:rsidRPr="00072C91" w:rsidRDefault="008E1FDC" w:rsidP="006C5312">
      <w:pPr>
        <w:spacing w:before="120" w:after="120" w:line="360" w:lineRule="auto"/>
        <w:jc w:val="both"/>
        <w:rPr>
          <w:rFonts w:ascii="Arial" w:hAnsi="Arial" w:cs="Arial"/>
          <w:noProof/>
          <w:color w:val="000000"/>
        </w:rPr>
      </w:pPr>
      <w:r w:rsidRPr="00072C91">
        <w:rPr>
          <w:rFonts w:ascii="Arial" w:hAnsi="Arial" w:cs="Arial"/>
          <w:noProof/>
          <w:color w:val="0000FF"/>
        </w:rPr>
        <w:tab/>
        <w:t>*</w:t>
      </w:r>
      <w:r w:rsidRPr="00072C91">
        <w:rPr>
          <w:rFonts w:ascii="Arial" w:hAnsi="Arial" w:cs="Arial"/>
          <w:noProof/>
          <w:color w:val="000000"/>
        </w:rPr>
        <w:t>%WPI</w:t>
      </w:r>
    </w:p>
    <w:p w14:paraId="4281CC32" w14:textId="77777777" w:rsidR="0073197F" w:rsidRPr="00072C91" w:rsidRDefault="008E1FDC" w:rsidP="006C5312">
      <w:pPr>
        <w:spacing w:before="120" w:after="120" w:line="360" w:lineRule="auto"/>
        <w:jc w:val="both"/>
        <w:rPr>
          <w:rFonts w:ascii="Arial" w:eastAsia="Times New Roman" w:hAnsi="Arial" w:cs="Arial"/>
          <w:noProof/>
          <w:color w:val="0000FF"/>
        </w:rPr>
      </w:pPr>
      <w:r w:rsidRPr="00072C91">
        <w:rPr>
          <w:rFonts w:ascii="Arial" w:hAnsi="Arial" w:cs="Arial"/>
          <w:noProof/>
          <w:color w:val="0000FF"/>
        </w:rPr>
        <w:t xml:space="preserve">Provide comments/reasons why you did/did not apportion for a pre-existing/subsequent impairment and/or why you did/did not make any adjustment for the effects of treatment.  </w:t>
      </w:r>
    </w:p>
    <w:p w14:paraId="4281CC33" w14:textId="77777777" w:rsidR="0073197F" w:rsidRPr="00072C91" w:rsidRDefault="008E1FDC" w:rsidP="0073197F">
      <w:pPr>
        <w:pStyle w:val="ListParagraph"/>
        <w:numPr>
          <w:ilvl w:val="0"/>
          <w:numId w:val="34"/>
        </w:numPr>
        <w:spacing w:before="120" w:after="120" w:line="360" w:lineRule="auto"/>
        <w:ind w:left="567" w:hanging="567"/>
        <w:contextualSpacing w:val="0"/>
        <w:rPr>
          <w:rFonts w:ascii="Arial" w:hAnsi="Arial" w:cs="Arial"/>
          <w:b/>
          <w:bCs/>
          <w:noProof/>
        </w:rPr>
      </w:pPr>
      <w:r w:rsidRPr="00072C91">
        <w:rPr>
          <w:rFonts w:ascii="Arial" w:hAnsi="Arial" w:cs="Arial"/>
          <w:b/>
          <w:bCs/>
          <w:noProof/>
        </w:rPr>
        <w:t>Apportionment</w:t>
      </w:r>
    </w:p>
    <w:p w14:paraId="4281CC34"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C36" w14:textId="275FAEA7" w:rsidR="0073197F" w:rsidRPr="00072C91" w:rsidRDefault="008E1FDC" w:rsidP="0073197F">
      <w:pPr>
        <w:pStyle w:val="ListParagraph"/>
        <w:numPr>
          <w:ilvl w:val="0"/>
          <w:numId w:val="34"/>
        </w:numPr>
        <w:spacing w:before="120" w:after="120" w:line="360" w:lineRule="auto"/>
        <w:ind w:left="567" w:hanging="567"/>
        <w:contextualSpacing w:val="0"/>
        <w:rPr>
          <w:rFonts w:ascii="Arial" w:hAnsi="Arial" w:cs="Arial"/>
          <w:b/>
          <w:bCs/>
          <w:noProof/>
        </w:rPr>
      </w:pPr>
      <w:r w:rsidRPr="00072C91">
        <w:rPr>
          <w:rFonts w:ascii="Arial" w:hAnsi="Arial" w:cs="Arial"/>
          <w:b/>
          <w:bCs/>
          <w:noProof/>
        </w:rPr>
        <w:t xml:space="preserve">Effects of </w:t>
      </w:r>
      <w:r w:rsidR="0059277E" w:rsidRPr="00072C91">
        <w:rPr>
          <w:rFonts w:ascii="Arial" w:hAnsi="Arial" w:cs="Arial"/>
          <w:b/>
          <w:bCs/>
          <w:noProof/>
        </w:rPr>
        <w:t>t</w:t>
      </w:r>
      <w:r w:rsidRPr="00072C91">
        <w:rPr>
          <w:rFonts w:ascii="Arial" w:hAnsi="Arial" w:cs="Arial"/>
          <w:b/>
          <w:bCs/>
          <w:noProof/>
        </w:rPr>
        <w:t>reatment</w:t>
      </w:r>
    </w:p>
    <w:p w14:paraId="4281CC37"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C38" w14:textId="6D8B220A" w:rsidR="0073197F" w:rsidRPr="00072C91" w:rsidRDefault="00C13D9F" w:rsidP="006C5312">
      <w:pPr>
        <w:spacing w:before="120" w:after="120" w:line="360" w:lineRule="auto"/>
        <w:jc w:val="both"/>
        <w:rPr>
          <w:rFonts w:ascii="Arial" w:hAnsi="Arial" w:cs="Arial"/>
        </w:rPr>
      </w:pPr>
      <w:r w:rsidRPr="00072C91">
        <w:rPr>
          <w:rFonts w:ascii="Arial" w:eastAsia="Times New Roman" w:hAnsi="Arial" w:cs="Arial"/>
          <w:b/>
          <w:bCs/>
          <w:iCs/>
          <w:noProof/>
          <w:color w:val="000000"/>
        </w:rPr>
        <w:t>DETERMINATIONS</w:t>
      </w:r>
      <w:r w:rsidRPr="00072C91">
        <w:rPr>
          <w:rFonts w:ascii="Arial" w:eastAsia="Times New Roman" w:hAnsi="Arial" w:cs="Arial"/>
          <w:iCs/>
          <w:noProof/>
          <w:color w:val="000000"/>
        </w:rPr>
        <w:t xml:space="preserve"> - </w:t>
      </w:r>
      <w:r w:rsidRPr="00072C91">
        <w:rPr>
          <w:rFonts w:ascii="Arial" w:eastAsia="Times New Roman" w:hAnsi="Arial" w:cs="Arial"/>
          <w:b/>
        </w:rPr>
        <w:t>EARNING CAPACITY</w:t>
      </w:r>
    </w:p>
    <w:p w14:paraId="4281CC39" w14:textId="77777777" w:rsidR="0073197F" w:rsidRPr="00072C91" w:rsidRDefault="008E1FDC" w:rsidP="0059277E">
      <w:pPr>
        <w:spacing w:before="120" w:after="120" w:line="360" w:lineRule="auto"/>
        <w:jc w:val="both"/>
        <w:rPr>
          <w:rFonts w:ascii="Arial" w:eastAsia="Times New Roman" w:hAnsi="Arial" w:cs="Arial"/>
          <w:b/>
          <w:color w:val="0000FF"/>
        </w:rPr>
      </w:pPr>
      <w:r w:rsidRPr="00072C91">
        <w:rPr>
          <w:rFonts w:ascii="Arial" w:eastAsia="Times New Roman" w:hAnsi="Arial" w:cs="Arial"/>
          <w:b/>
          <w:color w:val="0000FF"/>
        </w:rPr>
        <w:t>Instructions for</w:t>
      </w:r>
      <w:r w:rsidRPr="00072C91">
        <w:rPr>
          <w:rFonts w:ascii="Arial" w:eastAsia="Times New Roman" w:hAnsi="Arial" w:cs="Arial"/>
          <w:bCs/>
          <w:color w:val="0000FF"/>
        </w:rPr>
        <w:t xml:space="preserve"> </w:t>
      </w:r>
      <w:r w:rsidRPr="00072C91">
        <w:rPr>
          <w:rFonts w:ascii="Arial" w:eastAsia="Times New Roman" w:hAnsi="Arial" w:cs="Arial"/>
          <w:b/>
          <w:color w:val="0000FF"/>
        </w:rPr>
        <w:t>Current Functional Restrictions Arising from the Injuries Caused by the Motor Accident.</w:t>
      </w:r>
    </w:p>
    <w:p w14:paraId="4281CC3A" w14:textId="77777777" w:rsidR="0073197F" w:rsidRPr="00072C91" w:rsidRDefault="008E1FDC" w:rsidP="0059277E">
      <w:pPr>
        <w:spacing w:before="120" w:after="120" w:line="360" w:lineRule="auto"/>
        <w:jc w:val="both"/>
        <w:rPr>
          <w:rFonts w:ascii="Arial" w:eastAsia="Times New Roman" w:hAnsi="Arial" w:cs="Arial"/>
          <w:b/>
        </w:rPr>
      </w:pPr>
      <w:r w:rsidRPr="00072C91">
        <w:rPr>
          <w:rFonts w:ascii="Arial" w:eastAsia="Times New Roman" w:hAnsi="Arial" w:cs="Arial"/>
          <w:bCs/>
          <w:color w:val="0000FF"/>
        </w:rPr>
        <w:t>You should separate those injuries which are not causally related from those caused by the motor accident, and consider each function in relation to ONLY those injuries caused by the motor accident</w:t>
      </w:r>
    </w:p>
    <w:p w14:paraId="4281CC3C" w14:textId="60AE0E9B" w:rsidR="0073197F" w:rsidRPr="00072C91" w:rsidRDefault="008E1FDC" w:rsidP="0073197F">
      <w:pPr>
        <w:pStyle w:val="ListParagraph"/>
        <w:numPr>
          <w:ilvl w:val="0"/>
          <w:numId w:val="34"/>
        </w:numPr>
        <w:spacing w:before="120" w:after="120" w:line="360" w:lineRule="auto"/>
        <w:ind w:left="567" w:hanging="567"/>
        <w:contextualSpacing w:val="0"/>
        <w:jc w:val="both"/>
        <w:rPr>
          <w:rFonts w:ascii="Arial" w:hAnsi="Arial" w:cs="Arial"/>
        </w:rPr>
      </w:pPr>
      <w:r w:rsidRPr="00072C91">
        <w:rPr>
          <w:rFonts w:ascii="Arial" w:hAnsi="Arial" w:cs="Arial"/>
          <w:b/>
          <w:bCs/>
        </w:rPr>
        <w:t xml:space="preserve">Current </w:t>
      </w:r>
      <w:r w:rsidR="0059277E" w:rsidRPr="00072C91">
        <w:rPr>
          <w:rFonts w:ascii="Arial" w:hAnsi="Arial" w:cs="Arial"/>
          <w:b/>
          <w:bCs/>
        </w:rPr>
        <w:t>f</w:t>
      </w:r>
      <w:r w:rsidRPr="00072C91">
        <w:rPr>
          <w:rFonts w:ascii="Arial" w:hAnsi="Arial" w:cs="Arial"/>
          <w:b/>
          <w:bCs/>
        </w:rPr>
        <w:t xml:space="preserve">unctional </w:t>
      </w:r>
      <w:r w:rsidR="0059277E" w:rsidRPr="00072C91">
        <w:rPr>
          <w:rFonts w:ascii="Arial" w:hAnsi="Arial" w:cs="Arial"/>
          <w:b/>
          <w:bCs/>
        </w:rPr>
        <w:t>r</w:t>
      </w:r>
      <w:r w:rsidRPr="00072C91">
        <w:rPr>
          <w:rFonts w:ascii="Arial" w:hAnsi="Arial" w:cs="Arial"/>
          <w:b/>
          <w:bCs/>
        </w:rPr>
        <w:t xml:space="preserve">estrictions </w:t>
      </w:r>
      <w:r w:rsidR="0059277E" w:rsidRPr="00072C91">
        <w:rPr>
          <w:rFonts w:ascii="Arial" w:hAnsi="Arial" w:cs="Arial"/>
          <w:b/>
          <w:bCs/>
        </w:rPr>
        <w:t>a</w:t>
      </w:r>
      <w:r w:rsidRPr="00072C91">
        <w:rPr>
          <w:rFonts w:ascii="Arial" w:hAnsi="Arial" w:cs="Arial"/>
          <w:b/>
          <w:bCs/>
        </w:rPr>
        <w:t xml:space="preserve">rising from the </w:t>
      </w:r>
      <w:r w:rsidR="0059277E" w:rsidRPr="00072C91">
        <w:rPr>
          <w:rFonts w:ascii="Arial" w:hAnsi="Arial" w:cs="Arial"/>
          <w:b/>
          <w:bCs/>
        </w:rPr>
        <w:t>i</w:t>
      </w:r>
      <w:r w:rsidRPr="00072C91">
        <w:rPr>
          <w:rFonts w:ascii="Arial" w:hAnsi="Arial" w:cs="Arial"/>
          <w:b/>
          <w:bCs/>
        </w:rPr>
        <w:t xml:space="preserve">njuries </w:t>
      </w:r>
      <w:r w:rsidR="0059277E" w:rsidRPr="00072C91">
        <w:rPr>
          <w:rFonts w:ascii="Arial" w:hAnsi="Arial" w:cs="Arial"/>
          <w:b/>
          <w:bCs/>
        </w:rPr>
        <w:t>c</w:t>
      </w:r>
      <w:r w:rsidRPr="00072C91">
        <w:rPr>
          <w:rFonts w:ascii="Arial" w:hAnsi="Arial" w:cs="Arial"/>
          <w:b/>
          <w:bCs/>
        </w:rPr>
        <w:t xml:space="preserve">aused by the </w:t>
      </w:r>
      <w:r w:rsidR="0059277E" w:rsidRPr="00072C91">
        <w:rPr>
          <w:rFonts w:ascii="Arial" w:hAnsi="Arial" w:cs="Arial"/>
          <w:b/>
          <w:bCs/>
        </w:rPr>
        <w:t>m</w:t>
      </w:r>
      <w:r w:rsidRPr="00072C91">
        <w:rPr>
          <w:rFonts w:ascii="Arial" w:hAnsi="Arial" w:cs="Arial"/>
          <w:b/>
          <w:bCs/>
        </w:rPr>
        <w:t xml:space="preserve">otor </w:t>
      </w:r>
      <w:r w:rsidR="0059277E" w:rsidRPr="00072C91">
        <w:rPr>
          <w:rFonts w:ascii="Arial" w:hAnsi="Arial" w:cs="Arial"/>
          <w:b/>
          <w:bCs/>
        </w:rPr>
        <w:t>a</w:t>
      </w:r>
      <w:r w:rsidRPr="00072C91">
        <w:rPr>
          <w:rFonts w:ascii="Arial" w:hAnsi="Arial" w:cs="Arial"/>
          <w:b/>
          <w:bCs/>
        </w:rPr>
        <w:t>ccident</w:t>
      </w:r>
      <w:r w:rsidRPr="00072C91">
        <w:rPr>
          <w:rFonts w:ascii="Arial" w:eastAsia="Times New Roman" w:hAnsi="Arial" w:cs="Arial"/>
          <w:color w:val="FF0000"/>
        </w:rPr>
        <w:t xml:space="preserve"> </w:t>
      </w:r>
    </w:p>
    <w:p w14:paraId="4281CC3D" w14:textId="41A18FFC"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 xml:space="preserve">Include comments on whether the injured person can do, can do with restrictions or cannot do the                    </w:t>
      </w:r>
    </w:p>
    <w:p w14:paraId="4281CC3E" w14:textId="5F3C8DC6"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following and include your reasons on:</w:t>
      </w:r>
    </w:p>
    <w:p w14:paraId="4281CC3F" w14:textId="77777777" w:rsidR="0073197F" w:rsidRPr="00072C91" w:rsidRDefault="008E1FDC" w:rsidP="006C5312">
      <w:pPr>
        <w:pStyle w:val="ListParagraph"/>
        <w:numPr>
          <w:ilvl w:val="0"/>
          <w:numId w:val="11"/>
        </w:numPr>
        <w:spacing w:before="120" w:after="120" w:line="360" w:lineRule="auto"/>
        <w:contextualSpacing w:val="0"/>
        <w:jc w:val="both"/>
        <w:rPr>
          <w:rFonts w:ascii="Arial" w:eastAsia="Times New Roman" w:hAnsi="Arial" w:cs="Arial"/>
          <w:color w:val="0000FF"/>
        </w:rPr>
      </w:pPr>
      <w:r w:rsidRPr="00072C91">
        <w:rPr>
          <w:rFonts w:ascii="Arial" w:eastAsia="Times New Roman" w:hAnsi="Arial" w:cs="Arial"/>
          <w:color w:val="0000FF"/>
        </w:rPr>
        <w:t>Attention /concentration</w:t>
      </w:r>
    </w:p>
    <w:p w14:paraId="4281CC40" w14:textId="77777777" w:rsidR="0073197F" w:rsidRPr="00072C91" w:rsidRDefault="008E1FDC" w:rsidP="006C5312">
      <w:pPr>
        <w:pStyle w:val="ListParagraph"/>
        <w:numPr>
          <w:ilvl w:val="0"/>
          <w:numId w:val="11"/>
        </w:numPr>
        <w:spacing w:before="120" w:after="120" w:line="360" w:lineRule="auto"/>
        <w:contextualSpacing w:val="0"/>
        <w:jc w:val="both"/>
        <w:rPr>
          <w:rFonts w:ascii="Arial" w:eastAsia="Times New Roman" w:hAnsi="Arial" w:cs="Arial"/>
          <w:color w:val="0000FF"/>
        </w:rPr>
      </w:pPr>
      <w:r w:rsidRPr="00072C91">
        <w:rPr>
          <w:rFonts w:ascii="Arial" w:eastAsia="Times New Roman" w:hAnsi="Arial" w:cs="Arial"/>
          <w:color w:val="0000FF"/>
        </w:rPr>
        <w:t>Memory (short term and/or long term</w:t>
      </w:r>
    </w:p>
    <w:p w14:paraId="4281CC41" w14:textId="77777777" w:rsidR="0073197F" w:rsidRPr="00072C91" w:rsidRDefault="008E1FDC" w:rsidP="006C5312">
      <w:pPr>
        <w:pStyle w:val="ListParagraph"/>
        <w:numPr>
          <w:ilvl w:val="0"/>
          <w:numId w:val="11"/>
        </w:numPr>
        <w:spacing w:before="120" w:after="120" w:line="360" w:lineRule="auto"/>
        <w:contextualSpacing w:val="0"/>
        <w:jc w:val="both"/>
        <w:rPr>
          <w:rFonts w:ascii="Arial" w:eastAsia="Times New Roman" w:hAnsi="Arial" w:cs="Arial"/>
          <w:color w:val="0000FF"/>
        </w:rPr>
      </w:pPr>
      <w:r w:rsidRPr="00072C91">
        <w:rPr>
          <w:rFonts w:ascii="Arial" w:eastAsia="Times New Roman" w:hAnsi="Arial" w:cs="Arial"/>
          <w:color w:val="0000FF"/>
        </w:rPr>
        <w:t>Judgement (ability to make decisions</w:t>
      </w:r>
    </w:p>
    <w:p w14:paraId="4281CC42" w14:textId="77777777" w:rsidR="0073197F" w:rsidRPr="00072C91" w:rsidRDefault="008E1FDC" w:rsidP="006C5312">
      <w:pPr>
        <w:pStyle w:val="ListParagraph"/>
        <w:numPr>
          <w:ilvl w:val="0"/>
          <w:numId w:val="11"/>
        </w:numPr>
        <w:spacing w:before="120" w:after="120" w:line="360" w:lineRule="auto"/>
        <w:contextualSpacing w:val="0"/>
        <w:jc w:val="both"/>
        <w:rPr>
          <w:rFonts w:ascii="Arial" w:eastAsia="Times New Roman" w:hAnsi="Arial" w:cs="Arial"/>
          <w:color w:val="0000FF"/>
        </w:rPr>
      </w:pPr>
      <w:r w:rsidRPr="00072C91">
        <w:rPr>
          <w:rFonts w:ascii="Arial" w:eastAsia="Times New Roman" w:hAnsi="Arial" w:cs="Arial"/>
          <w:color w:val="0000FF"/>
        </w:rPr>
        <w:t>Driving ability, if applicable</w:t>
      </w:r>
    </w:p>
    <w:p w14:paraId="4281CC43" w14:textId="77777777" w:rsidR="0073197F" w:rsidRPr="00072C91" w:rsidRDefault="008E1FDC" w:rsidP="006C5312">
      <w:pPr>
        <w:pStyle w:val="ListParagraph"/>
        <w:numPr>
          <w:ilvl w:val="0"/>
          <w:numId w:val="11"/>
        </w:numPr>
        <w:spacing w:before="120" w:after="120" w:line="360" w:lineRule="auto"/>
        <w:contextualSpacing w:val="0"/>
        <w:jc w:val="both"/>
        <w:rPr>
          <w:rFonts w:ascii="Arial" w:eastAsia="Times New Roman" w:hAnsi="Arial" w:cs="Arial"/>
          <w:color w:val="0000FF"/>
        </w:rPr>
      </w:pPr>
      <w:r w:rsidRPr="00072C91">
        <w:rPr>
          <w:rFonts w:ascii="Arial" w:eastAsia="Times New Roman" w:hAnsi="Arial" w:cs="Arial"/>
          <w:color w:val="0000FF"/>
        </w:rPr>
        <w:t>Prescribed medications that could impact the injured person’s ability to undertake some activities</w:t>
      </w:r>
    </w:p>
    <w:p w14:paraId="4281CC44" w14:textId="77777777" w:rsidR="0073197F" w:rsidRPr="00072C91" w:rsidRDefault="008E1FDC" w:rsidP="006C5312">
      <w:pPr>
        <w:pStyle w:val="ListParagraph"/>
        <w:numPr>
          <w:ilvl w:val="0"/>
          <w:numId w:val="11"/>
        </w:numPr>
        <w:spacing w:before="120" w:after="120" w:line="360" w:lineRule="auto"/>
        <w:contextualSpacing w:val="0"/>
        <w:jc w:val="both"/>
        <w:rPr>
          <w:rFonts w:ascii="Arial" w:eastAsia="Times New Roman" w:hAnsi="Arial" w:cs="Arial"/>
          <w:color w:val="0000FF"/>
        </w:rPr>
      </w:pPr>
      <w:r w:rsidRPr="00072C91">
        <w:rPr>
          <w:rFonts w:ascii="Arial" w:eastAsia="Times New Roman" w:hAnsi="Arial" w:cs="Arial"/>
          <w:color w:val="0000FF"/>
        </w:rPr>
        <w:lastRenderedPageBreak/>
        <w:t>Social functioning</w:t>
      </w:r>
    </w:p>
    <w:p w14:paraId="4281CC45" w14:textId="77777777" w:rsidR="0073197F" w:rsidRPr="00072C91" w:rsidRDefault="008E1FDC" w:rsidP="006C5312">
      <w:pPr>
        <w:pStyle w:val="ListParagraph"/>
        <w:numPr>
          <w:ilvl w:val="0"/>
          <w:numId w:val="11"/>
        </w:numPr>
        <w:spacing w:before="120" w:after="120" w:line="360" w:lineRule="auto"/>
        <w:contextualSpacing w:val="0"/>
        <w:jc w:val="both"/>
        <w:rPr>
          <w:rFonts w:ascii="Arial" w:eastAsia="Times New Roman" w:hAnsi="Arial" w:cs="Arial"/>
          <w:color w:val="0000FF"/>
        </w:rPr>
      </w:pPr>
      <w:r w:rsidRPr="00072C91">
        <w:rPr>
          <w:rFonts w:ascii="Arial" w:eastAsia="Times New Roman" w:hAnsi="Arial" w:cs="Arial"/>
          <w:color w:val="0000FF"/>
        </w:rPr>
        <w:t>Other functional considerations</w:t>
      </w:r>
    </w:p>
    <w:p w14:paraId="4281CC46"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 xml:space="preserve">   [enter info]</w:t>
      </w:r>
    </w:p>
    <w:p w14:paraId="4281CC48" w14:textId="2BF69AF5" w:rsidR="0073197F" w:rsidRPr="00072C91" w:rsidRDefault="00C13D9F" w:rsidP="006C5312">
      <w:pPr>
        <w:spacing w:before="120" w:after="120" w:line="360" w:lineRule="auto"/>
        <w:jc w:val="both"/>
        <w:rPr>
          <w:rFonts w:ascii="Arial" w:eastAsia="Times New Roman" w:hAnsi="Arial" w:cs="Arial"/>
          <w:b/>
        </w:rPr>
      </w:pPr>
      <w:r w:rsidRPr="00072C91">
        <w:rPr>
          <w:rFonts w:ascii="Arial" w:eastAsia="Times New Roman" w:hAnsi="Arial" w:cs="Arial"/>
          <w:b/>
        </w:rPr>
        <w:t xml:space="preserve">DETERMINATIONS – TREATMENT </w:t>
      </w:r>
      <w:r w:rsidR="008E1FDC" w:rsidRPr="00072C91">
        <w:rPr>
          <w:rFonts w:ascii="Arial" w:hAnsi="Arial" w:cs="Arial"/>
          <w:b/>
          <w:color w:val="FF0000"/>
        </w:rPr>
        <w:t>DELETE THE OPTIONS THAT DO NOT APPLY</w:t>
      </w:r>
    </w:p>
    <w:p w14:paraId="4281CC4A" w14:textId="77777777" w:rsidR="0073197F" w:rsidRPr="00072C91" w:rsidRDefault="008E1FDC" w:rsidP="0073197F">
      <w:pPr>
        <w:pStyle w:val="ListParagraph"/>
        <w:numPr>
          <w:ilvl w:val="0"/>
          <w:numId w:val="34"/>
        </w:numPr>
        <w:spacing w:before="120" w:after="120" w:line="360" w:lineRule="auto"/>
        <w:ind w:left="567" w:hanging="567"/>
        <w:contextualSpacing w:val="0"/>
        <w:rPr>
          <w:rFonts w:ascii="Arial" w:hAnsi="Arial" w:cs="Arial"/>
          <w:b/>
          <w:bCs/>
          <w:noProof/>
        </w:rPr>
      </w:pPr>
      <w:r w:rsidRPr="00072C91">
        <w:rPr>
          <w:rFonts w:ascii="Arial" w:eastAsia="Times New Roman" w:hAnsi="Arial" w:cs="Arial"/>
          <w:b/>
          <w:bCs/>
          <w:noProof/>
          <w:color w:val="000000" w:themeColor="text1"/>
        </w:rPr>
        <w:t>Treatment</w:t>
      </w:r>
      <w:r w:rsidRPr="00072C91">
        <w:rPr>
          <w:rFonts w:ascii="Arial" w:hAnsi="Arial" w:cs="Arial"/>
          <w:b/>
          <w:bCs/>
          <w:noProof/>
        </w:rPr>
        <w:t xml:space="preserve"> and Care – causation</w:t>
      </w:r>
    </w:p>
    <w:p w14:paraId="4281CC4B" w14:textId="77777777" w:rsidR="0073197F" w:rsidRPr="00072C91" w:rsidRDefault="008E1FDC" w:rsidP="006C5312">
      <w:pPr>
        <w:pStyle w:val="ListParagraph"/>
        <w:spacing w:before="120" w:after="120" w:line="360" w:lineRule="auto"/>
        <w:ind w:left="0"/>
        <w:contextualSpacing w:val="0"/>
        <w:rPr>
          <w:rFonts w:ascii="Arial" w:eastAsia="Times New Roman" w:hAnsi="Arial" w:cs="Arial"/>
          <w:bCs/>
          <w:color w:val="000000" w:themeColor="text1"/>
        </w:rPr>
      </w:pPr>
      <w:r w:rsidRPr="00072C91">
        <w:rPr>
          <w:rFonts w:ascii="Arial" w:eastAsia="Times New Roman" w:hAnsi="Arial" w:cs="Arial"/>
          <w:b/>
          <w:noProof/>
          <w:color w:val="0000FF"/>
        </w:rPr>
        <w:t>Instructions for Treatment and Care – causation</w:t>
      </w:r>
      <w:r w:rsidRPr="00072C91">
        <w:rPr>
          <w:rFonts w:ascii="Arial" w:eastAsia="Times New Roman" w:hAnsi="Arial" w:cs="Arial"/>
          <w:b/>
          <w:noProof/>
          <w:color w:val="0000FF"/>
        </w:rPr>
        <w:br/>
      </w:r>
      <w:r w:rsidRPr="00072C91">
        <w:rPr>
          <w:rFonts w:ascii="Arial" w:eastAsia="Times New Roman" w:hAnsi="Arial" w:cs="Arial"/>
          <w:bCs/>
          <w:noProof/>
          <w:color w:val="0000FF"/>
        </w:rPr>
        <w:t>You must provide reasons whether each treatment a</w:t>
      </w:r>
      <w:r w:rsidRPr="00072C91">
        <w:rPr>
          <w:rFonts w:ascii="Arial" w:hAnsi="Arial" w:cs="Arial"/>
          <w:noProof/>
          <w:color w:val="0000FF"/>
        </w:rPr>
        <w:t xml:space="preserve">nd care dispute does/does not </w:t>
      </w:r>
      <w:r w:rsidRPr="00072C91">
        <w:rPr>
          <w:rFonts w:ascii="Arial" w:hAnsi="Arial" w:cs="Arial"/>
          <w:b/>
          <w:bCs/>
          <w:noProof/>
          <w:color w:val="0000FF"/>
        </w:rPr>
        <w:t>relate</w:t>
      </w:r>
      <w:r w:rsidRPr="00072C91">
        <w:rPr>
          <w:rFonts w:ascii="Arial" w:hAnsi="Arial" w:cs="Arial"/>
          <w:noProof/>
          <w:color w:val="0000FF"/>
        </w:rPr>
        <w:t xml:space="preserve"> to the injuries caused by the motor accident. You should separate those injuries which are not causally related from those which are causally related to the motor accident, and consider each treatment in relation to ONLY those injuries caused by the motor accident</w:t>
      </w:r>
    </w:p>
    <w:p w14:paraId="4281CC4C"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C4E" w14:textId="77777777" w:rsidR="0073197F" w:rsidRPr="00072C91" w:rsidRDefault="008E1FDC" w:rsidP="0073197F">
      <w:pPr>
        <w:pStyle w:val="ListParagraph"/>
        <w:numPr>
          <w:ilvl w:val="0"/>
          <w:numId w:val="34"/>
        </w:numPr>
        <w:spacing w:before="120" w:after="120" w:line="360" w:lineRule="auto"/>
        <w:ind w:left="567" w:hanging="567"/>
        <w:contextualSpacing w:val="0"/>
        <w:rPr>
          <w:rFonts w:ascii="Arial" w:hAnsi="Arial" w:cs="Arial"/>
          <w:b/>
          <w:bCs/>
          <w:noProof/>
        </w:rPr>
      </w:pPr>
      <w:r w:rsidRPr="00072C91">
        <w:rPr>
          <w:rFonts w:ascii="Arial" w:eastAsia="Times New Roman" w:hAnsi="Arial" w:cs="Arial"/>
          <w:b/>
          <w:bCs/>
          <w:noProof/>
          <w:color w:val="000000" w:themeColor="text1"/>
        </w:rPr>
        <w:t>Treatment</w:t>
      </w:r>
      <w:r w:rsidRPr="00072C91">
        <w:rPr>
          <w:rFonts w:ascii="Arial" w:hAnsi="Arial" w:cs="Arial"/>
          <w:b/>
          <w:bCs/>
          <w:noProof/>
        </w:rPr>
        <w:t xml:space="preserve"> and Care – reasonable and necessary</w:t>
      </w:r>
    </w:p>
    <w:p w14:paraId="4281CC4F" w14:textId="77777777" w:rsidR="0073197F" w:rsidRPr="00072C91" w:rsidRDefault="008E1FDC" w:rsidP="006C5312">
      <w:pPr>
        <w:pStyle w:val="ListParagraph"/>
        <w:spacing w:before="120" w:after="120" w:line="360" w:lineRule="auto"/>
        <w:ind w:left="0"/>
        <w:contextualSpacing w:val="0"/>
        <w:rPr>
          <w:rFonts w:ascii="Arial" w:eastAsia="Times New Roman" w:hAnsi="Arial" w:cs="Arial"/>
          <w:bCs/>
          <w:noProof/>
          <w:color w:val="0000FF"/>
        </w:rPr>
      </w:pPr>
      <w:r w:rsidRPr="00072C91">
        <w:rPr>
          <w:rFonts w:ascii="Arial" w:eastAsia="Times New Roman" w:hAnsi="Arial" w:cs="Arial"/>
          <w:b/>
          <w:noProof/>
          <w:color w:val="0000FF"/>
        </w:rPr>
        <w:t>Instructions for Treatment and Care – reasonable and necessary</w:t>
      </w:r>
      <w:r w:rsidRPr="00072C91">
        <w:rPr>
          <w:rFonts w:ascii="Arial" w:eastAsia="Times New Roman" w:hAnsi="Arial" w:cs="Arial"/>
          <w:b/>
          <w:noProof/>
          <w:color w:val="0000FF"/>
        </w:rPr>
        <w:br/>
      </w:r>
      <w:r w:rsidRPr="00072C91">
        <w:rPr>
          <w:rFonts w:ascii="Arial" w:eastAsia="Times New Roman" w:hAnsi="Arial" w:cs="Arial"/>
          <w:bCs/>
          <w:noProof/>
          <w:color w:val="0000FF"/>
        </w:rPr>
        <w:t xml:space="preserve">You must provide reasons whether each treatment and care in dispute is/is not </w:t>
      </w:r>
      <w:r w:rsidRPr="00072C91">
        <w:rPr>
          <w:rFonts w:ascii="Arial" w:eastAsia="Times New Roman" w:hAnsi="Arial" w:cs="Arial"/>
          <w:b/>
          <w:bCs/>
          <w:noProof/>
          <w:color w:val="0000FF"/>
        </w:rPr>
        <w:t>reasonable and necessary</w:t>
      </w:r>
      <w:r w:rsidRPr="00072C91">
        <w:rPr>
          <w:rFonts w:ascii="Arial" w:eastAsia="Times New Roman" w:hAnsi="Arial" w:cs="Arial"/>
          <w:bCs/>
          <w:noProof/>
          <w:color w:val="0000FF"/>
        </w:rPr>
        <w:t xml:space="preserve"> in the circumstances for those injuries which are caused by the motor accident.</w:t>
      </w:r>
    </w:p>
    <w:p w14:paraId="4281CC50"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C52" w14:textId="77777777" w:rsidR="0073197F" w:rsidRPr="00072C91" w:rsidRDefault="008E1FDC" w:rsidP="0073197F">
      <w:pPr>
        <w:pStyle w:val="ListParagraph"/>
        <w:numPr>
          <w:ilvl w:val="0"/>
          <w:numId w:val="34"/>
        </w:numPr>
        <w:spacing w:before="120" w:after="120" w:line="360" w:lineRule="auto"/>
        <w:ind w:left="567" w:hanging="567"/>
        <w:contextualSpacing w:val="0"/>
        <w:rPr>
          <w:rFonts w:ascii="Arial" w:hAnsi="Arial" w:cs="Arial"/>
          <w:b/>
          <w:bCs/>
          <w:noProof/>
        </w:rPr>
      </w:pPr>
      <w:r w:rsidRPr="00072C91">
        <w:rPr>
          <w:rFonts w:ascii="Arial" w:hAnsi="Arial" w:cs="Arial"/>
          <w:b/>
          <w:bCs/>
          <w:noProof/>
        </w:rPr>
        <w:t>Treatment or Care – improve recovery</w:t>
      </w:r>
    </w:p>
    <w:p w14:paraId="4281CC53" w14:textId="77777777" w:rsidR="0073197F" w:rsidRPr="00072C91" w:rsidRDefault="008E1FDC" w:rsidP="006C5312">
      <w:pPr>
        <w:pStyle w:val="ListParagraph"/>
        <w:spacing w:before="120" w:after="120" w:line="360" w:lineRule="auto"/>
        <w:ind w:left="0"/>
        <w:contextualSpacing w:val="0"/>
        <w:rPr>
          <w:rFonts w:ascii="Arial" w:eastAsia="Times New Roman" w:hAnsi="Arial" w:cs="Arial"/>
          <w:bCs/>
          <w:noProof/>
          <w:color w:val="0000FF"/>
        </w:rPr>
      </w:pPr>
      <w:r w:rsidRPr="00072C91">
        <w:rPr>
          <w:rFonts w:ascii="Arial" w:eastAsia="Times New Roman" w:hAnsi="Arial" w:cs="Arial"/>
          <w:b/>
          <w:noProof/>
          <w:color w:val="0000FF"/>
        </w:rPr>
        <w:t>Instructions for Treatment or Care – improve recovery</w:t>
      </w:r>
      <w:r w:rsidRPr="00072C91">
        <w:rPr>
          <w:rFonts w:ascii="Arial" w:eastAsia="Times New Roman" w:hAnsi="Arial" w:cs="Arial"/>
          <w:b/>
          <w:noProof/>
          <w:color w:val="0000FF"/>
        </w:rPr>
        <w:br/>
      </w:r>
      <w:r w:rsidRPr="00072C91">
        <w:rPr>
          <w:rFonts w:ascii="Arial" w:eastAsia="Times New Roman" w:hAnsi="Arial" w:cs="Arial"/>
          <w:bCs/>
          <w:noProof/>
          <w:color w:val="0000FF"/>
        </w:rPr>
        <w:t xml:space="preserve">You must provide reasons whether each treatment and care will/will not </w:t>
      </w:r>
      <w:r w:rsidRPr="00072C91">
        <w:rPr>
          <w:rFonts w:ascii="Arial" w:eastAsia="Times New Roman" w:hAnsi="Arial" w:cs="Arial"/>
          <w:b/>
          <w:bCs/>
          <w:noProof/>
          <w:color w:val="0000FF"/>
        </w:rPr>
        <w:t>improve recovery</w:t>
      </w:r>
      <w:r w:rsidRPr="00072C91">
        <w:rPr>
          <w:rFonts w:ascii="Arial" w:eastAsia="Times New Roman" w:hAnsi="Arial" w:cs="Arial"/>
          <w:bCs/>
          <w:noProof/>
          <w:color w:val="0000FF"/>
        </w:rPr>
        <w:t xml:space="preserve"> of the injured person.</w:t>
      </w:r>
    </w:p>
    <w:p w14:paraId="4281CC55"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C56" w14:textId="65DC8F32" w:rsidR="0073197F" w:rsidRPr="00072C91" w:rsidRDefault="00C13D9F" w:rsidP="006C5312">
      <w:pPr>
        <w:pStyle w:val="Heading2"/>
        <w:spacing w:before="120" w:after="120" w:line="360" w:lineRule="auto"/>
        <w:rPr>
          <w:rFonts w:ascii="Arial" w:hAnsi="Arial" w:cs="Arial"/>
          <w:sz w:val="22"/>
          <w:szCs w:val="22"/>
        </w:rPr>
      </w:pPr>
      <w:r w:rsidRPr="00072C91">
        <w:rPr>
          <w:rFonts w:ascii="Arial" w:hAnsi="Arial" w:cs="Arial"/>
          <w:sz w:val="22"/>
          <w:szCs w:val="22"/>
        </w:rPr>
        <w:t>CONCLUSION – PERMANENT IMPAIRMENT</w:t>
      </w:r>
    </w:p>
    <w:p w14:paraId="4281CC58" w14:textId="7A947669" w:rsidR="0073197F" w:rsidRPr="00072C91" w:rsidRDefault="008E1FDC" w:rsidP="0073197F">
      <w:pPr>
        <w:pStyle w:val="ListParagraph"/>
        <w:numPr>
          <w:ilvl w:val="0"/>
          <w:numId w:val="34"/>
        </w:numPr>
        <w:spacing w:before="120" w:after="120" w:line="360" w:lineRule="auto"/>
        <w:ind w:left="567" w:hanging="567"/>
        <w:contextualSpacing w:val="0"/>
        <w:rPr>
          <w:rFonts w:ascii="Arial" w:hAnsi="Arial" w:cs="Arial"/>
          <w:b/>
          <w:noProof/>
        </w:rPr>
      </w:pPr>
      <w:r w:rsidRPr="00072C91">
        <w:rPr>
          <w:rFonts w:ascii="Arial" w:hAnsi="Arial" w:cs="Arial"/>
          <w:b/>
          <w:bCs/>
          <w:noProof/>
        </w:rPr>
        <w:t>Degree</w:t>
      </w:r>
      <w:r w:rsidRPr="00072C91">
        <w:rPr>
          <w:rFonts w:ascii="Arial" w:hAnsi="Arial" w:cs="Arial"/>
          <w:b/>
          <w:noProof/>
        </w:rPr>
        <w:t xml:space="preserve"> of permanent impairment caused by the motor accident</w:t>
      </w:r>
    </w:p>
    <w:p w14:paraId="4281CC59" w14:textId="261CB3D5" w:rsidR="0073197F" w:rsidRPr="00072C91" w:rsidRDefault="008E1FDC" w:rsidP="00B075B1">
      <w:pPr>
        <w:pStyle w:val="ListParagraph"/>
        <w:spacing w:before="120" w:after="120" w:line="360" w:lineRule="auto"/>
        <w:ind w:left="0"/>
        <w:contextualSpacing w:val="0"/>
        <w:rPr>
          <w:rFonts w:ascii="Arial" w:hAnsi="Arial" w:cs="Arial"/>
          <w:b/>
          <w:bCs/>
          <w:noProof/>
        </w:rPr>
      </w:pPr>
      <w:r w:rsidRPr="00072C91">
        <w:rPr>
          <w:rFonts w:ascii="Arial" w:hAnsi="Arial" w:cs="Arial"/>
          <w:b/>
          <w:bCs/>
          <w:noProof/>
        </w:rPr>
        <w:t xml:space="preserve">    %</w:t>
      </w:r>
    </w:p>
    <w:p w14:paraId="184F2646" w14:textId="4332A27B" w:rsidR="0073197F" w:rsidRPr="00072C91" w:rsidRDefault="008E1FDC" w:rsidP="00A75812">
      <w:pPr>
        <w:spacing w:before="120" w:after="120" w:line="360" w:lineRule="auto"/>
        <w:rPr>
          <w:rFonts w:ascii="Arial" w:hAnsi="Arial" w:cs="Arial"/>
          <w:noProof/>
          <w:color w:val="FF0000"/>
        </w:rPr>
      </w:pPr>
      <w:r w:rsidRPr="00072C91">
        <w:rPr>
          <w:rFonts w:ascii="Arial" w:hAnsi="Arial" w:cs="Arial"/>
          <w:noProof/>
        </w:rPr>
        <w:t xml:space="preserve">Permanent impairment ratings take your symptoms into account, however the percentage permanent impairment is not a direct measure of disability.  </w:t>
      </w:r>
    </w:p>
    <w:p w14:paraId="03DE9010" w14:textId="1EE7D033" w:rsidR="0073197F" w:rsidRPr="00072C91" w:rsidRDefault="227783C0" w:rsidP="00A75812">
      <w:pPr>
        <w:spacing w:before="120" w:after="120" w:line="360" w:lineRule="auto"/>
        <w:rPr>
          <w:rFonts w:ascii="Arial" w:eastAsia="Times New Roman" w:hAnsi="Arial" w:cs="Arial"/>
          <w:b/>
          <w:bCs/>
          <w:noProof/>
          <w:color w:val="0000FF"/>
        </w:rPr>
      </w:pPr>
      <w:r w:rsidRPr="00072C91">
        <w:rPr>
          <w:rFonts w:ascii="Arial" w:eastAsia="Times New Roman" w:hAnsi="Arial" w:cs="Arial"/>
          <w:b/>
          <w:bCs/>
          <w:noProof/>
          <w:color w:val="0000FF"/>
        </w:rPr>
        <w:t xml:space="preserve">Instructions </w:t>
      </w:r>
      <w:r w:rsidR="4F4FEF59" w:rsidRPr="00072C91">
        <w:rPr>
          <w:rFonts w:ascii="Arial" w:eastAsia="Times New Roman" w:hAnsi="Arial" w:cs="Arial"/>
          <w:b/>
          <w:bCs/>
          <w:noProof/>
          <w:color w:val="0000FF"/>
        </w:rPr>
        <w:t>for</w:t>
      </w:r>
      <w:r w:rsidRPr="00072C91">
        <w:rPr>
          <w:rFonts w:ascii="Arial" w:eastAsia="Times New Roman" w:hAnsi="Arial" w:cs="Arial"/>
          <w:b/>
          <w:bCs/>
          <w:noProof/>
          <w:color w:val="0000FF"/>
        </w:rPr>
        <w:t xml:space="preserve"> 0% WPI – </w:t>
      </w:r>
      <w:r w:rsidRPr="00072C91">
        <w:rPr>
          <w:rFonts w:ascii="Arial" w:eastAsia="Times New Roman" w:hAnsi="Arial" w:cs="Arial"/>
          <w:b/>
          <w:bCs/>
          <w:noProof/>
          <w:color w:val="FF0000"/>
          <w:u w:val="single"/>
        </w:rPr>
        <w:t>DELETE IF NOT 0%</w:t>
      </w:r>
    </w:p>
    <w:p w14:paraId="0EEA22D4" w14:textId="77777777" w:rsidR="00C73516" w:rsidRPr="00072C91" w:rsidRDefault="00C73516" w:rsidP="00C73516">
      <w:pPr>
        <w:spacing w:before="120" w:after="120" w:line="360" w:lineRule="auto"/>
        <w:rPr>
          <w:rFonts w:ascii="Arial" w:hAnsi="Arial" w:cs="Arial"/>
          <w:noProof/>
        </w:rPr>
      </w:pPr>
      <w:bookmarkStart w:id="10" w:name="_Hlk4149731"/>
      <w:r w:rsidRPr="00072C91">
        <w:rPr>
          <w:rFonts w:ascii="Arial" w:hAnsi="Arial" w:cs="Arial"/>
          <w:noProof/>
        </w:rPr>
        <w:t>A finding of zero percent (0%) permanent impairment indicates that there was an injury caused by the motor accident and that there may be continuing symptoms, however, pursuant to the relevant Guides and Guidelines, permanent impairment arising from the injury is assessed at 0%.</w:t>
      </w:r>
    </w:p>
    <w:p w14:paraId="2CB216B7" w14:textId="77777777" w:rsidR="00C73516" w:rsidRPr="00072C91" w:rsidRDefault="00C73516" w:rsidP="006C5312">
      <w:pPr>
        <w:spacing w:before="120" w:after="120" w:line="360" w:lineRule="auto"/>
        <w:jc w:val="both"/>
        <w:rPr>
          <w:rFonts w:ascii="Arial" w:eastAsia="Times New Roman" w:hAnsi="Arial" w:cs="Arial"/>
          <w:b/>
          <w:noProof/>
        </w:rPr>
      </w:pPr>
    </w:p>
    <w:p w14:paraId="4281CC5B" w14:textId="53F6589B" w:rsidR="0073197F" w:rsidRPr="00072C91" w:rsidRDefault="00C13D9F" w:rsidP="006C5312">
      <w:pPr>
        <w:spacing w:before="120" w:after="120" w:line="360" w:lineRule="auto"/>
        <w:jc w:val="both"/>
        <w:rPr>
          <w:rFonts w:ascii="Arial" w:eastAsia="Times New Roman" w:hAnsi="Arial" w:cs="Arial"/>
          <w:b/>
          <w:noProof/>
        </w:rPr>
      </w:pPr>
      <w:r w:rsidRPr="00072C91">
        <w:rPr>
          <w:rFonts w:ascii="Arial" w:eastAsia="Times New Roman" w:hAnsi="Arial" w:cs="Arial"/>
          <w:b/>
          <w:noProof/>
        </w:rPr>
        <w:t>CONCLUSION - DEGREE OF EARNING CAPACITY</w:t>
      </w:r>
    </w:p>
    <w:p w14:paraId="4281CC5C" w14:textId="77777777" w:rsidR="0073197F" w:rsidRPr="00072C91" w:rsidRDefault="008E1FDC" w:rsidP="0073197F">
      <w:pPr>
        <w:pStyle w:val="ListParagraph"/>
        <w:numPr>
          <w:ilvl w:val="0"/>
          <w:numId w:val="34"/>
        </w:numPr>
        <w:spacing w:before="120" w:after="120" w:line="360" w:lineRule="auto"/>
        <w:ind w:left="567" w:hanging="567"/>
        <w:contextualSpacing w:val="0"/>
        <w:rPr>
          <w:rStyle w:val="Strong"/>
          <w:rFonts w:ascii="Arial" w:eastAsiaTheme="minorEastAsia" w:hAnsi="Arial" w:cs="Arial"/>
          <w:b w:val="0"/>
          <w:bCs w:val="0"/>
        </w:rPr>
      </w:pPr>
      <w:r w:rsidRPr="00072C91">
        <w:rPr>
          <w:rStyle w:val="Strong"/>
          <w:rFonts w:ascii="Arial" w:hAnsi="Arial" w:cs="Arial"/>
        </w:rPr>
        <w:lastRenderedPageBreak/>
        <w:t xml:space="preserve">The injured person </w:t>
      </w:r>
      <w:r w:rsidRPr="00072C91">
        <w:rPr>
          <w:rStyle w:val="Strong"/>
          <w:rFonts w:ascii="Arial" w:hAnsi="Arial" w:cs="Arial"/>
          <w:color w:val="FF0000"/>
        </w:rPr>
        <w:t xml:space="preserve">does /does not </w:t>
      </w:r>
      <w:r w:rsidRPr="00072C91">
        <w:rPr>
          <w:rStyle w:val="Strong"/>
          <w:rFonts w:ascii="Arial" w:hAnsi="Arial" w:cs="Arial"/>
        </w:rPr>
        <w:t>have</w:t>
      </w:r>
      <w:r w:rsidRPr="00072C91">
        <w:rPr>
          <w:rStyle w:val="Strong"/>
          <w:rFonts w:ascii="Arial" w:hAnsi="Arial" w:cs="Arial"/>
          <w:color w:val="FF0000"/>
        </w:rPr>
        <w:t xml:space="preserve"> </w:t>
      </w:r>
      <w:r w:rsidRPr="00072C91">
        <w:rPr>
          <w:rStyle w:val="Strong"/>
          <w:rFonts w:ascii="Arial" w:hAnsi="Arial" w:cs="Arial"/>
        </w:rPr>
        <w:t>a degree of impairment of earning capacity that has resulted from the injury caused by the motor accident.</w:t>
      </w:r>
    </w:p>
    <w:p w14:paraId="4281CC5D" w14:textId="5EC1B5D1" w:rsidR="0073197F" w:rsidRPr="00072C91" w:rsidRDefault="008E1FDC" w:rsidP="006C5312">
      <w:pPr>
        <w:spacing w:before="120" w:after="120" w:line="360" w:lineRule="auto"/>
        <w:jc w:val="both"/>
        <w:rPr>
          <w:rFonts w:ascii="Arial" w:eastAsia="Times New Roman" w:hAnsi="Arial" w:cs="Arial"/>
          <w:b/>
          <w:bCs/>
          <w:color w:val="000000"/>
        </w:rPr>
      </w:pPr>
      <w:r w:rsidRPr="00072C91">
        <w:rPr>
          <w:rFonts w:ascii="Arial" w:eastAsia="Times New Roman" w:hAnsi="Arial" w:cs="Arial"/>
          <w:b/>
          <w:bCs/>
          <w:color w:val="000000"/>
        </w:rPr>
        <w:t xml:space="preserve">Statement about </w:t>
      </w:r>
      <w:r w:rsidR="0059277E" w:rsidRPr="00072C91">
        <w:rPr>
          <w:rFonts w:ascii="Arial" w:eastAsia="Times New Roman" w:hAnsi="Arial" w:cs="Arial"/>
          <w:b/>
          <w:bCs/>
          <w:color w:val="000000"/>
        </w:rPr>
        <w:t>e</w:t>
      </w:r>
      <w:r w:rsidRPr="00072C91">
        <w:rPr>
          <w:rFonts w:ascii="Arial" w:eastAsia="Times New Roman" w:hAnsi="Arial" w:cs="Arial"/>
          <w:b/>
          <w:bCs/>
          <w:color w:val="000000"/>
        </w:rPr>
        <w:t xml:space="preserve">arning </w:t>
      </w:r>
      <w:r w:rsidR="0059277E" w:rsidRPr="00072C91">
        <w:rPr>
          <w:rFonts w:ascii="Arial" w:eastAsia="Times New Roman" w:hAnsi="Arial" w:cs="Arial"/>
          <w:b/>
          <w:bCs/>
          <w:color w:val="000000"/>
        </w:rPr>
        <w:t>c</w:t>
      </w:r>
      <w:r w:rsidRPr="00072C91">
        <w:rPr>
          <w:rFonts w:ascii="Arial" w:eastAsia="Times New Roman" w:hAnsi="Arial" w:cs="Arial"/>
          <w:b/>
          <w:bCs/>
          <w:color w:val="000000"/>
        </w:rPr>
        <w:t>apacity</w:t>
      </w:r>
    </w:p>
    <w:p w14:paraId="4281CC5E" w14:textId="77777777" w:rsidR="0073197F" w:rsidRPr="00072C91" w:rsidRDefault="008E1FDC" w:rsidP="006C5312">
      <w:pPr>
        <w:spacing w:before="120" w:after="120" w:line="360" w:lineRule="auto"/>
        <w:jc w:val="both"/>
        <w:rPr>
          <w:rFonts w:ascii="Arial" w:hAnsi="Arial" w:cs="Arial"/>
        </w:rPr>
      </w:pPr>
      <w:r w:rsidRPr="00072C91">
        <w:rPr>
          <w:rFonts w:ascii="Arial" w:hAnsi="Arial" w:cs="Arial"/>
        </w:rPr>
        <w:t>The determination as to the degree of impairment of the earning capacity of the injured person that has resulted from the injury caused by the motor accident is based on my assessment of the impact on the injured person’s functional restrictions and capacity to work.  This is not an assessment of the injured person’s past or future earnings or wages.</w:t>
      </w:r>
    </w:p>
    <w:bookmarkEnd w:id="10"/>
    <w:p w14:paraId="1403C26B" w14:textId="77777777" w:rsidR="00C73516" w:rsidRPr="00072C91" w:rsidRDefault="00C73516" w:rsidP="006C5312">
      <w:pPr>
        <w:pStyle w:val="Heading2"/>
        <w:spacing w:before="120" w:after="120" w:line="360" w:lineRule="auto"/>
        <w:rPr>
          <w:rFonts w:ascii="Arial" w:hAnsi="Arial" w:cs="Arial"/>
          <w:sz w:val="22"/>
          <w:szCs w:val="22"/>
        </w:rPr>
      </w:pPr>
    </w:p>
    <w:p w14:paraId="4281CC60" w14:textId="5453201C" w:rsidR="0073197F" w:rsidRPr="00072C91" w:rsidRDefault="00C13D9F" w:rsidP="006C5312">
      <w:pPr>
        <w:pStyle w:val="Heading2"/>
        <w:spacing w:before="120" w:after="120" w:line="360" w:lineRule="auto"/>
        <w:rPr>
          <w:rFonts w:ascii="Arial" w:hAnsi="Arial" w:cs="Arial"/>
          <w:bCs w:val="0"/>
          <w:sz w:val="22"/>
          <w:szCs w:val="22"/>
        </w:rPr>
      </w:pPr>
      <w:r w:rsidRPr="00072C91">
        <w:rPr>
          <w:rFonts w:ascii="Arial" w:hAnsi="Arial" w:cs="Arial"/>
          <w:sz w:val="22"/>
          <w:szCs w:val="22"/>
        </w:rPr>
        <w:t xml:space="preserve">CONCLUSION – TREATMENT </w:t>
      </w:r>
      <w:r w:rsidR="008E1FDC" w:rsidRPr="00072C91">
        <w:rPr>
          <w:rFonts w:ascii="Arial" w:hAnsi="Arial" w:cs="Arial"/>
          <w:bCs w:val="0"/>
          <w:color w:val="FF0000"/>
          <w:sz w:val="22"/>
          <w:szCs w:val="22"/>
        </w:rPr>
        <w:t>DELETE THE OPTIONS THAT DO NOT APPLY</w:t>
      </w:r>
    </w:p>
    <w:p w14:paraId="4281CC62" w14:textId="5B29A07E" w:rsidR="0073197F" w:rsidRPr="00072C91" w:rsidRDefault="008E1FDC" w:rsidP="0073197F">
      <w:pPr>
        <w:pStyle w:val="ListParagraph"/>
        <w:numPr>
          <w:ilvl w:val="0"/>
          <w:numId w:val="34"/>
        </w:numPr>
        <w:spacing w:before="120" w:after="120" w:line="360" w:lineRule="auto"/>
        <w:ind w:left="567" w:hanging="567"/>
        <w:contextualSpacing w:val="0"/>
        <w:rPr>
          <w:rFonts w:ascii="Arial" w:hAnsi="Arial" w:cs="Arial"/>
          <w:noProof/>
          <w:lang w:eastAsia="en-AU"/>
        </w:rPr>
      </w:pPr>
      <w:r w:rsidRPr="00072C91">
        <w:rPr>
          <w:rStyle w:val="Strong"/>
          <w:rFonts w:ascii="Arial" w:hAnsi="Arial" w:cs="Arial"/>
          <w:noProof/>
        </w:rPr>
        <w:t>The following treatment and care relates to the injuries caused by the motor accident</w:t>
      </w:r>
      <w:r w:rsidR="0059277E" w:rsidRPr="00072C91">
        <w:rPr>
          <w:rStyle w:val="Strong"/>
          <w:rFonts w:ascii="Arial" w:hAnsi="Arial" w:cs="Arial"/>
          <w:noProof/>
        </w:rPr>
        <w:t>:</w:t>
      </w:r>
    </w:p>
    <w:p w14:paraId="4281CC64" w14:textId="30BB8D4B" w:rsidR="0073197F" w:rsidRPr="00072C91" w:rsidRDefault="008E1FDC" w:rsidP="0059277E">
      <w:pPr>
        <w:spacing w:before="120" w:after="120" w:line="360" w:lineRule="auto"/>
        <w:ind w:left="567" w:hanging="567"/>
        <w:rPr>
          <w:rFonts w:ascii="Arial" w:hAnsi="Arial" w:cs="Arial"/>
          <w:noProof/>
        </w:rPr>
      </w:pPr>
      <w:r w:rsidRPr="00072C91">
        <w:rPr>
          <w:rFonts w:ascii="Arial" w:eastAsia="Times New Roman" w:hAnsi="Arial" w:cs="Arial"/>
          <w:color w:val="0000FF"/>
        </w:rPr>
        <w:t>[enter info]</w:t>
      </w:r>
    </w:p>
    <w:p w14:paraId="4281CC65" w14:textId="664AD9CA" w:rsidR="0073197F" w:rsidRPr="00072C91" w:rsidRDefault="008E1FDC" w:rsidP="77541FAB">
      <w:pPr>
        <w:pStyle w:val="ListParagraph"/>
        <w:numPr>
          <w:ilvl w:val="0"/>
          <w:numId w:val="34"/>
        </w:numPr>
        <w:spacing w:before="120" w:after="120" w:line="360" w:lineRule="auto"/>
        <w:ind w:left="567" w:hanging="567"/>
        <w:rPr>
          <w:rFonts w:ascii="Arial" w:hAnsi="Arial" w:cs="Arial"/>
          <w:noProof/>
          <w:lang w:eastAsia="en-AU"/>
        </w:rPr>
      </w:pPr>
      <w:r w:rsidRPr="00072C91">
        <w:rPr>
          <w:rStyle w:val="Strong"/>
          <w:rFonts w:ascii="Arial" w:hAnsi="Arial" w:cs="Arial"/>
          <w:noProof/>
        </w:rPr>
        <w:t>The following treatment and care does not relate to the injur</w:t>
      </w:r>
      <w:r w:rsidR="7C865B9B" w:rsidRPr="00072C91">
        <w:rPr>
          <w:rStyle w:val="Strong"/>
          <w:rFonts w:ascii="Arial" w:hAnsi="Arial" w:cs="Arial"/>
          <w:noProof/>
        </w:rPr>
        <w:t>ies</w:t>
      </w:r>
      <w:r w:rsidRPr="00072C91">
        <w:rPr>
          <w:rStyle w:val="Strong"/>
          <w:rFonts w:ascii="Arial" w:hAnsi="Arial" w:cs="Arial"/>
          <w:noProof/>
        </w:rPr>
        <w:t xml:space="preserve"> caused by the motor accident</w:t>
      </w:r>
      <w:r w:rsidR="0059277E" w:rsidRPr="00072C91">
        <w:rPr>
          <w:rStyle w:val="Strong"/>
          <w:rFonts w:ascii="Arial" w:hAnsi="Arial" w:cs="Arial"/>
          <w:noProof/>
        </w:rPr>
        <w:t>:</w:t>
      </w:r>
    </w:p>
    <w:p w14:paraId="4281CC67" w14:textId="62FFBC72" w:rsidR="0073197F" w:rsidRPr="00072C91" w:rsidRDefault="008E1FDC" w:rsidP="0059277E">
      <w:pPr>
        <w:spacing w:before="120" w:after="120" w:line="360" w:lineRule="auto"/>
        <w:ind w:left="567" w:hanging="567"/>
        <w:rPr>
          <w:rFonts w:ascii="Arial" w:hAnsi="Arial" w:cs="Arial"/>
          <w:noProof/>
        </w:rPr>
      </w:pPr>
      <w:r w:rsidRPr="00072C91">
        <w:rPr>
          <w:rFonts w:ascii="Arial" w:eastAsia="Times New Roman" w:hAnsi="Arial" w:cs="Arial"/>
          <w:color w:val="0000FF"/>
        </w:rPr>
        <w:t>[enter info]</w:t>
      </w:r>
      <w:r w:rsidRPr="00072C91">
        <w:rPr>
          <w:rFonts w:ascii="Arial" w:hAnsi="Arial" w:cs="Arial"/>
        </w:rPr>
        <w:t xml:space="preserve"> </w:t>
      </w:r>
    </w:p>
    <w:p w14:paraId="4281CC68" w14:textId="77777777" w:rsidR="0073197F" w:rsidRPr="00072C91" w:rsidRDefault="008E1FDC" w:rsidP="0073197F">
      <w:pPr>
        <w:pStyle w:val="ListParagraph"/>
        <w:numPr>
          <w:ilvl w:val="0"/>
          <w:numId w:val="34"/>
        </w:numPr>
        <w:spacing w:before="120" w:after="120" w:line="360" w:lineRule="auto"/>
        <w:ind w:left="567" w:hanging="567"/>
        <w:contextualSpacing w:val="0"/>
        <w:rPr>
          <w:rFonts w:ascii="Arial" w:hAnsi="Arial" w:cs="Arial"/>
          <w:b/>
          <w:bCs/>
          <w:noProof/>
        </w:rPr>
      </w:pPr>
      <w:r w:rsidRPr="00072C91">
        <w:rPr>
          <w:rFonts w:ascii="Arial" w:hAnsi="Arial" w:cs="Arial"/>
          <w:b/>
          <w:bCs/>
          <w:noProof/>
        </w:rPr>
        <w:t>The following treatment and care is reasonable and necessary in the circumstances:</w:t>
      </w:r>
    </w:p>
    <w:p w14:paraId="4281CC69" w14:textId="77777777" w:rsidR="0073197F" w:rsidRPr="00072C91" w:rsidRDefault="008E1FDC" w:rsidP="0059277E">
      <w:pPr>
        <w:spacing w:before="120" w:after="120" w:line="360" w:lineRule="auto"/>
        <w:ind w:left="567" w:hanging="567"/>
        <w:rPr>
          <w:rFonts w:ascii="Arial" w:eastAsia="Times New Roman" w:hAnsi="Arial" w:cs="Arial"/>
          <w:color w:val="0000FF"/>
        </w:rPr>
      </w:pPr>
      <w:r w:rsidRPr="00072C91">
        <w:rPr>
          <w:rFonts w:ascii="Arial" w:eastAsia="Times New Roman" w:hAnsi="Arial" w:cs="Arial"/>
          <w:color w:val="0000FF"/>
        </w:rPr>
        <w:t>[enter info]</w:t>
      </w:r>
    </w:p>
    <w:p w14:paraId="4281CC6B" w14:textId="77777777" w:rsidR="0073197F" w:rsidRPr="00072C91" w:rsidRDefault="008E1FDC" w:rsidP="0073197F">
      <w:pPr>
        <w:pStyle w:val="ListParagraph"/>
        <w:numPr>
          <w:ilvl w:val="0"/>
          <w:numId w:val="34"/>
        </w:numPr>
        <w:spacing w:before="120" w:after="120" w:line="360" w:lineRule="auto"/>
        <w:ind w:left="567" w:hanging="567"/>
        <w:contextualSpacing w:val="0"/>
        <w:rPr>
          <w:rFonts w:ascii="Arial" w:hAnsi="Arial" w:cs="Arial"/>
          <w:b/>
          <w:bCs/>
          <w:noProof/>
        </w:rPr>
      </w:pPr>
      <w:r w:rsidRPr="00072C91">
        <w:rPr>
          <w:rFonts w:ascii="Arial" w:hAnsi="Arial" w:cs="Arial"/>
          <w:b/>
          <w:bCs/>
          <w:noProof/>
        </w:rPr>
        <w:t>The following treatment and care is not reasonable and necessary in the circumstances:</w:t>
      </w:r>
    </w:p>
    <w:p w14:paraId="4281CC6C"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C6F" w14:textId="76C5850E" w:rsidR="0073197F" w:rsidRPr="00072C91" w:rsidRDefault="008E1FDC" w:rsidP="0073197F">
      <w:pPr>
        <w:pStyle w:val="ListParagraph"/>
        <w:numPr>
          <w:ilvl w:val="0"/>
          <w:numId w:val="34"/>
        </w:numPr>
        <w:spacing w:before="120" w:after="120" w:line="360" w:lineRule="auto"/>
        <w:ind w:left="567" w:hanging="567"/>
        <w:contextualSpacing w:val="0"/>
        <w:rPr>
          <w:rFonts w:ascii="Arial" w:hAnsi="Arial" w:cs="Arial"/>
          <w:b/>
          <w:bCs/>
          <w:noProof/>
        </w:rPr>
      </w:pPr>
      <w:r w:rsidRPr="00072C91">
        <w:rPr>
          <w:rFonts w:ascii="Arial" w:hAnsi="Arial" w:cs="Arial"/>
          <w:b/>
          <w:bCs/>
          <w:noProof/>
        </w:rPr>
        <w:t>The following treatment or care will improve recovery</w:t>
      </w:r>
      <w:r w:rsidR="0059277E" w:rsidRPr="00072C91">
        <w:rPr>
          <w:rFonts w:ascii="Arial" w:hAnsi="Arial" w:cs="Arial"/>
          <w:b/>
          <w:bCs/>
          <w:noProof/>
        </w:rPr>
        <w:t>:</w:t>
      </w:r>
    </w:p>
    <w:p w14:paraId="4281CC70"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C73" w14:textId="4244EEDF" w:rsidR="0073197F" w:rsidRPr="00072C91" w:rsidRDefault="008E1FDC" w:rsidP="0073197F">
      <w:pPr>
        <w:pStyle w:val="ListParagraph"/>
        <w:numPr>
          <w:ilvl w:val="0"/>
          <w:numId w:val="34"/>
        </w:numPr>
        <w:tabs>
          <w:tab w:val="left" w:pos="567"/>
        </w:tabs>
        <w:spacing w:before="120" w:after="120" w:line="360" w:lineRule="auto"/>
        <w:ind w:left="567" w:hanging="567"/>
        <w:contextualSpacing w:val="0"/>
        <w:rPr>
          <w:rFonts w:ascii="Arial" w:hAnsi="Arial" w:cs="Arial"/>
          <w:b/>
          <w:bCs/>
          <w:noProof/>
        </w:rPr>
      </w:pPr>
      <w:r w:rsidRPr="00072C91">
        <w:rPr>
          <w:rFonts w:ascii="Arial" w:hAnsi="Arial" w:cs="Arial"/>
          <w:b/>
          <w:bCs/>
          <w:noProof/>
        </w:rPr>
        <w:t>The following treatment or care will not improve recovery</w:t>
      </w:r>
      <w:r w:rsidR="0059277E" w:rsidRPr="00072C91">
        <w:rPr>
          <w:rFonts w:ascii="Arial" w:hAnsi="Arial" w:cs="Arial"/>
          <w:b/>
          <w:bCs/>
          <w:noProof/>
        </w:rPr>
        <w:t>:</w:t>
      </w:r>
    </w:p>
    <w:p w14:paraId="4281CC74" w14:textId="77777777" w:rsidR="0073197F" w:rsidRPr="00072C91" w:rsidRDefault="008E1FDC" w:rsidP="006C5312">
      <w:pPr>
        <w:spacing w:before="120" w:after="120" w:line="360" w:lineRule="auto"/>
        <w:rPr>
          <w:rFonts w:ascii="Arial" w:eastAsia="Times New Roman" w:hAnsi="Arial" w:cs="Arial"/>
          <w:color w:val="0000FF"/>
        </w:rPr>
      </w:pPr>
      <w:r w:rsidRPr="00072C91">
        <w:rPr>
          <w:rFonts w:ascii="Arial" w:eastAsia="Times New Roman" w:hAnsi="Arial" w:cs="Arial"/>
          <w:color w:val="0000FF"/>
        </w:rPr>
        <w:t>[enter info]</w:t>
      </w:r>
    </w:p>
    <w:p w14:paraId="4281CC76" w14:textId="77777777" w:rsidR="0073197F" w:rsidRPr="00072C91" w:rsidRDefault="0073197F" w:rsidP="006C5312">
      <w:pPr>
        <w:spacing w:before="120" w:after="120" w:line="360" w:lineRule="auto"/>
        <w:rPr>
          <w:rFonts w:ascii="Arial" w:hAnsi="Arial" w:cs="Arial"/>
        </w:rPr>
      </w:pPr>
    </w:p>
    <w:p w14:paraId="4281CC79" w14:textId="04EF2043" w:rsidR="0073197F" w:rsidRPr="00072C91" w:rsidRDefault="0073197F" w:rsidP="006C5312">
      <w:pPr>
        <w:spacing w:before="120" w:after="120" w:line="360" w:lineRule="auto"/>
        <w:jc w:val="both"/>
        <w:rPr>
          <w:rFonts w:ascii="Arial" w:hAnsi="Arial" w:cs="Arial"/>
          <w:noProof/>
          <w:color w:val="FF0000"/>
          <w:lang w:eastAsia="en-AU"/>
        </w:rPr>
      </w:pPr>
    </w:p>
    <w:p w14:paraId="58C537D7" w14:textId="77777777" w:rsidR="002314AF" w:rsidRDefault="00000000">
      <w:pPr>
        <w:pStyle w:val="ListParagraph"/>
        <w:spacing w:before="120" w:after="120" w:line="360" w:lineRule="auto"/>
        <w:ind w:left="0"/>
        <w:contextualSpacing w:val="0"/>
        <w:jc w:val="both"/>
        <w:rPr>
          <w:rFonts w:ascii="Arial" w:hAnsi="Arial" w:cs="Arial"/>
          <w:b/>
          <w:bCs/>
          <w:color w:val="000000"/>
        </w:rPr>
      </w:pPr>
      <w:r>
        <w:rPr>
          <w:rFonts w:ascii="Arial" w:hAnsi="Arial" w:cs="Arial"/>
          <w:b/>
          <w:bCs/>
          <w:color w:val="000000"/>
          <w:shd w:val="clear" w:color="auto" w:fill="FFFFFF"/>
        </w:rPr>
        <w:t>Gerard Walsh</w:t>
      </w:r>
    </w:p>
    <w:p w14:paraId="4281CC7B" w14:textId="77777777" w:rsidR="0073197F" w:rsidRPr="00072C91" w:rsidRDefault="008E1FDC" w:rsidP="006C5312">
      <w:pPr>
        <w:pStyle w:val="ListParagraph"/>
        <w:spacing w:before="120" w:after="120" w:line="360" w:lineRule="auto"/>
        <w:ind w:left="0"/>
        <w:contextualSpacing w:val="0"/>
        <w:jc w:val="both"/>
        <w:rPr>
          <w:rFonts w:ascii="Arial" w:hAnsi="Arial" w:cs="Arial"/>
          <w:color w:val="000000"/>
        </w:rPr>
      </w:pPr>
      <w:r w:rsidRPr="00072C91">
        <w:rPr>
          <w:rFonts w:ascii="Arial" w:hAnsi="Arial" w:cs="Arial"/>
          <w:b/>
          <w:color w:val="000000"/>
        </w:rPr>
        <w:t>Medical Assessor</w:t>
      </w:r>
    </w:p>
    <w:p w14:paraId="4281CC7C" w14:textId="77777777" w:rsidR="0073197F" w:rsidRPr="00072C91" w:rsidRDefault="008E1FDC" w:rsidP="006C5312">
      <w:pPr>
        <w:pStyle w:val="ListParagraph"/>
        <w:spacing w:before="120" w:after="120" w:line="360" w:lineRule="auto"/>
        <w:ind w:left="0"/>
        <w:contextualSpacing w:val="0"/>
        <w:jc w:val="both"/>
        <w:rPr>
          <w:rFonts w:ascii="Arial" w:hAnsi="Arial" w:cs="Arial"/>
        </w:rPr>
      </w:pPr>
      <w:r w:rsidRPr="00072C91">
        <w:rPr>
          <w:rFonts w:ascii="Arial" w:hAnsi="Arial" w:cs="Arial"/>
          <w:b/>
          <w:color w:val="000000"/>
        </w:rPr>
        <w:t>Personal Injury Commission</w:t>
      </w:r>
    </w:p>
    <w:p w14:paraId="20C09CA6" w14:textId="22FF0E9E" w:rsidR="5467FCD9" w:rsidRPr="00072C91" w:rsidRDefault="5467FCD9" w:rsidP="5467FCD9">
      <w:pPr>
        <w:spacing w:before="120" w:after="120" w:line="360" w:lineRule="auto"/>
        <w:jc w:val="both"/>
        <w:rPr>
          <w:rFonts w:ascii="Arial" w:hAnsi="Arial" w:cs="Arial"/>
          <w:b/>
          <w:bCs/>
          <w:color w:val="000000" w:themeColor="text1"/>
        </w:rPr>
      </w:pPr>
    </w:p>
    <w:sectPr w:rsidR="5467FCD9" w:rsidRPr="00072C91" w:rsidSect="006C5312">
      <w:headerReference w:type="even" r:id="rId11"/>
      <w:headerReference w:type="default" r:id="rId12"/>
      <w:footerReference w:type="default" r:id="rId13"/>
      <w:headerReference w:type="first" r:id="rId14"/>
      <w:footerReference w:type="first" r:id="rId15"/>
      <w:pgSz w:w="11906" w:h="16838"/>
      <w:pgMar w:top="1134" w:right="1134" w:bottom="1134" w:left="1134" w:header="567" w:footer="4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9D6D9" w14:textId="77777777" w:rsidR="0082326E" w:rsidRDefault="0082326E">
      <w:pPr>
        <w:spacing w:after="0" w:line="240" w:lineRule="auto"/>
      </w:pPr>
      <w:r>
        <w:separator/>
      </w:r>
    </w:p>
  </w:endnote>
  <w:endnote w:type="continuationSeparator" w:id="0">
    <w:p w14:paraId="68095CAA" w14:textId="77777777" w:rsidR="0082326E" w:rsidRDefault="0082326E">
      <w:pPr>
        <w:spacing w:after="0" w:line="240" w:lineRule="auto"/>
      </w:pPr>
      <w:r>
        <w:continuationSeparator/>
      </w:r>
    </w:p>
  </w:endnote>
  <w:endnote w:type="continuationNotice" w:id="1">
    <w:p w14:paraId="6744E41E" w14:textId="77777777" w:rsidR="0082326E" w:rsidRDefault="008232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2E6D4" w14:textId="77777777" w:rsidR="00675D9B" w:rsidRPr="00072C91" w:rsidRDefault="00675D9B" w:rsidP="00675D9B">
    <w:pPr>
      <w:pStyle w:val="Footer"/>
      <w:rPr>
        <w:rFonts w:ascii="Arial" w:hAnsi="Arial" w:cs="Arial"/>
        <w:sz w:val="20"/>
        <w:szCs w:val="20"/>
      </w:rPr>
    </w:pPr>
    <w:r w:rsidRPr="00072C91">
      <w:rPr>
        <w:rFonts w:ascii="Arial" w:hAnsi="Arial" w:cs="Arial"/>
        <w:sz w:val="20"/>
        <w:szCs w:val="20"/>
      </w:rPr>
      <w:t xml:space="preserve">Personal Injury Commission ‖ Sensitive – Personal and Health Information </w:t>
    </w:r>
    <w:r w:rsidRPr="00072C91">
      <w:rPr>
        <w:rFonts w:ascii="Arial" w:hAnsi="Arial" w:cs="Arial"/>
        <w:sz w:val="20"/>
        <w:szCs w:val="20"/>
      </w:rPr>
      <w:tab/>
    </w:r>
    <w:r w:rsidRPr="00072C91">
      <w:rPr>
        <w:rFonts w:ascii="Arial" w:hAnsi="Arial" w:cs="Arial"/>
        <w:sz w:val="20"/>
        <w:szCs w:val="20"/>
      </w:rPr>
      <w:fldChar w:fldCharType="begin"/>
    </w:r>
    <w:r w:rsidRPr="00072C91">
      <w:rPr>
        <w:rFonts w:ascii="Arial" w:hAnsi="Arial" w:cs="Arial"/>
        <w:sz w:val="20"/>
        <w:szCs w:val="20"/>
      </w:rPr>
      <w:instrText xml:space="preserve"> PAGE   \* MERGEFORMAT </w:instrText>
    </w:r>
    <w:r w:rsidRPr="00072C91">
      <w:rPr>
        <w:rFonts w:ascii="Arial" w:hAnsi="Arial" w:cs="Arial"/>
        <w:sz w:val="20"/>
        <w:szCs w:val="20"/>
      </w:rPr>
      <w:fldChar w:fldCharType="separate"/>
    </w:r>
    <w:r w:rsidRPr="00072C91">
      <w:rPr>
        <w:rFonts w:ascii="Arial" w:hAnsi="Arial" w:cs="Arial"/>
        <w:sz w:val="20"/>
        <w:szCs w:val="20"/>
      </w:rPr>
      <w:t>1</w:t>
    </w:r>
    <w:r w:rsidRPr="00072C91">
      <w:rPr>
        <w:rFonts w:ascii="Arial" w:hAnsi="Arial" w:cs="Arial"/>
        <w:noProof/>
        <w:sz w:val="20"/>
        <w:szCs w:val="20"/>
      </w:rPr>
      <w:fldChar w:fldCharType="end"/>
    </w:r>
  </w:p>
  <w:p w14:paraId="4281CC83" w14:textId="42AB9907" w:rsidR="0073197F" w:rsidRPr="00072C91" w:rsidRDefault="0073197F" w:rsidP="006C5312">
    <w:pPr>
      <w:pStyle w:val="Footer"/>
      <w:rPr>
        <w:rFonts w:ascii="Arial" w:hAnsi="Arial"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4A1EE" w14:textId="77777777" w:rsidR="00675D9B" w:rsidRPr="00072C91" w:rsidRDefault="00675D9B" w:rsidP="00675D9B">
    <w:pPr>
      <w:pStyle w:val="Footer"/>
      <w:rPr>
        <w:rFonts w:ascii="Arial" w:hAnsi="Arial" w:cs="Arial"/>
        <w:sz w:val="20"/>
        <w:szCs w:val="20"/>
      </w:rPr>
    </w:pPr>
    <w:r w:rsidRPr="00072C91">
      <w:rPr>
        <w:rFonts w:ascii="Arial" w:hAnsi="Arial" w:cs="Arial"/>
        <w:sz w:val="20"/>
        <w:szCs w:val="20"/>
      </w:rPr>
      <w:t xml:space="preserve">Personal Injury Commission ‖ Sensitive – Personal and Health Information </w:t>
    </w:r>
    <w:r w:rsidRPr="00072C91">
      <w:rPr>
        <w:rFonts w:ascii="Arial" w:hAnsi="Arial" w:cs="Arial"/>
        <w:sz w:val="20"/>
        <w:szCs w:val="20"/>
      </w:rPr>
      <w:tab/>
    </w:r>
    <w:r w:rsidRPr="00072C91">
      <w:rPr>
        <w:rFonts w:ascii="Arial" w:hAnsi="Arial" w:cs="Arial"/>
        <w:sz w:val="20"/>
        <w:szCs w:val="20"/>
      </w:rPr>
      <w:fldChar w:fldCharType="begin"/>
    </w:r>
    <w:r w:rsidRPr="00072C91">
      <w:rPr>
        <w:rFonts w:ascii="Arial" w:hAnsi="Arial" w:cs="Arial"/>
        <w:sz w:val="20"/>
        <w:szCs w:val="20"/>
      </w:rPr>
      <w:instrText xml:space="preserve"> PAGE   \* MERGEFORMAT </w:instrText>
    </w:r>
    <w:r w:rsidRPr="00072C91">
      <w:rPr>
        <w:rFonts w:ascii="Arial" w:hAnsi="Arial" w:cs="Arial"/>
        <w:sz w:val="20"/>
        <w:szCs w:val="20"/>
      </w:rPr>
      <w:fldChar w:fldCharType="separate"/>
    </w:r>
    <w:r w:rsidRPr="00072C91">
      <w:rPr>
        <w:rFonts w:ascii="Arial" w:hAnsi="Arial" w:cs="Arial"/>
        <w:sz w:val="20"/>
        <w:szCs w:val="20"/>
      </w:rPr>
      <w:t>1</w:t>
    </w:r>
    <w:r w:rsidRPr="00072C91">
      <w:rPr>
        <w:rFonts w:ascii="Arial" w:hAnsi="Arial" w:cs="Arial"/>
        <w:noProof/>
        <w:sz w:val="20"/>
        <w:szCs w:val="20"/>
      </w:rPr>
      <w:fldChar w:fldCharType="end"/>
    </w:r>
  </w:p>
  <w:p w14:paraId="4281CC89" w14:textId="79B93AAF" w:rsidR="0073197F" w:rsidRPr="00072C91" w:rsidRDefault="0073197F" w:rsidP="006C5312">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0A18F" w14:textId="77777777" w:rsidR="0082326E" w:rsidRDefault="0082326E">
      <w:pPr>
        <w:spacing w:after="0" w:line="240" w:lineRule="auto"/>
      </w:pPr>
      <w:r>
        <w:separator/>
      </w:r>
    </w:p>
  </w:footnote>
  <w:footnote w:type="continuationSeparator" w:id="0">
    <w:p w14:paraId="2BBA5597" w14:textId="77777777" w:rsidR="0082326E" w:rsidRDefault="0082326E">
      <w:pPr>
        <w:spacing w:after="0" w:line="240" w:lineRule="auto"/>
      </w:pPr>
      <w:r>
        <w:continuationSeparator/>
      </w:r>
    </w:p>
  </w:footnote>
  <w:footnote w:type="continuationNotice" w:id="1">
    <w:p w14:paraId="0A79E141" w14:textId="77777777" w:rsidR="0082326E" w:rsidRDefault="0082326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1CC7E" w14:textId="77777777" w:rsidR="0073197F" w:rsidRDefault="008E1FDC">
    <w:pPr>
      <w:pStyle w:val="Header"/>
    </w:pPr>
    <w:r>
      <w:rPr>
        <w:noProof/>
        <w:lang w:eastAsia="en-AU"/>
      </w:rPr>
      <w:drawing>
        <wp:inline distT="0" distB="0" distL="0" distR="0" wp14:anchorId="4281CC8A" wp14:editId="4281CC8B">
          <wp:extent cx="4474845" cy="976630"/>
          <wp:effectExtent l="0" t="0" r="0" b="0"/>
          <wp:docPr id="11" name="Picture 11" descr="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474845" cy="976630"/>
                  </a:xfrm>
                  <a:prstGeom prst="rect">
                    <a:avLst/>
                  </a:prstGeom>
                  <a:noFill/>
                  <a:ln>
                    <a:noFill/>
                  </a:ln>
                </pic:spPr>
              </pic:pic>
            </a:graphicData>
          </a:graphic>
        </wp:inline>
      </w:drawing>
    </w:r>
  </w:p>
  <w:p w14:paraId="4281CC7F" w14:textId="77777777" w:rsidR="0073197F" w:rsidRDefault="0073197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1CC80" w14:textId="77777777" w:rsidR="0073197F" w:rsidRDefault="0073197F">
    <w:pPr>
      <w:pStyle w:val="Header"/>
    </w:pPr>
  </w:p>
  <w:p w14:paraId="4281CC81" w14:textId="77777777" w:rsidR="0073197F" w:rsidRDefault="007319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1CC85" w14:textId="06B991C3" w:rsidR="0073197F" w:rsidRPr="008F73D6" w:rsidRDefault="00A814A0" w:rsidP="00F00FA3">
    <w:pPr>
      <w:pStyle w:val="Header"/>
      <w:rPr>
        <w:sz w:val="32"/>
      </w:rPr>
    </w:pPr>
    <w:r>
      <w:rPr>
        <w:noProof/>
      </w:rPr>
      <w:drawing>
        <wp:inline distT="0" distB="0" distL="0" distR="0" wp14:anchorId="18199B31" wp14:editId="296366DE">
          <wp:extent cx="2519680" cy="838200"/>
          <wp:effectExtent l="0" t="0" r="0" b="0"/>
          <wp:docPr id="795320573" name="Picture 2" descr="A cartoon character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20573" name="Picture 2" descr="A cartoon character with a black background&#10;&#10;AI-generated content may be incorrect."/>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9680" cy="838200"/>
                  </a:xfrm>
                  <a:prstGeom prst="rect">
                    <a:avLst/>
                  </a:prstGeom>
                  <a:noFill/>
                  <a:ln>
                    <a:noFill/>
                  </a:ln>
                </pic:spPr>
              </pic:pic>
            </a:graphicData>
          </a:graphic>
        </wp:inline>
      </w:drawing>
    </w:r>
  </w:p>
  <w:p w14:paraId="4281CC86" w14:textId="77777777" w:rsidR="0073197F" w:rsidRDefault="0073197F" w:rsidP="008576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544"/>
    <w:multiLevelType w:val="hybridMultilevel"/>
    <w:tmpl w:val="2EAE1B54"/>
    <w:lvl w:ilvl="0" w:tplc="45BA719C">
      <w:start w:val="1"/>
      <w:numFmt w:val="decimal"/>
      <w:lvlText w:val="%1."/>
      <w:lvlJc w:val="left"/>
      <w:pPr>
        <w:ind w:left="502" w:hanging="360"/>
      </w:pPr>
      <w:rPr>
        <w:rFonts w:hint="default"/>
        <w:b w:val="0"/>
        <w:i w:val="0"/>
        <w:sz w:val="22"/>
        <w:szCs w:val="22"/>
      </w:rPr>
    </w:lvl>
    <w:lvl w:ilvl="1" w:tplc="0714DDA8">
      <w:start w:val="1"/>
      <w:numFmt w:val="lowerLetter"/>
      <w:lvlText w:val="%2."/>
      <w:lvlJc w:val="left"/>
      <w:pPr>
        <w:ind w:left="1222" w:hanging="360"/>
      </w:pPr>
    </w:lvl>
    <w:lvl w:ilvl="2" w:tplc="0862E344" w:tentative="1">
      <w:start w:val="1"/>
      <w:numFmt w:val="lowerRoman"/>
      <w:lvlText w:val="%3."/>
      <w:lvlJc w:val="right"/>
      <w:pPr>
        <w:ind w:left="1942" w:hanging="180"/>
      </w:pPr>
    </w:lvl>
    <w:lvl w:ilvl="3" w:tplc="60448E38" w:tentative="1">
      <w:start w:val="1"/>
      <w:numFmt w:val="decimal"/>
      <w:lvlText w:val="%4."/>
      <w:lvlJc w:val="left"/>
      <w:pPr>
        <w:ind w:left="2662" w:hanging="360"/>
      </w:pPr>
    </w:lvl>
    <w:lvl w:ilvl="4" w:tplc="8F46D8E2" w:tentative="1">
      <w:start w:val="1"/>
      <w:numFmt w:val="lowerLetter"/>
      <w:lvlText w:val="%5."/>
      <w:lvlJc w:val="left"/>
      <w:pPr>
        <w:ind w:left="3382" w:hanging="360"/>
      </w:pPr>
    </w:lvl>
    <w:lvl w:ilvl="5" w:tplc="FD46FEAC" w:tentative="1">
      <w:start w:val="1"/>
      <w:numFmt w:val="lowerRoman"/>
      <w:lvlText w:val="%6."/>
      <w:lvlJc w:val="right"/>
      <w:pPr>
        <w:ind w:left="4102" w:hanging="180"/>
      </w:pPr>
    </w:lvl>
    <w:lvl w:ilvl="6" w:tplc="D82A5CB6" w:tentative="1">
      <w:start w:val="1"/>
      <w:numFmt w:val="decimal"/>
      <w:lvlText w:val="%7."/>
      <w:lvlJc w:val="left"/>
      <w:pPr>
        <w:ind w:left="4822" w:hanging="360"/>
      </w:pPr>
    </w:lvl>
    <w:lvl w:ilvl="7" w:tplc="32C62ED2" w:tentative="1">
      <w:start w:val="1"/>
      <w:numFmt w:val="lowerLetter"/>
      <w:lvlText w:val="%8."/>
      <w:lvlJc w:val="left"/>
      <w:pPr>
        <w:ind w:left="5542" w:hanging="360"/>
      </w:pPr>
    </w:lvl>
    <w:lvl w:ilvl="8" w:tplc="BD248802" w:tentative="1">
      <w:start w:val="1"/>
      <w:numFmt w:val="lowerRoman"/>
      <w:lvlText w:val="%9."/>
      <w:lvlJc w:val="right"/>
      <w:pPr>
        <w:ind w:left="6262" w:hanging="180"/>
      </w:pPr>
    </w:lvl>
  </w:abstractNum>
  <w:abstractNum w:abstractNumId="1" w15:restartNumberingAfterBreak="0">
    <w:nsid w:val="01F0157F"/>
    <w:multiLevelType w:val="hybridMultilevel"/>
    <w:tmpl w:val="9B84C2BC"/>
    <w:lvl w:ilvl="0" w:tplc="72082C80">
      <w:start w:val="1"/>
      <w:numFmt w:val="bullet"/>
      <w:lvlText w:val=""/>
      <w:lvlJc w:val="left"/>
      <w:pPr>
        <w:ind w:left="502" w:hanging="360"/>
      </w:pPr>
      <w:rPr>
        <w:rFonts w:ascii="Symbol" w:hAnsi="Symbol" w:hint="default"/>
        <w:b w:val="0"/>
        <w:i w:val="0"/>
        <w:sz w:val="22"/>
        <w:szCs w:val="22"/>
      </w:rPr>
    </w:lvl>
    <w:lvl w:ilvl="1" w:tplc="7B10A08A">
      <w:start w:val="1"/>
      <w:numFmt w:val="lowerLetter"/>
      <w:lvlText w:val="%2."/>
      <w:lvlJc w:val="left"/>
      <w:pPr>
        <w:ind w:left="1222" w:hanging="360"/>
      </w:pPr>
    </w:lvl>
    <w:lvl w:ilvl="2" w:tplc="6366AAF6" w:tentative="1">
      <w:start w:val="1"/>
      <w:numFmt w:val="lowerRoman"/>
      <w:lvlText w:val="%3."/>
      <w:lvlJc w:val="right"/>
      <w:pPr>
        <w:ind w:left="1942" w:hanging="180"/>
      </w:pPr>
    </w:lvl>
    <w:lvl w:ilvl="3" w:tplc="3B303262" w:tentative="1">
      <w:start w:val="1"/>
      <w:numFmt w:val="decimal"/>
      <w:lvlText w:val="%4."/>
      <w:lvlJc w:val="left"/>
      <w:pPr>
        <w:ind w:left="2662" w:hanging="360"/>
      </w:pPr>
    </w:lvl>
    <w:lvl w:ilvl="4" w:tplc="632609DA" w:tentative="1">
      <w:start w:val="1"/>
      <w:numFmt w:val="lowerLetter"/>
      <w:lvlText w:val="%5."/>
      <w:lvlJc w:val="left"/>
      <w:pPr>
        <w:ind w:left="3382" w:hanging="360"/>
      </w:pPr>
    </w:lvl>
    <w:lvl w:ilvl="5" w:tplc="296CA05A" w:tentative="1">
      <w:start w:val="1"/>
      <w:numFmt w:val="lowerRoman"/>
      <w:lvlText w:val="%6."/>
      <w:lvlJc w:val="right"/>
      <w:pPr>
        <w:ind w:left="4102" w:hanging="180"/>
      </w:pPr>
    </w:lvl>
    <w:lvl w:ilvl="6" w:tplc="0E9E0798" w:tentative="1">
      <w:start w:val="1"/>
      <w:numFmt w:val="decimal"/>
      <w:lvlText w:val="%7."/>
      <w:lvlJc w:val="left"/>
      <w:pPr>
        <w:ind w:left="4822" w:hanging="360"/>
      </w:pPr>
    </w:lvl>
    <w:lvl w:ilvl="7" w:tplc="B652D7FE" w:tentative="1">
      <w:start w:val="1"/>
      <w:numFmt w:val="lowerLetter"/>
      <w:lvlText w:val="%8."/>
      <w:lvlJc w:val="left"/>
      <w:pPr>
        <w:ind w:left="5542" w:hanging="360"/>
      </w:pPr>
    </w:lvl>
    <w:lvl w:ilvl="8" w:tplc="DF985A2C" w:tentative="1">
      <w:start w:val="1"/>
      <w:numFmt w:val="lowerRoman"/>
      <w:lvlText w:val="%9."/>
      <w:lvlJc w:val="right"/>
      <w:pPr>
        <w:ind w:left="6262" w:hanging="180"/>
      </w:pPr>
    </w:lvl>
  </w:abstractNum>
  <w:abstractNum w:abstractNumId="2" w15:restartNumberingAfterBreak="0">
    <w:nsid w:val="0D32711D"/>
    <w:multiLevelType w:val="hybridMultilevel"/>
    <w:tmpl w:val="6C8EE5B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F072328"/>
    <w:multiLevelType w:val="hybridMultilevel"/>
    <w:tmpl w:val="01A0D6F2"/>
    <w:lvl w:ilvl="0" w:tplc="711CCF38">
      <w:start w:val="1"/>
      <w:numFmt w:val="decimal"/>
      <w:lvlText w:val="%1."/>
      <w:lvlJc w:val="left"/>
      <w:pPr>
        <w:ind w:left="3053" w:hanging="360"/>
      </w:pPr>
      <w:rPr>
        <w:rFonts w:ascii="Arial" w:hAnsi="Arial" w:cs="Arial" w:hint="default"/>
        <w:b w:val="0"/>
        <w:i w:val="0"/>
        <w:color w:val="auto"/>
        <w:sz w:val="22"/>
        <w:szCs w:val="22"/>
      </w:rPr>
    </w:lvl>
    <w:lvl w:ilvl="1" w:tplc="B8A650A2">
      <w:start w:val="1"/>
      <w:numFmt w:val="lowerLetter"/>
      <w:lvlText w:val="%2."/>
      <w:lvlJc w:val="left"/>
      <w:pPr>
        <w:ind w:left="3364" w:hanging="360"/>
      </w:pPr>
    </w:lvl>
    <w:lvl w:ilvl="2" w:tplc="BB76473A" w:tentative="1">
      <w:start w:val="1"/>
      <w:numFmt w:val="lowerRoman"/>
      <w:lvlText w:val="%3."/>
      <w:lvlJc w:val="right"/>
      <w:pPr>
        <w:ind w:left="4084" w:hanging="180"/>
      </w:pPr>
    </w:lvl>
    <w:lvl w:ilvl="3" w:tplc="0BECC1A0" w:tentative="1">
      <w:start w:val="1"/>
      <w:numFmt w:val="decimal"/>
      <w:lvlText w:val="%4."/>
      <w:lvlJc w:val="left"/>
      <w:pPr>
        <w:ind w:left="4804" w:hanging="360"/>
      </w:pPr>
    </w:lvl>
    <w:lvl w:ilvl="4" w:tplc="9FC6FCDC" w:tentative="1">
      <w:start w:val="1"/>
      <w:numFmt w:val="lowerLetter"/>
      <w:lvlText w:val="%5."/>
      <w:lvlJc w:val="left"/>
      <w:pPr>
        <w:ind w:left="5524" w:hanging="360"/>
      </w:pPr>
    </w:lvl>
    <w:lvl w:ilvl="5" w:tplc="1B7E2C5E" w:tentative="1">
      <w:start w:val="1"/>
      <w:numFmt w:val="lowerRoman"/>
      <w:lvlText w:val="%6."/>
      <w:lvlJc w:val="right"/>
      <w:pPr>
        <w:ind w:left="6244" w:hanging="180"/>
      </w:pPr>
    </w:lvl>
    <w:lvl w:ilvl="6" w:tplc="8442709E" w:tentative="1">
      <w:start w:val="1"/>
      <w:numFmt w:val="decimal"/>
      <w:lvlText w:val="%7."/>
      <w:lvlJc w:val="left"/>
      <w:pPr>
        <w:ind w:left="6964" w:hanging="360"/>
      </w:pPr>
    </w:lvl>
    <w:lvl w:ilvl="7" w:tplc="FEFA7692" w:tentative="1">
      <w:start w:val="1"/>
      <w:numFmt w:val="lowerLetter"/>
      <w:lvlText w:val="%8."/>
      <w:lvlJc w:val="left"/>
      <w:pPr>
        <w:ind w:left="7684" w:hanging="360"/>
      </w:pPr>
    </w:lvl>
    <w:lvl w:ilvl="8" w:tplc="55B458E6" w:tentative="1">
      <w:start w:val="1"/>
      <w:numFmt w:val="lowerRoman"/>
      <w:lvlText w:val="%9."/>
      <w:lvlJc w:val="right"/>
      <w:pPr>
        <w:ind w:left="8404" w:hanging="180"/>
      </w:pPr>
    </w:lvl>
  </w:abstractNum>
  <w:abstractNum w:abstractNumId="4" w15:restartNumberingAfterBreak="0">
    <w:nsid w:val="102333A2"/>
    <w:multiLevelType w:val="hybridMultilevel"/>
    <w:tmpl w:val="25021A56"/>
    <w:lvl w:ilvl="0" w:tplc="E4DC7C70">
      <w:start w:val="1"/>
      <w:numFmt w:val="bullet"/>
      <w:lvlText w:val=""/>
      <w:lvlJc w:val="left"/>
      <w:pPr>
        <w:ind w:left="770" w:hanging="360"/>
      </w:pPr>
      <w:rPr>
        <w:rFonts w:ascii="Symbol" w:hAnsi="Symbol" w:hint="default"/>
      </w:rPr>
    </w:lvl>
    <w:lvl w:ilvl="1" w:tplc="6DE2DE26" w:tentative="1">
      <w:start w:val="1"/>
      <w:numFmt w:val="bullet"/>
      <w:lvlText w:val="o"/>
      <w:lvlJc w:val="left"/>
      <w:pPr>
        <w:ind w:left="1490" w:hanging="360"/>
      </w:pPr>
      <w:rPr>
        <w:rFonts w:ascii="Courier New" w:hAnsi="Courier New" w:cs="Courier New" w:hint="default"/>
      </w:rPr>
    </w:lvl>
    <w:lvl w:ilvl="2" w:tplc="D9A2ABFC" w:tentative="1">
      <w:start w:val="1"/>
      <w:numFmt w:val="bullet"/>
      <w:lvlText w:val=""/>
      <w:lvlJc w:val="left"/>
      <w:pPr>
        <w:ind w:left="2210" w:hanging="360"/>
      </w:pPr>
      <w:rPr>
        <w:rFonts w:ascii="Wingdings" w:hAnsi="Wingdings" w:hint="default"/>
      </w:rPr>
    </w:lvl>
    <w:lvl w:ilvl="3" w:tplc="79B488F8" w:tentative="1">
      <w:start w:val="1"/>
      <w:numFmt w:val="bullet"/>
      <w:lvlText w:val=""/>
      <w:lvlJc w:val="left"/>
      <w:pPr>
        <w:ind w:left="2930" w:hanging="360"/>
      </w:pPr>
      <w:rPr>
        <w:rFonts w:ascii="Symbol" w:hAnsi="Symbol" w:hint="default"/>
      </w:rPr>
    </w:lvl>
    <w:lvl w:ilvl="4" w:tplc="19BA347E" w:tentative="1">
      <w:start w:val="1"/>
      <w:numFmt w:val="bullet"/>
      <w:lvlText w:val="o"/>
      <w:lvlJc w:val="left"/>
      <w:pPr>
        <w:ind w:left="3650" w:hanging="360"/>
      </w:pPr>
      <w:rPr>
        <w:rFonts w:ascii="Courier New" w:hAnsi="Courier New" w:cs="Courier New" w:hint="default"/>
      </w:rPr>
    </w:lvl>
    <w:lvl w:ilvl="5" w:tplc="1AEE7616" w:tentative="1">
      <w:start w:val="1"/>
      <w:numFmt w:val="bullet"/>
      <w:lvlText w:val=""/>
      <w:lvlJc w:val="left"/>
      <w:pPr>
        <w:ind w:left="4370" w:hanging="360"/>
      </w:pPr>
      <w:rPr>
        <w:rFonts w:ascii="Wingdings" w:hAnsi="Wingdings" w:hint="default"/>
      </w:rPr>
    </w:lvl>
    <w:lvl w:ilvl="6" w:tplc="BEA096EE" w:tentative="1">
      <w:start w:val="1"/>
      <w:numFmt w:val="bullet"/>
      <w:lvlText w:val=""/>
      <w:lvlJc w:val="left"/>
      <w:pPr>
        <w:ind w:left="5090" w:hanging="360"/>
      </w:pPr>
      <w:rPr>
        <w:rFonts w:ascii="Symbol" w:hAnsi="Symbol" w:hint="default"/>
      </w:rPr>
    </w:lvl>
    <w:lvl w:ilvl="7" w:tplc="A326848C" w:tentative="1">
      <w:start w:val="1"/>
      <w:numFmt w:val="bullet"/>
      <w:lvlText w:val="o"/>
      <w:lvlJc w:val="left"/>
      <w:pPr>
        <w:ind w:left="5810" w:hanging="360"/>
      </w:pPr>
      <w:rPr>
        <w:rFonts w:ascii="Courier New" w:hAnsi="Courier New" w:cs="Courier New" w:hint="default"/>
      </w:rPr>
    </w:lvl>
    <w:lvl w:ilvl="8" w:tplc="5030B62A" w:tentative="1">
      <w:start w:val="1"/>
      <w:numFmt w:val="bullet"/>
      <w:lvlText w:val=""/>
      <w:lvlJc w:val="left"/>
      <w:pPr>
        <w:ind w:left="6530" w:hanging="360"/>
      </w:pPr>
      <w:rPr>
        <w:rFonts w:ascii="Wingdings" w:hAnsi="Wingdings" w:hint="default"/>
      </w:rPr>
    </w:lvl>
  </w:abstractNum>
  <w:abstractNum w:abstractNumId="5" w15:restartNumberingAfterBreak="0">
    <w:nsid w:val="15DD7FD0"/>
    <w:multiLevelType w:val="hybridMultilevel"/>
    <w:tmpl w:val="22C40272"/>
    <w:lvl w:ilvl="0" w:tplc="4B9866C8">
      <w:start w:val="1"/>
      <w:numFmt w:val="bullet"/>
      <w:lvlText w:val=""/>
      <w:lvlJc w:val="left"/>
      <w:pPr>
        <w:ind w:left="1222" w:hanging="360"/>
      </w:pPr>
      <w:rPr>
        <w:rFonts w:ascii="Symbol" w:hAnsi="Symbol" w:hint="default"/>
      </w:rPr>
    </w:lvl>
    <w:lvl w:ilvl="1" w:tplc="8A845610" w:tentative="1">
      <w:start w:val="1"/>
      <w:numFmt w:val="bullet"/>
      <w:lvlText w:val="o"/>
      <w:lvlJc w:val="left"/>
      <w:pPr>
        <w:ind w:left="1942" w:hanging="360"/>
      </w:pPr>
      <w:rPr>
        <w:rFonts w:ascii="Courier New" w:hAnsi="Courier New" w:cs="Courier New" w:hint="default"/>
      </w:rPr>
    </w:lvl>
    <w:lvl w:ilvl="2" w:tplc="3EE8C636" w:tentative="1">
      <w:start w:val="1"/>
      <w:numFmt w:val="bullet"/>
      <w:lvlText w:val=""/>
      <w:lvlJc w:val="left"/>
      <w:pPr>
        <w:ind w:left="2662" w:hanging="360"/>
      </w:pPr>
      <w:rPr>
        <w:rFonts w:ascii="Wingdings" w:hAnsi="Wingdings" w:hint="default"/>
      </w:rPr>
    </w:lvl>
    <w:lvl w:ilvl="3" w:tplc="B680D196" w:tentative="1">
      <w:start w:val="1"/>
      <w:numFmt w:val="bullet"/>
      <w:lvlText w:val=""/>
      <w:lvlJc w:val="left"/>
      <w:pPr>
        <w:ind w:left="3382" w:hanging="360"/>
      </w:pPr>
      <w:rPr>
        <w:rFonts w:ascii="Symbol" w:hAnsi="Symbol" w:hint="default"/>
      </w:rPr>
    </w:lvl>
    <w:lvl w:ilvl="4" w:tplc="04AC8BEC" w:tentative="1">
      <w:start w:val="1"/>
      <w:numFmt w:val="bullet"/>
      <w:lvlText w:val="o"/>
      <w:lvlJc w:val="left"/>
      <w:pPr>
        <w:ind w:left="4102" w:hanging="360"/>
      </w:pPr>
      <w:rPr>
        <w:rFonts w:ascii="Courier New" w:hAnsi="Courier New" w:cs="Courier New" w:hint="default"/>
      </w:rPr>
    </w:lvl>
    <w:lvl w:ilvl="5" w:tplc="7018C280" w:tentative="1">
      <w:start w:val="1"/>
      <w:numFmt w:val="bullet"/>
      <w:lvlText w:val=""/>
      <w:lvlJc w:val="left"/>
      <w:pPr>
        <w:ind w:left="4822" w:hanging="360"/>
      </w:pPr>
      <w:rPr>
        <w:rFonts w:ascii="Wingdings" w:hAnsi="Wingdings" w:hint="default"/>
      </w:rPr>
    </w:lvl>
    <w:lvl w:ilvl="6" w:tplc="62DC2ED6" w:tentative="1">
      <w:start w:val="1"/>
      <w:numFmt w:val="bullet"/>
      <w:lvlText w:val=""/>
      <w:lvlJc w:val="left"/>
      <w:pPr>
        <w:ind w:left="5542" w:hanging="360"/>
      </w:pPr>
      <w:rPr>
        <w:rFonts w:ascii="Symbol" w:hAnsi="Symbol" w:hint="default"/>
      </w:rPr>
    </w:lvl>
    <w:lvl w:ilvl="7" w:tplc="28103C0E" w:tentative="1">
      <w:start w:val="1"/>
      <w:numFmt w:val="bullet"/>
      <w:lvlText w:val="o"/>
      <w:lvlJc w:val="left"/>
      <w:pPr>
        <w:ind w:left="6262" w:hanging="360"/>
      </w:pPr>
      <w:rPr>
        <w:rFonts w:ascii="Courier New" w:hAnsi="Courier New" w:cs="Courier New" w:hint="default"/>
      </w:rPr>
    </w:lvl>
    <w:lvl w:ilvl="8" w:tplc="74A42922" w:tentative="1">
      <w:start w:val="1"/>
      <w:numFmt w:val="bullet"/>
      <w:lvlText w:val=""/>
      <w:lvlJc w:val="left"/>
      <w:pPr>
        <w:ind w:left="6982" w:hanging="360"/>
      </w:pPr>
      <w:rPr>
        <w:rFonts w:ascii="Wingdings" w:hAnsi="Wingdings" w:hint="default"/>
      </w:rPr>
    </w:lvl>
  </w:abstractNum>
  <w:abstractNum w:abstractNumId="6" w15:restartNumberingAfterBreak="0">
    <w:nsid w:val="17857F6C"/>
    <w:multiLevelType w:val="hybridMultilevel"/>
    <w:tmpl w:val="4814A2DA"/>
    <w:lvl w:ilvl="0" w:tplc="8E643B7E">
      <w:start w:val="13"/>
      <w:numFmt w:val="decimal"/>
      <w:lvlText w:val="%1."/>
      <w:lvlJc w:val="left"/>
      <w:pPr>
        <w:ind w:left="360" w:hanging="360"/>
      </w:pPr>
      <w:rPr>
        <w:rFonts w:hint="default"/>
        <w:b w:val="0"/>
        <w:bCs w:val="0"/>
        <w:color w:val="000000" w:themeColor="text1"/>
        <w:sz w:val="22"/>
        <w:szCs w:val="22"/>
      </w:rPr>
    </w:lvl>
    <w:lvl w:ilvl="1" w:tplc="A7A034C2" w:tentative="1">
      <w:start w:val="1"/>
      <w:numFmt w:val="lowerLetter"/>
      <w:lvlText w:val="%2."/>
      <w:lvlJc w:val="left"/>
      <w:pPr>
        <w:ind w:left="1080" w:hanging="360"/>
      </w:pPr>
    </w:lvl>
    <w:lvl w:ilvl="2" w:tplc="5AB687E0" w:tentative="1">
      <w:start w:val="1"/>
      <w:numFmt w:val="lowerRoman"/>
      <w:lvlText w:val="%3."/>
      <w:lvlJc w:val="right"/>
      <w:pPr>
        <w:ind w:left="1800" w:hanging="180"/>
      </w:pPr>
    </w:lvl>
    <w:lvl w:ilvl="3" w:tplc="099CE378" w:tentative="1">
      <w:start w:val="1"/>
      <w:numFmt w:val="decimal"/>
      <w:lvlText w:val="%4."/>
      <w:lvlJc w:val="left"/>
      <w:pPr>
        <w:ind w:left="2520" w:hanging="360"/>
      </w:pPr>
    </w:lvl>
    <w:lvl w:ilvl="4" w:tplc="F2C65942" w:tentative="1">
      <w:start w:val="1"/>
      <w:numFmt w:val="lowerLetter"/>
      <w:lvlText w:val="%5."/>
      <w:lvlJc w:val="left"/>
      <w:pPr>
        <w:ind w:left="3240" w:hanging="360"/>
      </w:pPr>
    </w:lvl>
    <w:lvl w:ilvl="5" w:tplc="C920682A" w:tentative="1">
      <w:start w:val="1"/>
      <w:numFmt w:val="lowerRoman"/>
      <w:lvlText w:val="%6."/>
      <w:lvlJc w:val="right"/>
      <w:pPr>
        <w:ind w:left="3960" w:hanging="180"/>
      </w:pPr>
    </w:lvl>
    <w:lvl w:ilvl="6" w:tplc="774E4EC0" w:tentative="1">
      <w:start w:val="1"/>
      <w:numFmt w:val="decimal"/>
      <w:lvlText w:val="%7."/>
      <w:lvlJc w:val="left"/>
      <w:pPr>
        <w:ind w:left="4680" w:hanging="360"/>
      </w:pPr>
    </w:lvl>
    <w:lvl w:ilvl="7" w:tplc="8C8A04E0" w:tentative="1">
      <w:start w:val="1"/>
      <w:numFmt w:val="lowerLetter"/>
      <w:lvlText w:val="%8."/>
      <w:lvlJc w:val="left"/>
      <w:pPr>
        <w:ind w:left="5400" w:hanging="360"/>
      </w:pPr>
    </w:lvl>
    <w:lvl w:ilvl="8" w:tplc="7FE6FEF8" w:tentative="1">
      <w:start w:val="1"/>
      <w:numFmt w:val="lowerRoman"/>
      <w:lvlText w:val="%9."/>
      <w:lvlJc w:val="right"/>
      <w:pPr>
        <w:ind w:left="6120" w:hanging="180"/>
      </w:pPr>
    </w:lvl>
  </w:abstractNum>
  <w:abstractNum w:abstractNumId="7" w15:restartNumberingAfterBreak="0">
    <w:nsid w:val="1AEF771E"/>
    <w:multiLevelType w:val="multilevel"/>
    <w:tmpl w:val="87FC400C"/>
    <w:lvl w:ilvl="0">
      <w:start w:val="31"/>
      <w:numFmt w:val="decimal"/>
      <w:lvlText w:val="%1."/>
      <w:lvlJc w:val="left"/>
      <w:pPr>
        <w:tabs>
          <w:tab w:val="num" w:pos="720"/>
        </w:tabs>
        <w:ind w:left="720" w:hanging="360"/>
      </w:pPr>
      <w:rPr>
        <w:rFonts w:ascii="Arial" w:hAnsi="Arial" w:cs="Arial" w:hint="default"/>
        <w:b/>
        <w:bCs/>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1E24042F"/>
    <w:multiLevelType w:val="hybridMultilevel"/>
    <w:tmpl w:val="F490C4EC"/>
    <w:lvl w:ilvl="0" w:tplc="E3C8FADE">
      <w:numFmt w:val="bullet"/>
      <w:lvlText w:val=""/>
      <w:lvlJc w:val="left"/>
      <w:pPr>
        <w:ind w:left="862" w:hanging="360"/>
      </w:pPr>
      <w:rPr>
        <w:rFonts w:ascii="Symbol" w:eastAsia="Calibri" w:hAnsi="Symbol" w:cs="Calibri" w:hint="default"/>
      </w:rPr>
    </w:lvl>
    <w:lvl w:ilvl="1" w:tplc="DA96636E">
      <w:start w:val="1"/>
      <w:numFmt w:val="bullet"/>
      <w:lvlText w:val="o"/>
      <w:lvlJc w:val="left"/>
      <w:pPr>
        <w:ind w:left="1582" w:hanging="360"/>
      </w:pPr>
      <w:rPr>
        <w:rFonts w:ascii="Courier New" w:hAnsi="Courier New" w:cs="Courier New" w:hint="default"/>
      </w:rPr>
    </w:lvl>
    <w:lvl w:ilvl="2" w:tplc="F74CD83A" w:tentative="1">
      <w:start w:val="1"/>
      <w:numFmt w:val="bullet"/>
      <w:lvlText w:val=""/>
      <w:lvlJc w:val="left"/>
      <w:pPr>
        <w:ind w:left="2302" w:hanging="360"/>
      </w:pPr>
      <w:rPr>
        <w:rFonts w:ascii="Wingdings" w:hAnsi="Wingdings" w:hint="default"/>
      </w:rPr>
    </w:lvl>
    <w:lvl w:ilvl="3" w:tplc="C1EACC8C" w:tentative="1">
      <w:start w:val="1"/>
      <w:numFmt w:val="bullet"/>
      <w:lvlText w:val=""/>
      <w:lvlJc w:val="left"/>
      <w:pPr>
        <w:ind w:left="3022" w:hanging="360"/>
      </w:pPr>
      <w:rPr>
        <w:rFonts w:ascii="Symbol" w:hAnsi="Symbol" w:hint="default"/>
      </w:rPr>
    </w:lvl>
    <w:lvl w:ilvl="4" w:tplc="92B0E810" w:tentative="1">
      <w:start w:val="1"/>
      <w:numFmt w:val="bullet"/>
      <w:lvlText w:val="o"/>
      <w:lvlJc w:val="left"/>
      <w:pPr>
        <w:ind w:left="3742" w:hanging="360"/>
      </w:pPr>
      <w:rPr>
        <w:rFonts w:ascii="Courier New" w:hAnsi="Courier New" w:cs="Courier New" w:hint="default"/>
      </w:rPr>
    </w:lvl>
    <w:lvl w:ilvl="5" w:tplc="3906F770" w:tentative="1">
      <w:start w:val="1"/>
      <w:numFmt w:val="bullet"/>
      <w:lvlText w:val=""/>
      <w:lvlJc w:val="left"/>
      <w:pPr>
        <w:ind w:left="4462" w:hanging="360"/>
      </w:pPr>
      <w:rPr>
        <w:rFonts w:ascii="Wingdings" w:hAnsi="Wingdings" w:hint="default"/>
      </w:rPr>
    </w:lvl>
    <w:lvl w:ilvl="6" w:tplc="10FA9ADE" w:tentative="1">
      <w:start w:val="1"/>
      <w:numFmt w:val="bullet"/>
      <w:lvlText w:val=""/>
      <w:lvlJc w:val="left"/>
      <w:pPr>
        <w:ind w:left="5182" w:hanging="360"/>
      </w:pPr>
      <w:rPr>
        <w:rFonts w:ascii="Symbol" w:hAnsi="Symbol" w:hint="default"/>
      </w:rPr>
    </w:lvl>
    <w:lvl w:ilvl="7" w:tplc="B62AFD0A" w:tentative="1">
      <w:start w:val="1"/>
      <w:numFmt w:val="bullet"/>
      <w:lvlText w:val="o"/>
      <w:lvlJc w:val="left"/>
      <w:pPr>
        <w:ind w:left="5902" w:hanging="360"/>
      </w:pPr>
      <w:rPr>
        <w:rFonts w:ascii="Courier New" w:hAnsi="Courier New" w:cs="Courier New" w:hint="default"/>
      </w:rPr>
    </w:lvl>
    <w:lvl w:ilvl="8" w:tplc="34840ED4" w:tentative="1">
      <w:start w:val="1"/>
      <w:numFmt w:val="bullet"/>
      <w:lvlText w:val=""/>
      <w:lvlJc w:val="left"/>
      <w:pPr>
        <w:ind w:left="6622" w:hanging="360"/>
      </w:pPr>
      <w:rPr>
        <w:rFonts w:ascii="Wingdings" w:hAnsi="Wingdings" w:hint="default"/>
      </w:rPr>
    </w:lvl>
  </w:abstractNum>
  <w:abstractNum w:abstractNumId="9" w15:restartNumberingAfterBreak="0">
    <w:nsid w:val="21FD2D1C"/>
    <w:multiLevelType w:val="hybridMultilevel"/>
    <w:tmpl w:val="6A50EC86"/>
    <w:lvl w:ilvl="0" w:tplc="8424DE8C">
      <w:start w:val="1"/>
      <w:numFmt w:val="bullet"/>
      <w:lvlText w:val=""/>
      <w:lvlJc w:val="left"/>
      <w:pPr>
        <w:ind w:left="502" w:hanging="360"/>
      </w:pPr>
      <w:rPr>
        <w:rFonts w:ascii="Symbol" w:hAnsi="Symbol" w:hint="default"/>
        <w:b w:val="0"/>
        <w:i w:val="0"/>
        <w:sz w:val="22"/>
        <w:szCs w:val="22"/>
      </w:rPr>
    </w:lvl>
    <w:lvl w:ilvl="1" w:tplc="2856BFB4">
      <w:start w:val="1"/>
      <w:numFmt w:val="lowerLetter"/>
      <w:lvlText w:val="%2."/>
      <w:lvlJc w:val="left"/>
      <w:pPr>
        <w:ind w:left="1222" w:hanging="360"/>
      </w:pPr>
    </w:lvl>
    <w:lvl w:ilvl="2" w:tplc="0C56812A" w:tentative="1">
      <w:start w:val="1"/>
      <w:numFmt w:val="lowerRoman"/>
      <w:lvlText w:val="%3."/>
      <w:lvlJc w:val="right"/>
      <w:pPr>
        <w:ind w:left="1942" w:hanging="180"/>
      </w:pPr>
    </w:lvl>
    <w:lvl w:ilvl="3" w:tplc="9F7CD852" w:tentative="1">
      <w:start w:val="1"/>
      <w:numFmt w:val="decimal"/>
      <w:lvlText w:val="%4."/>
      <w:lvlJc w:val="left"/>
      <w:pPr>
        <w:ind w:left="2662" w:hanging="360"/>
      </w:pPr>
    </w:lvl>
    <w:lvl w:ilvl="4" w:tplc="3EA6BCBE" w:tentative="1">
      <w:start w:val="1"/>
      <w:numFmt w:val="lowerLetter"/>
      <w:lvlText w:val="%5."/>
      <w:lvlJc w:val="left"/>
      <w:pPr>
        <w:ind w:left="3382" w:hanging="360"/>
      </w:pPr>
    </w:lvl>
    <w:lvl w:ilvl="5" w:tplc="54FCD974" w:tentative="1">
      <w:start w:val="1"/>
      <w:numFmt w:val="lowerRoman"/>
      <w:lvlText w:val="%6."/>
      <w:lvlJc w:val="right"/>
      <w:pPr>
        <w:ind w:left="4102" w:hanging="180"/>
      </w:pPr>
    </w:lvl>
    <w:lvl w:ilvl="6" w:tplc="CF022854" w:tentative="1">
      <w:start w:val="1"/>
      <w:numFmt w:val="decimal"/>
      <w:lvlText w:val="%7."/>
      <w:lvlJc w:val="left"/>
      <w:pPr>
        <w:ind w:left="4822" w:hanging="360"/>
      </w:pPr>
    </w:lvl>
    <w:lvl w:ilvl="7" w:tplc="9280BDE0" w:tentative="1">
      <w:start w:val="1"/>
      <w:numFmt w:val="lowerLetter"/>
      <w:lvlText w:val="%8."/>
      <w:lvlJc w:val="left"/>
      <w:pPr>
        <w:ind w:left="5542" w:hanging="360"/>
      </w:pPr>
    </w:lvl>
    <w:lvl w:ilvl="8" w:tplc="B158115C" w:tentative="1">
      <w:start w:val="1"/>
      <w:numFmt w:val="lowerRoman"/>
      <w:lvlText w:val="%9."/>
      <w:lvlJc w:val="right"/>
      <w:pPr>
        <w:ind w:left="6262" w:hanging="180"/>
      </w:pPr>
    </w:lvl>
  </w:abstractNum>
  <w:abstractNum w:abstractNumId="10" w15:restartNumberingAfterBreak="0">
    <w:nsid w:val="250F5B03"/>
    <w:multiLevelType w:val="hybridMultilevel"/>
    <w:tmpl w:val="82D45F92"/>
    <w:lvl w:ilvl="0" w:tplc="1B481DB0">
      <w:start w:val="1"/>
      <w:numFmt w:val="decimal"/>
      <w:lvlText w:val="%1."/>
      <w:lvlJc w:val="left"/>
      <w:pPr>
        <w:ind w:left="360" w:hanging="360"/>
      </w:pPr>
    </w:lvl>
    <w:lvl w:ilvl="1" w:tplc="49F8025C" w:tentative="1">
      <w:start w:val="1"/>
      <w:numFmt w:val="lowerLetter"/>
      <w:lvlText w:val="%2."/>
      <w:lvlJc w:val="left"/>
      <w:pPr>
        <w:ind w:left="1080" w:hanging="360"/>
      </w:pPr>
    </w:lvl>
    <w:lvl w:ilvl="2" w:tplc="CBBEAC72" w:tentative="1">
      <w:start w:val="1"/>
      <w:numFmt w:val="lowerRoman"/>
      <w:lvlText w:val="%3."/>
      <w:lvlJc w:val="right"/>
      <w:pPr>
        <w:ind w:left="1800" w:hanging="180"/>
      </w:pPr>
    </w:lvl>
    <w:lvl w:ilvl="3" w:tplc="3F8EBC2C" w:tentative="1">
      <w:start w:val="1"/>
      <w:numFmt w:val="decimal"/>
      <w:lvlText w:val="%4."/>
      <w:lvlJc w:val="left"/>
      <w:pPr>
        <w:ind w:left="2520" w:hanging="360"/>
      </w:pPr>
    </w:lvl>
    <w:lvl w:ilvl="4" w:tplc="97A63EBE" w:tentative="1">
      <w:start w:val="1"/>
      <w:numFmt w:val="lowerLetter"/>
      <w:lvlText w:val="%5."/>
      <w:lvlJc w:val="left"/>
      <w:pPr>
        <w:ind w:left="3240" w:hanging="360"/>
      </w:pPr>
    </w:lvl>
    <w:lvl w:ilvl="5" w:tplc="55D658BC" w:tentative="1">
      <w:start w:val="1"/>
      <w:numFmt w:val="lowerRoman"/>
      <w:lvlText w:val="%6."/>
      <w:lvlJc w:val="right"/>
      <w:pPr>
        <w:ind w:left="3960" w:hanging="180"/>
      </w:pPr>
    </w:lvl>
    <w:lvl w:ilvl="6" w:tplc="BD98FEEC" w:tentative="1">
      <w:start w:val="1"/>
      <w:numFmt w:val="decimal"/>
      <w:lvlText w:val="%7."/>
      <w:lvlJc w:val="left"/>
      <w:pPr>
        <w:ind w:left="4680" w:hanging="360"/>
      </w:pPr>
    </w:lvl>
    <w:lvl w:ilvl="7" w:tplc="6C240BA2" w:tentative="1">
      <w:start w:val="1"/>
      <w:numFmt w:val="lowerLetter"/>
      <w:lvlText w:val="%8."/>
      <w:lvlJc w:val="left"/>
      <w:pPr>
        <w:ind w:left="5400" w:hanging="360"/>
      </w:pPr>
    </w:lvl>
    <w:lvl w:ilvl="8" w:tplc="B3184BF2" w:tentative="1">
      <w:start w:val="1"/>
      <w:numFmt w:val="lowerRoman"/>
      <w:lvlText w:val="%9."/>
      <w:lvlJc w:val="right"/>
      <w:pPr>
        <w:ind w:left="6120" w:hanging="180"/>
      </w:pPr>
    </w:lvl>
  </w:abstractNum>
  <w:abstractNum w:abstractNumId="11" w15:restartNumberingAfterBreak="0">
    <w:nsid w:val="27F513BE"/>
    <w:multiLevelType w:val="hybridMultilevel"/>
    <w:tmpl w:val="A8765C50"/>
    <w:lvl w:ilvl="0" w:tplc="F572AF36">
      <w:start w:val="33"/>
      <w:numFmt w:val="decimal"/>
      <w:lvlText w:val="%1."/>
      <w:lvlJc w:val="left"/>
      <w:pPr>
        <w:ind w:left="3053" w:hanging="360"/>
      </w:pPr>
      <w:rPr>
        <w:rFonts w:ascii="Arial" w:hAnsi="Arial" w:cs="Arial" w:hint="default"/>
        <w:b/>
        <w:bCs w:val="0"/>
        <w:i w:val="0"/>
        <w:color w:val="auto"/>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0C64823"/>
    <w:multiLevelType w:val="hybridMultilevel"/>
    <w:tmpl w:val="69C29E2A"/>
    <w:lvl w:ilvl="0" w:tplc="CBF40F2A">
      <w:start w:val="1"/>
      <w:numFmt w:val="decimal"/>
      <w:lvlText w:val="%1."/>
      <w:lvlJc w:val="left"/>
      <w:pPr>
        <w:ind w:left="502" w:hanging="360"/>
      </w:pPr>
      <w:rPr>
        <w:rFonts w:hint="default"/>
        <w:b w:val="0"/>
        <w:i w:val="0"/>
        <w:sz w:val="22"/>
        <w:szCs w:val="22"/>
      </w:rPr>
    </w:lvl>
    <w:lvl w:ilvl="1" w:tplc="FC6C6826">
      <w:start w:val="1"/>
      <w:numFmt w:val="lowerLetter"/>
      <w:lvlText w:val="%2."/>
      <w:lvlJc w:val="left"/>
      <w:pPr>
        <w:ind w:left="1222" w:hanging="360"/>
      </w:pPr>
    </w:lvl>
    <w:lvl w:ilvl="2" w:tplc="0CF45918" w:tentative="1">
      <w:start w:val="1"/>
      <w:numFmt w:val="lowerRoman"/>
      <w:lvlText w:val="%3."/>
      <w:lvlJc w:val="right"/>
      <w:pPr>
        <w:ind w:left="1942" w:hanging="180"/>
      </w:pPr>
    </w:lvl>
    <w:lvl w:ilvl="3" w:tplc="601C9F20" w:tentative="1">
      <w:start w:val="1"/>
      <w:numFmt w:val="decimal"/>
      <w:lvlText w:val="%4."/>
      <w:lvlJc w:val="left"/>
      <w:pPr>
        <w:ind w:left="2662" w:hanging="360"/>
      </w:pPr>
    </w:lvl>
    <w:lvl w:ilvl="4" w:tplc="0A049AEA" w:tentative="1">
      <w:start w:val="1"/>
      <w:numFmt w:val="lowerLetter"/>
      <w:lvlText w:val="%5."/>
      <w:lvlJc w:val="left"/>
      <w:pPr>
        <w:ind w:left="3382" w:hanging="360"/>
      </w:pPr>
    </w:lvl>
    <w:lvl w:ilvl="5" w:tplc="9F225FF8" w:tentative="1">
      <w:start w:val="1"/>
      <w:numFmt w:val="lowerRoman"/>
      <w:lvlText w:val="%6."/>
      <w:lvlJc w:val="right"/>
      <w:pPr>
        <w:ind w:left="4102" w:hanging="180"/>
      </w:pPr>
    </w:lvl>
    <w:lvl w:ilvl="6" w:tplc="48BE200C" w:tentative="1">
      <w:start w:val="1"/>
      <w:numFmt w:val="decimal"/>
      <w:lvlText w:val="%7."/>
      <w:lvlJc w:val="left"/>
      <w:pPr>
        <w:ind w:left="4822" w:hanging="360"/>
      </w:pPr>
    </w:lvl>
    <w:lvl w:ilvl="7" w:tplc="C7B02AB2" w:tentative="1">
      <w:start w:val="1"/>
      <w:numFmt w:val="lowerLetter"/>
      <w:lvlText w:val="%8."/>
      <w:lvlJc w:val="left"/>
      <w:pPr>
        <w:ind w:left="5542" w:hanging="360"/>
      </w:pPr>
    </w:lvl>
    <w:lvl w:ilvl="8" w:tplc="3EB6397A" w:tentative="1">
      <w:start w:val="1"/>
      <w:numFmt w:val="lowerRoman"/>
      <w:lvlText w:val="%9."/>
      <w:lvlJc w:val="right"/>
      <w:pPr>
        <w:ind w:left="6262" w:hanging="180"/>
      </w:pPr>
    </w:lvl>
  </w:abstractNum>
  <w:abstractNum w:abstractNumId="13" w15:restartNumberingAfterBreak="0">
    <w:nsid w:val="30CC4018"/>
    <w:multiLevelType w:val="hybridMultilevel"/>
    <w:tmpl w:val="7256C018"/>
    <w:lvl w:ilvl="0" w:tplc="4C84B494">
      <w:start w:val="1"/>
      <w:numFmt w:val="decimal"/>
      <w:lvlText w:val="%1."/>
      <w:lvlJc w:val="left"/>
      <w:pPr>
        <w:ind w:left="502" w:hanging="360"/>
      </w:pPr>
      <w:rPr>
        <w:rFonts w:hint="default"/>
        <w:b w:val="0"/>
        <w:i/>
        <w:sz w:val="22"/>
        <w:szCs w:val="22"/>
      </w:rPr>
    </w:lvl>
    <w:lvl w:ilvl="1" w:tplc="43FED26A">
      <w:start w:val="1"/>
      <w:numFmt w:val="bullet"/>
      <w:lvlText w:val=""/>
      <w:lvlJc w:val="left"/>
      <w:pPr>
        <w:ind w:left="1222" w:hanging="360"/>
      </w:pPr>
      <w:rPr>
        <w:rFonts w:ascii="Symbol" w:hAnsi="Symbol" w:hint="default"/>
      </w:rPr>
    </w:lvl>
    <w:lvl w:ilvl="2" w:tplc="D9FAF68E" w:tentative="1">
      <w:start w:val="1"/>
      <w:numFmt w:val="lowerRoman"/>
      <w:lvlText w:val="%3."/>
      <w:lvlJc w:val="right"/>
      <w:pPr>
        <w:ind w:left="1942" w:hanging="180"/>
      </w:pPr>
    </w:lvl>
    <w:lvl w:ilvl="3" w:tplc="28EAFE72" w:tentative="1">
      <w:start w:val="1"/>
      <w:numFmt w:val="decimal"/>
      <w:lvlText w:val="%4."/>
      <w:lvlJc w:val="left"/>
      <w:pPr>
        <w:ind w:left="2662" w:hanging="360"/>
      </w:pPr>
    </w:lvl>
    <w:lvl w:ilvl="4" w:tplc="E4B6BE5A" w:tentative="1">
      <w:start w:val="1"/>
      <w:numFmt w:val="lowerLetter"/>
      <w:lvlText w:val="%5."/>
      <w:lvlJc w:val="left"/>
      <w:pPr>
        <w:ind w:left="3382" w:hanging="360"/>
      </w:pPr>
    </w:lvl>
    <w:lvl w:ilvl="5" w:tplc="1002697A" w:tentative="1">
      <w:start w:val="1"/>
      <w:numFmt w:val="lowerRoman"/>
      <w:lvlText w:val="%6."/>
      <w:lvlJc w:val="right"/>
      <w:pPr>
        <w:ind w:left="4102" w:hanging="180"/>
      </w:pPr>
    </w:lvl>
    <w:lvl w:ilvl="6" w:tplc="08808A40" w:tentative="1">
      <w:start w:val="1"/>
      <w:numFmt w:val="decimal"/>
      <w:lvlText w:val="%7."/>
      <w:lvlJc w:val="left"/>
      <w:pPr>
        <w:ind w:left="4822" w:hanging="360"/>
      </w:pPr>
    </w:lvl>
    <w:lvl w:ilvl="7" w:tplc="19704A6A" w:tentative="1">
      <w:start w:val="1"/>
      <w:numFmt w:val="lowerLetter"/>
      <w:lvlText w:val="%8."/>
      <w:lvlJc w:val="left"/>
      <w:pPr>
        <w:ind w:left="5542" w:hanging="360"/>
      </w:pPr>
    </w:lvl>
    <w:lvl w:ilvl="8" w:tplc="1CECD75C" w:tentative="1">
      <w:start w:val="1"/>
      <w:numFmt w:val="lowerRoman"/>
      <w:lvlText w:val="%9."/>
      <w:lvlJc w:val="right"/>
      <w:pPr>
        <w:ind w:left="6262" w:hanging="180"/>
      </w:pPr>
    </w:lvl>
  </w:abstractNum>
  <w:abstractNum w:abstractNumId="14" w15:restartNumberingAfterBreak="0">
    <w:nsid w:val="30E87F81"/>
    <w:multiLevelType w:val="hybridMultilevel"/>
    <w:tmpl w:val="90349D5E"/>
    <w:lvl w:ilvl="0" w:tplc="AA3094E4">
      <w:start w:val="1"/>
      <w:numFmt w:val="bullet"/>
      <w:lvlText w:val=""/>
      <w:lvlJc w:val="left"/>
      <w:pPr>
        <w:ind w:left="862" w:hanging="360"/>
      </w:pPr>
      <w:rPr>
        <w:rFonts w:ascii="Symbol" w:hAnsi="Symbol" w:hint="default"/>
      </w:rPr>
    </w:lvl>
    <w:lvl w:ilvl="1" w:tplc="80142198">
      <w:start w:val="1"/>
      <w:numFmt w:val="bullet"/>
      <w:lvlText w:val="o"/>
      <w:lvlJc w:val="left"/>
      <w:pPr>
        <w:ind w:left="1582" w:hanging="360"/>
      </w:pPr>
      <w:rPr>
        <w:rFonts w:ascii="Courier New" w:hAnsi="Courier New" w:cs="Courier New" w:hint="default"/>
      </w:rPr>
    </w:lvl>
    <w:lvl w:ilvl="2" w:tplc="16644502">
      <w:start w:val="1"/>
      <w:numFmt w:val="bullet"/>
      <w:lvlText w:val=""/>
      <w:lvlJc w:val="left"/>
      <w:pPr>
        <w:ind w:left="2302" w:hanging="360"/>
      </w:pPr>
      <w:rPr>
        <w:rFonts w:ascii="Wingdings" w:hAnsi="Wingdings" w:hint="default"/>
      </w:rPr>
    </w:lvl>
    <w:lvl w:ilvl="3" w:tplc="CF2EAE2A">
      <w:start w:val="1"/>
      <w:numFmt w:val="bullet"/>
      <w:lvlText w:val=""/>
      <w:lvlJc w:val="left"/>
      <w:pPr>
        <w:ind w:left="3022" w:hanging="360"/>
      </w:pPr>
      <w:rPr>
        <w:rFonts w:ascii="Symbol" w:hAnsi="Symbol" w:hint="default"/>
      </w:rPr>
    </w:lvl>
    <w:lvl w:ilvl="4" w:tplc="FF003CE8">
      <w:start w:val="1"/>
      <w:numFmt w:val="bullet"/>
      <w:lvlText w:val="o"/>
      <w:lvlJc w:val="left"/>
      <w:pPr>
        <w:ind w:left="3742" w:hanging="360"/>
      </w:pPr>
      <w:rPr>
        <w:rFonts w:ascii="Courier New" w:hAnsi="Courier New" w:cs="Courier New" w:hint="default"/>
      </w:rPr>
    </w:lvl>
    <w:lvl w:ilvl="5" w:tplc="F59ACE48">
      <w:start w:val="1"/>
      <w:numFmt w:val="bullet"/>
      <w:lvlText w:val=""/>
      <w:lvlJc w:val="left"/>
      <w:pPr>
        <w:ind w:left="4462" w:hanging="360"/>
      </w:pPr>
      <w:rPr>
        <w:rFonts w:ascii="Wingdings" w:hAnsi="Wingdings" w:hint="default"/>
      </w:rPr>
    </w:lvl>
    <w:lvl w:ilvl="6" w:tplc="22963110">
      <w:start w:val="1"/>
      <w:numFmt w:val="bullet"/>
      <w:lvlText w:val=""/>
      <w:lvlJc w:val="left"/>
      <w:pPr>
        <w:ind w:left="5182" w:hanging="360"/>
      </w:pPr>
      <w:rPr>
        <w:rFonts w:ascii="Symbol" w:hAnsi="Symbol" w:hint="default"/>
      </w:rPr>
    </w:lvl>
    <w:lvl w:ilvl="7" w:tplc="A43ACFC0">
      <w:start w:val="1"/>
      <w:numFmt w:val="bullet"/>
      <w:lvlText w:val="o"/>
      <w:lvlJc w:val="left"/>
      <w:pPr>
        <w:ind w:left="5902" w:hanging="360"/>
      </w:pPr>
      <w:rPr>
        <w:rFonts w:ascii="Courier New" w:hAnsi="Courier New" w:cs="Courier New" w:hint="default"/>
      </w:rPr>
    </w:lvl>
    <w:lvl w:ilvl="8" w:tplc="B18CEB14">
      <w:start w:val="1"/>
      <w:numFmt w:val="bullet"/>
      <w:lvlText w:val=""/>
      <w:lvlJc w:val="left"/>
      <w:pPr>
        <w:ind w:left="6622" w:hanging="360"/>
      </w:pPr>
      <w:rPr>
        <w:rFonts w:ascii="Wingdings" w:hAnsi="Wingdings" w:hint="default"/>
      </w:rPr>
    </w:lvl>
  </w:abstractNum>
  <w:abstractNum w:abstractNumId="15" w15:restartNumberingAfterBreak="0">
    <w:nsid w:val="3200610D"/>
    <w:multiLevelType w:val="hybridMultilevel"/>
    <w:tmpl w:val="B7221E22"/>
    <w:lvl w:ilvl="0" w:tplc="94DC4596">
      <w:start w:val="1"/>
      <w:numFmt w:val="bullet"/>
      <w:lvlText w:val=""/>
      <w:lvlJc w:val="left"/>
      <w:pPr>
        <w:tabs>
          <w:tab w:val="num" w:pos="720"/>
        </w:tabs>
        <w:ind w:left="720" w:hanging="360"/>
      </w:pPr>
      <w:rPr>
        <w:rFonts w:ascii="Symbol" w:hAnsi="Symbol" w:hint="default"/>
      </w:rPr>
    </w:lvl>
    <w:lvl w:ilvl="1" w:tplc="FCCA607E" w:tentative="1">
      <w:start w:val="1"/>
      <w:numFmt w:val="bullet"/>
      <w:lvlText w:val="o"/>
      <w:lvlJc w:val="left"/>
      <w:pPr>
        <w:tabs>
          <w:tab w:val="num" w:pos="1440"/>
        </w:tabs>
        <w:ind w:left="1440" w:hanging="360"/>
      </w:pPr>
      <w:rPr>
        <w:rFonts w:ascii="Courier New" w:hAnsi="Courier New" w:hint="default"/>
      </w:rPr>
    </w:lvl>
    <w:lvl w:ilvl="2" w:tplc="44222968" w:tentative="1">
      <w:start w:val="1"/>
      <w:numFmt w:val="bullet"/>
      <w:lvlText w:val=""/>
      <w:lvlJc w:val="left"/>
      <w:pPr>
        <w:tabs>
          <w:tab w:val="num" w:pos="2160"/>
        </w:tabs>
        <w:ind w:left="2160" w:hanging="360"/>
      </w:pPr>
      <w:rPr>
        <w:rFonts w:ascii="Wingdings" w:hAnsi="Wingdings" w:hint="default"/>
      </w:rPr>
    </w:lvl>
    <w:lvl w:ilvl="3" w:tplc="C79C27E2" w:tentative="1">
      <w:start w:val="1"/>
      <w:numFmt w:val="bullet"/>
      <w:lvlText w:val=""/>
      <w:lvlJc w:val="left"/>
      <w:pPr>
        <w:tabs>
          <w:tab w:val="num" w:pos="2880"/>
        </w:tabs>
        <w:ind w:left="2880" w:hanging="360"/>
      </w:pPr>
      <w:rPr>
        <w:rFonts w:ascii="Symbol" w:hAnsi="Symbol" w:hint="default"/>
      </w:rPr>
    </w:lvl>
    <w:lvl w:ilvl="4" w:tplc="8194AD3C" w:tentative="1">
      <w:start w:val="1"/>
      <w:numFmt w:val="bullet"/>
      <w:lvlText w:val="o"/>
      <w:lvlJc w:val="left"/>
      <w:pPr>
        <w:tabs>
          <w:tab w:val="num" w:pos="3600"/>
        </w:tabs>
        <w:ind w:left="3600" w:hanging="360"/>
      </w:pPr>
      <w:rPr>
        <w:rFonts w:ascii="Courier New" w:hAnsi="Courier New" w:hint="default"/>
      </w:rPr>
    </w:lvl>
    <w:lvl w:ilvl="5" w:tplc="891679F6" w:tentative="1">
      <w:start w:val="1"/>
      <w:numFmt w:val="bullet"/>
      <w:lvlText w:val=""/>
      <w:lvlJc w:val="left"/>
      <w:pPr>
        <w:tabs>
          <w:tab w:val="num" w:pos="4320"/>
        </w:tabs>
        <w:ind w:left="4320" w:hanging="360"/>
      </w:pPr>
      <w:rPr>
        <w:rFonts w:ascii="Wingdings" w:hAnsi="Wingdings" w:hint="default"/>
      </w:rPr>
    </w:lvl>
    <w:lvl w:ilvl="6" w:tplc="6BF655C0" w:tentative="1">
      <w:start w:val="1"/>
      <w:numFmt w:val="bullet"/>
      <w:lvlText w:val=""/>
      <w:lvlJc w:val="left"/>
      <w:pPr>
        <w:tabs>
          <w:tab w:val="num" w:pos="5040"/>
        </w:tabs>
        <w:ind w:left="5040" w:hanging="360"/>
      </w:pPr>
      <w:rPr>
        <w:rFonts w:ascii="Symbol" w:hAnsi="Symbol" w:hint="default"/>
      </w:rPr>
    </w:lvl>
    <w:lvl w:ilvl="7" w:tplc="1C74061C" w:tentative="1">
      <w:start w:val="1"/>
      <w:numFmt w:val="bullet"/>
      <w:lvlText w:val="o"/>
      <w:lvlJc w:val="left"/>
      <w:pPr>
        <w:tabs>
          <w:tab w:val="num" w:pos="5760"/>
        </w:tabs>
        <w:ind w:left="5760" w:hanging="360"/>
      </w:pPr>
      <w:rPr>
        <w:rFonts w:ascii="Courier New" w:hAnsi="Courier New" w:hint="default"/>
      </w:rPr>
    </w:lvl>
    <w:lvl w:ilvl="8" w:tplc="C0B695B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D95C7E"/>
    <w:multiLevelType w:val="hybridMultilevel"/>
    <w:tmpl w:val="308E1A12"/>
    <w:lvl w:ilvl="0" w:tplc="2CA04B5C">
      <w:start w:val="1"/>
      <w:numFmt w:val="decimal"/>
      <w:lvlText w:val="%1."/>
      <w:lvlJc w:val="left"/>
      <w:pPr>
        <w:ind w:left="720" w:hanging="360"/>
      </w:pPr>
    </w:lvl>
    <w:lvl w:ilvl="1" w:tplc="8D4E4CA2" w:tentative="1">
      <w:start w:val="1"/>
      <w:numFmt w:val="lowerLetter"/>
      <w:lvlText w:val="%2."/>
      <w:lvlJc w:val="left"/>
      <w:pPr>
        <w:ind w:left="1440" w:hanging="360"/>
      </w:pPr>
    </w:lvl>
    <w:lvl w:ilvl="2" w:tplc="4B8833E0" w:tentative="1">
      <w:start w:val="1"/>
      <w:numFmt w:val="lowerRoman"/>
      <w:lvlText w:val="%3."/>
      <w:lvlJc w:val="right"/>
      <w:pPr>
        <w:ind w:left="2160" w:hanging="180"/>
      </w:pPr>
    </w:lvl>
    <w:lvl w:ilvl="3" w:tplc="A822D144" w:tentative="1">
      <w:start w:val="1"/>
      <w:numFmt w:val="decimal"/>
      <w:lvlText w:val="%4."/>
      <w:lvlJc w:val="left"/>
      <w:pPr>
        <w:ind w:left="2880" w:hanging="360"/>
      </w:pPr>
    </w:lvl>
    <w:lvl w:ilvl="4" w:tplc="9350CD02" w:tentative="1">
      <w:start w:val="1"/>
      <w:numFmt w:val="lowerLetter"/>
      <w:lvlText w:val="%5."/>
      <w:lvlJc w:val="left"/>
      <w:pPr>
        <w:ind w:left="3600" w:hanging="360"/>
      </w:pPr>
    </w:lvl>
    <w:lvl w:ilvl="5" w:tplc="5074E61E" w:tentative="1">
      <w:start w:val="1"/>
      <w:numFmt w:val="lowerRoman"/>
      <w:lvlText w:val="%6."/>
      <w:lvlJc w:val="right"/>
      <w:pPr>
        <w:ind w:left="4320" w:hanging="180"/>
      </w:pPr>
    </w:lvl>
    <w:lvl w:ilvl="6" w:tplc="A2180616" w:tentative="1">
      <w:start w:val="1"/>
      <w:numFmt w:val="decimal"/>
      <w:lvlText w:val="%7."/>
      <w:lvlJc w:val="left"/>
      <w:pPr>
        <w:ind w:left="5040" w:hanging="360"/>
      </w:pPr>
    </w:lvl>
    <w:lvl w:ilvl="7" w:tplc="D29E8608" w:tentative="1">
      <w:start w:val="1"/>
      <w:numFmt w:val="lowerLetter"/>
      <w:lvlText w:val="%8."/>
      <w:lvlJc w:val="left"/>
      <w:pPr>
        <w:ind w:left="5760" w:hanging="360"/>
      </w:pPr>
    </w:lvl>
    <w:lvl w:ilvl="8" w:tplc="7C7E9268" w:tentative="1">
      <w:start w:val="1"/>
      <w:numFmt w:val="lowerRoman"/>
      <w:lvlText w:val="%9."/>
      <w:lvlJc w:val="right"/>
      <w:pPr>
        <w:ind w:left="6480" w:hanging="180"/>
      </w:pPr>
    </w:lvl>
  </w:abstractNum>
  <w:abstractNum w:abstractNumId="17" w15:restartNumberingAfterBreak="0">
    <w:nsid w:val="38804DD1"/>
    <w:multiLevelType w:val="hybridMultilevel"/>
    <w:tmpl w:val="0F5A685C"/>
    <w:lvl w:ilvl="0" w:tplc="92623E6E">
      <w:start w:val="1"/>
      <w:numFmt w:val="bullet"/>
      <w:lvlText w:val=""/>
      <w:lvlJc w:val="left"/>
      <w:pPr>
        <w:ind w:left="502" w:hanging="360"/>
      </w:pPr>
      <w:rPr>
        <w:rFonts w:ascii="Symbol" w:hAnsi="Symbol" w:hint="default"/>
        <w:b w:val="0"/>
        <w:i w:val="0"/>
        <w:sz w:val="22"/>
        <w:szCs w:val="22"/>
      </w:rPr>
    </w:lvl>
    <w:lvl w:ilvl="1" w:tplc="87986F6A">
      <w:start w:val="1"/>
      <w:numFmt w:val="bullet"/>
      <w:lvlText w:val=""/>
      <w:lvlJc w:val="left"/>
      <w:pPr>
        <w:ind w:left="1222" w:hanging="360"/>
      </w:pPr>
      <w:rPr>
        <w:rFonts w:ascii="Symbol" w:hAnsi="Symbol" w:hint="default"/>
      </w:rPr>
    </w:lvl>
    <w:lvl w:ilvl="2" w:tplc="C4B289CE" w:tentative="1">
      <w:start w:val="1"/>
      <w:numFmt w:val="lowerRoman"/>
      <w:lvlText w:val="%3."/>
      <w:lvlJc w:val="right"/>
      <w:pPr>
        <w:ind w:left="1942" w:hanging="180"/>
      </w:pPr>
    </w:lvl>
    <w:lvl w:ilvl="3" w:tplc="1380918E" w:tentative="1">
      <w:start w:val="1"/>
      <w:numFmt w:val="decimal"/>
      <w:lvlText w:val="%4."/>
      <w:lvlJc w:val="left"/>
      <w:pPr>
        <w:ind w:left="2662" w:hanging="360"/>
      </w:pPr>
    </w:lvl>
    <w:lvl w:ilvl="4" w:tplc="702A86BA" w:tentative="1">
      <w:start w:val="1"/>
      <w:numFmt w:val="lowerLetter"/>
      <w:lvlText w:val="%5."/>
      <w:lvlJc w:val="left"/>
      <w:pPr>
        <w:ind w:left="3382" w:hanging="360"/>
      </w:pPr>
    </w:lvl>
    <w:lvl w:ilvl="5" w:tplc="1D20D954" w:tentative="1">
      <w:start w:val="1"/>
      <w:numFmt w:val="lowerRoman"/>
      <w:lvlText w:val="%6."/>
      <w:lvlJc w:val="right"/>
      <w:pPr>
        <w:ind w:left="4102" w:hanging="180"/>
      </w:pPr>
    </w:lvl>
    <w:lvl w:ilvl="6" w:tplc="23E6903E" w:tentative="1">
      <w:start w:val="1"/>
      <w:numFmt w:val="decimal"/>
      <w:lvlText w:val="%7."/>
      <w:lvlJc w:val="left"/>
      <w:pPr>
        <w:ind w:left="4822" w:hanging="360"/>
      </w:pPr>
    </w:lvl>
    <w:lvl w:ilvl="7" w:tplc="2B829C50" w:tentative="1">
      <w:start w:val="1"/>
      <w:numFmt w:val="lowerLetter"/>
      <w:lvlText w:val="%8."/>
      <w:lvlJc w:val="left"/>
      <w:pPr>
        <w:ind w:left="5542" w:hanging="360"/>
      </w:pPr>
    </w:lvl>
    <w:lvl w:ilvl="8" w:tplc="1A9E8EA6" w:tentative="1">
      <w:start w:val="1"/>
      <w:numFmt w:val="lowerRoman"/>
      <w:lvlText w:val="%9."/>
      <w:lvlJc w:val="right"/>
      <w:pPr>
        <w:ind w:left="6262" w:hanging="180"/>
      </w:pPr>
    </w:lvl>
  </w:abstractNum>
  <w:abstractNum w:abstractNumId="18" w15:restartNumberingAfterBreak="0">
    <w:nsid w:val="395D602D"/>
    <w:multiLevelType w:val="hybridMultilevel"/>
    <w:tmpl w:val="A9D86956"/>
    <w:lvl w:ilvl="0" w:tplc="AAC4BEAE">
      <w:start w:val="1"/>
      <w:numFmt w:val="decimal"/>
      <w:lvlText w:val="%1."/>
      <w:lvlJc w:val="left"/>
      <w:pPr>
        <w:ind w:left="1080" w:hanging="360"/>
      </w:pPr>
    </w:lvl>
    <w:lvl w:ilvl="1" w:tplc="976446B0" w:tentative="1">
      <w:start w:val="1"/>
      <w:numFmt w:val="lowerLetter"/>
      <w:lvlText w:val="%2."/>
      <w:lvlJc w:val="left"/>
      <w:pPr>
        <w:ind w:left="-360" w:hanging="360"/>
      </w:pPr>
    </w:lvl>
    <w:lvl w:ilvl="2" w:tplc="2D9E74B8" w:tentative="1">
      <w:start w:val="1"/>
      <w:numFmt w:val="lowerRoman"/>
      <w:lvlText w:val="%3."/>
      <w:lvlJc w:val="right"/>
      <w:pPr>
        <w:ind w:left="360" w:hanging="180"/>
      </w:pPr>
    </w:lvl>
    <w:lvl w:ilvl="3" w:tplc="1B0E662A" w:tentative="1">
      <w:start w:val="1"/>
      <w:numFmt w:val="decimal"/>
      <w:lvlText w:val="%4."/>
      <w:lvlJc w:val="left"/>
      <w:pPr>
        <w:ind w:left="1080" w:hanging="360"/>
      </w:pPr>
    </w:lvl>
    <w:lvl w:ilvl="4" w:tplc="D5E0B312" w:tentative="1">
      <w:start w:val="1"/>
      <w:numFmt w:val="lowerLetter"/>
      <w:lvlText w:val="%5."/>
      <w:lvlJc w:val="left"/>
      <w:pPr>
        <w:ind w:left="1800" w:hanging="360"/>
      </w:pPr>
    </w:lvl>
    <w:lvl w:ilvl="5" w:tplc="48BCB6AE" w:tentative="1">
      <w:start w:val="1"/>
      <w:numFmt w:val="lowerRoman"/>
      <w:lvlText w:val="%6."/>
      <w:lvlJc w:val="right"/>
      <w:pPr>
        <w:ind w:left="2520" w:hanging="180"/>
      </w:pPr>
    </w:lvl>
    <w:lvl w:ilvl="6" w:tplc="D01C404C" w:tentative="1">
      <w:start w:val="1"/>
      <w:numFmt w:val="decimal"/>
      <w:lvlText w:val="%7."/>
      <w:lvlJc w:val="left"/>
      <w:pPr>
        <w:ind w:left="3240" w:hanging="360"/>
      </w:pPr>
    </w:lvl>
    <w:lvl w:ilvl="7" w:tplc="38F216A6" w:tentative="1">
      <w:start w:val="1"/>
      <w:numFmt w:val="lowerLetter"/>
      <w:lvlText w:val="%8."/>
      <w:lvlJc w:val="left"/>
      <w:pPr>
        <w:ind w:left="3960" w:hanging="360"/>
      </w:pPr>
    </w:lvl>
    <w:lvl w:ilvl="8" w:tplc="49082292" w:tentative="1">
      <w:start w:val="1"/>
      <w:numFmt w:val="lowerRoman"/>
      <w:lvlText w:val="%9."/>
      <w:lvlJc w:val="right"/>
      <w:pPr>
        <w:ind w:left="4680" w:hanging="180"/>
      </w:pPr>
    </w:lvl>
  </w:abstractNum>
  <w:abstractNum w:abstractNumId="19" w15:restartNumberingAfterBreak="0">
    <w:nsid w:val="3ACB2AF5"/>
    <w:multiLevelType w:val="hybridMultilevel"/>
    <w:tmpl w:val="8B24572C"/>
    <w:lvl w:ilvl="0" w:tplc="617AE95C">
      <w:start w:val="1"/>
      <w:numFmt w:val="bullet"/>
      <w:lvlText w:val=""/>
      <w:lvlJc w:val="left"/>
      <w:pPr>
        <w:ind w:left="1080" w:hanging="360"/>
      </w:pPr>
      <w:rPr>
        <w:rFonts w:ascii="Symbol" w:hAnsi="Symbol" w:hint="default"/>
      </w:rPr>
    </w:lvl>
    <w:lvl w:ilvl="1" w:tplc="0C7C6444" w:tentative="1">
      <w:start w:val="1"/>
      <w:numFmt w:val="bullet"/>
      <w:lvlText w:val="o"/>
      <w:lvlJc w:val="left"/>
      <w:pPr>
        <w:ind w:left="1800" w:hanging="360"/>
      </w:pPr>
      <w:rPr>
        <w:rFonts w:ascii="Courier New" w:hAnsi="Courier New" w:cs="Courier New" w:hint="default"/>
      </w:rPr>
    </w:lvl>
    <w:lvl w:ilvl="2" w:tplc="01463BF8" w:tentative="1">
      <w:start w:val="1"/>
      <w:numFmt w:val="bullet"/>
      <w:lvlText w:val=""/>
      <w:lvlJc w:val="left"/>
      <w:pPr>
        <w:ind w:left="2520" w:hanging="360"/>
      </w:pPr>
      <w:rPr>
        <w:rFonts w:ascii="Wingdings" w:hAnsi="Wingdings" w:hint="default"/>
      </w:rPr>
    </w:lvl>
    <w:lvl w:ilvl="3" w:tplc="0B423DBA" w:tentative="1">
      <w:start w:val="1"/>
      <w:numFmt w:val="bullet"/>
      <w:lvlText w:val=""/>
      <w:lvlJc w:val="left"/>
      <w:pPr>
        <w:ind w:left="3240" w:hanging="360"/>
      </w:pPr>
      <w:rPr>
        <w:rFonts w:ascii="Symbol" w:hAnsi="Symbol" w:hint="default"/>
      </w:rPr>
    </w:lvl>
    <w:lvl w:ilvl="4" w:tplc="78B29F48" w:tentative="1">
      <w:start w:val="1"/>
      <w:numFmt w:val="bullet"/>
      <w:lvlText w:val="o"/>
      <w:lvlJc w:val="left"/>
      <w:pPr>
        <w:ind w:left="3960" w:hanging="360"/>
      </w:pPr>
      <w:rPr>
        <w:rFonts w:ascii="Courier New" w:hAnsi="Courier New" w:cs="Courier New" w:hint="default"/>
      </w:rPr>
    </w:lvl>
    <w:lvl w:ilvl="5" w:tplc="10DE7AE2" w:tentative="1">
      <w:start w:val="1"/>
      <w:numFmt w:val="bullet"/>
      <w:lvlText w:val=""/>
      <w:lvlJc w:val="left"/>
      <w:pPr>
        <w:ind w:left="4680" w:hanging="360"/>
      </w:pPr>
      <w:rPr>
        <w:rFonts w:ascii="Wingdings" w:hAnsi="Wingdings" w:hint="default"/>
      </w:rPr>
    </w:lvl>
    <w:lvl w:ilvl="6" w:tplc="CF1C065A" w:tentative="1">
      <w:start w:val="1"/>
      <w:numFmt w:val="bullet"/>
      <w:lvlText w:val=""/>
      <w:lvlJc w:val="left"/>
      <w:pPr>
        <w:ind w:left="5400" w:hanging="360"/>
      </w:pPr>
      <w:rPr>
        <w:rFonts w:ascii="Symbol" w:hAnsi="Symbol" w:hint="default"/>
      </w:rPr>
    </w:lvl>
    <w:lvl w:ilvl="7" w:tplc="ED5EDF16" w:tentative="1">
      <w:start w:val="1"/>
      <w:numFmt w:val="bullet"/>
      <w:lvlText w:val="o"/>
      <w:lvlJc w:val="left"/>
      <w:pPr>
        <w:ind w:left="6120" w:hanging="360"/>
      </w:pPr>
      <w:rPr>
        <w:rFonts w:ascii="Courier New" w:hAnsi="Courier New" w:cs="Courier New" w:hint="default"/>
      </w:rPr>
    </w:lvl>
    <w:lvl w:ilvl="8" w:tplc="DB0E4770" w:tentative="1">
      <w:start w:val="1"/>
      <w:numFmt w:val="bullet"/>
      <w:lvlText w:val=""/>
      <w:lvlJc w:val="left"/>
      <w:pPr>
        <w:ind w:left="6840" w:hanging="360"/>
      </w:pPr>
      <w:rPr>
        <w:rFonts w:ascii="Wingdings" w:hAnsi="Wingdings" w:hint="default"/>
      </w:rPr>
    </w:lvl>
  </w:abstractNum>
  <w:abstractNum w:abstractNumId="20" w15:restartNumberingAfterBreak="0">
    <w:nsid w:val="43654E38"/>
    <w:multiLevelType w:val="hybridMultilevel"/>
    <w:tmpl w:val="5B265C3A"/>
    <w:lvl w:ilvl="0" w:tplc="0F64AE5C">
      <w:start w:val="1"/>
      <w:numFmt w:val="decimal"/>
      <w:lvlText w:val="%1."/>
      <w:lvlJc w:val="left"/>
      <w:pPr>
        <w:ind w:left="360" w:hanging="360"/>
      </w:pPr>
    </w:lvl>
    <w:lvl w:ilvl="1" w:tplc="AA02A8EC" w:tentative="1">
      <w:start w:val="1"/>
      <w:numFmt w:val="lowerLetter"/>
      <w:lvlText w:val="%2."/>
      <w:lvlJc w:val="left"/>
      <w:pPr>
        <w:ind w:left="1440" w:hanging="360"/>
      </w:pPr>
    </w:lvl>
    <w:lvl w:ilvl="2" w:tplc="EA28985C" w:tentative="1">
      <w:start w:val="1"/>
      <w:numFmt w:val="lowerRoman"/>
      <w:lvlText w:val="%3."/>
      <w:lvlJc w:val="right"/>
      <w:pPr>
        <w:ind w:left="2160" w:hanging="180"/>
      </w:pPr>
    </w:lvl>
    <w:lvl w:ilvl="3" w:tplc="9C1ED412">
      <w:start w:val="1"/>
      <w:numFmt w:val="decimal"/>
      <w:lvlText w:val="%4."/>
      <w:lvlJc w:val="left"/>
      <w:pPr>
        <w:ind w:left="2880" w:hanging="360"/>
      </w:pPr>
    </w:lvl>
    <w:lvl w:ilvl="4" w:tplc="680AB954" w:tentative="1">
      <w:start w:val="1"/>
      <w:numFmt w:val="lowerLetter"/>
      <w:lvlText w:val="%5."/>
      <w:lvlJc w:val="left"/>
      <w:pPr>
        <w:ind w:left="3600" w:hanging="360"/>
      </w:pPr>
    </w:lvl>
    <w:lvl w:ilvl="5" w:tplc="6F06C64E" w:tentative="1">
      <w:start w:val="1"/>
      <w:numFmt w:val="lowerRoman"/>
      <w:lvlText w:val="%6."/>
      <w:lvlJc w:val="right"/>
      <w:pPr>
        <w:ind w:left="4320" w:hanging="180"/>
      </w:pPr>
    </w:lvl>
    <w:lvl w:ilvl="6" w:tplc="1318FFF6" w:tentative="1">
      <w:start w:val="1"/>
      <w:numFmt w:val="decimal"/>
      <w:lvlText w:val="%7."/>
      <w:lvlJc w:val="left"/>
      <w:pPr>
        <w:ind w:left="5040" w:hanging="360"/>
      </w:pPr>
    </w:lvl>
    <w:lvl w:ilvl="7" w:tplc="137E0E32" w:tentative="1">
      <w:start w:val="1"/>
      <w:numFmt w:val="lowerLetter"/>
      <w:lvlText w:val="%8."/>
      <w:lvlJc w:val="left"/>
      <w:pPr>
        <w:ind w:left="5760" w:hanging="360"/>
      </w:pPr>
    </w:lvl>
    <w:lvl w:ilvl="8" w:tplc="E4843946" w:tentative="1">
      <w:start w:val="1"/>
      <w:numFmt w:val="lowerRoman"/>
      <w:lvlText w:val="%9."/>
      <w:lvlJc w:val="right"/>
      <w:pPr>
        <w:ind w:left="6480" w:hanging="180"/>
      </w:pPr>
    </w:lvl>
  </w:abstractNum>
  <w:abstractNum w:abstractNumId="21" w15:restartNumberingAfterBreak="0">
    <w:nsid w:val="464C040E"/>
    <w:multiLevelType w:val="hybridMultilevel"/>
    <w:tmpl w:val="6208612A"/>
    <w:lvl w:ilvl="0" w:tplc="61206270">
      <w:start w:val="1"/>
      <w:numFmt w:val="decimal"/>
      <w:lvlText w:val="%1."/>
      <w:lvlJc w:val="left"/>
      <w:pPr>
        <w:ind w:left="720" w:hanging="360"/>
      </w:pPr>
    </w:lvl>
    <w:lvl w:ilvl="1" w:tplc="D03C345C" w:tentative="1">
      <w:start w:val="1"/>
      <w:numFmt w:val="lowerLetter"/>
      <w:lvlText w:val="%2."/>
      <w:lvlJc w:val="left"/>
      <w:pPr>
        <w:ind w:left="1440" w:hanging="360"/>
      </w:pPr>
    </w:lvl>
    <w:lvl w:ilvl="2" w:tplc="059A42D6" w:tentative="1">
      <w:start w:val="1"/>
      <w:numFmt w:val="lowerRoman"/>
      <w:lvlText w:val="%3."/>
      <w:lvlJc w:val="right"/>
      <w:pPr>
        <w:ind w:left="2160" w:hanging="180"/>
      </w:pPr>
    </w:lvl>
    <w:lvl w:ilvl="3" w:tplc="628AA538" w:tentative="1">
      <w:start w:val="1"/>
      <w:numFmt w:val="decimal"/>
      <w:lvlText w:val="%4."/>
      <w:lvlJc w:val="left"/>
      <w:pPr>
        <w:ind w:left="2880" w:hanging="360"/>
      </w:pPr>
    </w:lvl>
    <w:lvl w:ilvl="4" w:tplc="C7B030E6" w:tentative="1">
      <w:start w:val="1"/>
      <w:numFmt w:val="lowerLetter"/>
      <w:lvlText w:val="%5."/>
      <w:lvlJc w:val="left"/>
      <w:pPr>
        <w:ind w:left="3600" w:hanging="360"/>
      </w:pPr>
    </w:lvl>
    <w:lvl w:ilvl="5" w:tplc="5A606794" w:tentative="1">
      <w:start w:val="1"/>
      <w:numFmt w:val="lowerRoman"/>
      <w:lvlText w:val="%6."/>
      <w:lvlJc w:val="right"/>
      <w:pPr>
        <w:ind w:left="4320" w:hanging="180"/>
      </w:pPr>
    </w:lvl>
    <w:lvl w:ilvl="6" w:tplc="EE3AACD6" w:tentative="1">
      <w:start w:val="1"/>
      <w:numFmt w:val="decimal"/>
      <w:lvlText w:val="%7."/>
      <w:lvlJc w:val="left"/>
      <w:pPr>
        <w:ind w:left="5040" w:hanging="360"/>
      </w:pPr>
    </w:lvl>
    <w:lvl w:ilvl="7" w:tplc="279C1994" w:tentative="1">
      <w:start w:val="1"/>
      <w:numFmt w:val="lowerLetter"/>
      <w:lvlText w:val="%8."/>
      <w:lvlJc w:val="left"/>
      <w:pPr>
        <w:ind w:left="5760" w:hanging="360"/>
      </w:pPr>
    </w:lvl>
    <w:lvl w:ilvl="8" w:tplc="C002B03A" w:tentative="1">
      <w:start w:val="1"/>
      <w:numFmt w:val="lowerRoman"/>
      <w:lvlText w:val="%9."/>
      <w:lvlJc w:val="right"/>
      <w:pPr>
        <w:ind w:left="6480" w:hanging="180"/>
      </w:pPr>
    </w:lvl>
  </w:abstractNum>
  <w:abstractNum w:abstractNumId="22" w15:restartNumberingAfterBreak="0">
    <w:nsid w:val="49CC6A19"/>
    <w:multiLevelType w:val="hybridMultilevel"/>
    <w:tmpl w:val="06F89E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0632648"/>
    <w:multiLevelType w:val="hybridMultilevel"/>
    <w:tmpl w:val="942E3BDE"/>
    <w:lvl w:ilvl="0" w:tplc="970E8834">
      <w:start w:val="1"/>
      <w:numFmt w:val="decimal"/>
      <w:lvlText w:val="%1."/>
      <w:lvlJc w:val="left"/>
      <w:pPr>
        <w:ind w:left="2880" w:hanging="360"/>
      </w:pPr>
    </w:lvl>
    <w:lvl w:ilvl="1" w:tplc="B7B2CB6E" w:tentative="1">
      <w:start w:val="1"/>
      <w:numFmt w:val="lowerLetter"/>
      <w:lvlText w:val="%2."/>
      <w:lvlJc w:val="left"/>
      <w:pPr>
        <w:ind w:left="1440" w:hanging="360"/>
      </w:pPr>
    </w:lvl>
    <w:lvl w:ilvl="2" w:tplc="D82A6C38" w:tentative="1">
      <w:start w:val="1"/>
      <w:numFmt w:val="lowerRoman"/>
      <w:lvlText w:val="%3."/>
      <w:lvlJc w:val="right"/>
      <w:pPr>
        <w:ind w:left="2160" w:hanging="180"/>
      </w:pPr>
    </w:lvl>
    <w:lvl w:ilvl="3" w:tplc="0BAC2848" w:tentative="1">
      <w:start w:val="1"/>
      <w:numFmt w:val="decimal"/>
      <w:lvlText w:val="%4."/>
      <w:lvlJc w:val="left"/>
      <w:pPr>
        <w:ind w:left="2880" w:hanging="360"/>
      </w:pPr>
    </w:lvl>
    <w:lvl w:ilvl="4" w:tplc="BA3874EA" w:tentative="1">
      <w:start w:val="1"/>
      <w:numFmt w:val="lowerLetter"/>
      <w:lvlText w:val="%5."/>
      <w:lvlJc w:val="left"/>
      <w:pPr>
        <w:ind w:left="3600" w:hanging="360"/>
      </w:pPr>
    </w:lvl>
    <w:lvl w:ilvl="5" w:tplc="CA6C4E70" w:tentative="1">
      <w:start w:val="1"/>
      <w:numFmt w:val="lowerRoman"/>
      <w:lvlText w:val="%6."/>
      <w:lvlJc w:val="right"/>
      <w:pPr>
        <w:ind w:left="4320" w:hanging="180"/>
      </w:pPr>
    </w:lvl>
    <w:lvl w:ilvl="6" w:tplc="AF5E43FE" w:tentative="1">
      <w:start w:val="1"/>
      <w:numFmt w:val="decimal"/>
      <w:lvlText w:val="%7."/>
      <w:lvlJc w:val="left"/>
      <w:pPr>
        <w:ind w:left="5040" w:hanging="360"/>
      </w:pPr>
    </w:lvl>
    <w:lvl w:ilvl="7" w:tplc="CFC40CF0" w:tentative="1">
      <w:start w:val="1"/>
      <w:numFmt w:val="lowerLetter"/>
      <w:lvlText w:val="%8."/>
      <w:lvlJc w:val="left"/>
      <w:pPr>
        <w:ind w:left="5760" w:hanging="360"/>
      </w:pPr>
    </w:lvl>
    <w:lvl w:ilvl="8" w:tplc="BB14975A" w:tentative="1">
      <w:start w:val="1"/>
      <w:numFmt w:val="lowerRoman"/>
      <w:lvlText w:val="%9."/>
      <w:lvlJc w:val="right"/>
      <w:pPr>
        <w:ind w:left="6480" w:hanging="180"/>
      </w:pPr>
    </w:lvl>
  </w:abstractNum>
  <w:abstractNum w:abstractNumId="24" w15:restartNumberingAfterBreak="0">
    <w:nsid w:val="50C970D4"/>
    <w:multiLevelType w:val="hybridMultilevel"/>
    <w:tmpl w:val="6B4A7684"/>
    <w:lvl w:ilvl="0" w:tplc="7752EE28">
      <w:start w:val="1"/>
      <w:numFmt w:val="decimal"/>
      <w:lvlText w:val="%1."/>
      <w:lvlJc w:val="left"/>
      <w:pPr>
        <w:ind w:left="2880" w:hanging="360"/>
      </w:pPr>
    </w:lvl>
    <w:lvl w:ilvl="1" w:tplc="3320BD5C" w:tentative="1">
      <w:start w:val="1"/>
      <w:numFmt w:val="lowerLetter"/>
      <w:lvlText w:val="%2."/>
      <w:lvlJc w:val="left"/>
      <w:pPr>
        <w:ind w:left="1440" w:hanging="360"/>
      </w:pPr>
    </w:lvl>
    <w:lvl w:ilvl="2" w:tplc="E70AE7C6" w:tentative="1">
      <w:start w:val="1"/>
      <w:numFmt w:val="lowerRoman"/>
      <w:lvlText w:val="%3."/>
      <w:lvlJc w:val="right"/>
      <w:pPr>
        <w:ind w:left="2160" w:hanging="180"/>
      </w:pPr>
    </w:lvl>
    <w:lvl w:ilvl="3" w:tplc="17D838D0" w:tentative="1">
      <w:start w:val="1"/>
      <w:numFmt w:val="decimal"/>
      <w:lvlText w:val="%4."/>
      <w:lvlJc w:val="left"/>
      <w:pPr>
        <w:ind w:left="2880" w:hanging="360"/>
      </w:pPr>
    </w:lvl>
    <w:lvl w:ilvl="4" w:tplc="F9AA9566" w:tentative="1">
      <w:start w:val="1"/>
      <w:numFmt w:val="lowerLetter"/>
      <w:lvlText w:val="%5."/>
      <w:lvlJc w:val="left"/>
      <w:pPr>
        <w:ind w:left="3600" w:hanging="360"/>
      </w:pPr>
    </w:lvl>
    <w:lvl w:ilvl="5" w:tplc="E18EA856" w:tentative="1">
      <w:start w:val="1"/>
      <w:numFmt w:val="lowerRoman"/>
      <w:lvlText w:val="%6."/>
      <w:lvlJc w:val="right"/>
      <w:pPr>
        <w:ind w:left="4320" w:hanging="180"/>
      </w:pPr>
    </w:lvl>
    <w:lvl w:ilvl="6" w:tplc="9B4647A0" w:tentative="1">
      <w:start w:val="1"/>
      <w:numFmt w:val="decimal"/>
      <w:lvlText w:val="%7."/>
      <w:lvlJc w:val="left"/>
      <w:pPr>
        <w:ind w:left="5040" w:hanging="360"/>
      </w:pPr>
    </w:lvl>
    <w:lvl w:ilvl="7" w:tplc="441407C8" w:tentative="1">
      <w:start w:val="1"/>
      <w:numFmt w:val="lowerLetter"/>
      <w:lvlText w:val="%8."/>
      <w:lvlJc w:val="left"/>
      <w:pPr>
        <w:ind w:left="5760" w:hanging="360"/>
      </w:pPr>
    </w:lvl>
    <w:lvl w:ilvl="8" w:tplc="CEA4237E" w:tentative="1">
      <w:start w:val="1"/>
      <w:numFmt w:val="lowerRoman"/>
      <w:lvlText w:val="%9."/>
      <w:lvlJc w:val="right"/>
      <w:pPr>
        <w:ind w:left="6480" w:hanging="180"/>
      </w:pPr>
    </w:lvl>
  </w:abstractNum>
  <w:abstractNum w:abstractNumId="25" w15:restartNumberingAfterBreak="0">
    <w:nsid w:val="546033B9"/>
    <w:multiLevelType w:val="hybridMultilevel"/>
    <w:tmpl w:val="0E9E1060"/>
    <w:lvl w:ilvl="0" w:tplc="3FF64FC0">
      <w:start w:val="1"/>
      <w:numFmt w:val="bullet"/>
      <w:lvlText w:val=""/>
      <w:lvlJc w:val="left"/>
      <w:pPr>
        <w:tabs>
          <w:tab w:val="num" w:pos="720"/>
        </w:tabs>
        <w:ind w:left="644" w:hanging="284"/>
      </w:pPr>
      <w:rPr>
        <w:rFonts w:ascii="Symbol" w:hAnsi="Symbol" w:hint="default"/>
        <w:sz w:val="24"/>
        <w:szCs w:val="24"/>
      </w:rPr>
    </w:lvl>
    <w:lvl w:ilvl="1" w:tplc="DFD2FB2A">
      <w:start w:val="1"/>
      <w:numFmt w:val="decimal"/>
      <w:lvlText w:val="%2."/>
      <w:lvlJc w:val="left"/>
      <w:pPr>
        <w:tabs>
          <w:tab w:val="num" w:pos="1440"/>
        </w:tabs>
        <w:ind w:left="1440" w:hanging="360"/>
      </w:pPr>
    </w:lvl>
    <w:lvl w:ilvl="2" w:tplc="300E0F16">
      <w:start w:val="1"/>
      <w:numFmt w:val="decimal"/>
      <w:lvlText w:val="%3."/>
      <w:lvlJc w:val="left"/>
      <w:pPr>
        <w:tabs>
          <w:tab w:val="num" w:pos="2160"/>
        </w:tabs>
        <w:ind w:left="2160" w:hanging="360"/>
      </w:pPr>
    </w:lvl>
    <w:lvl w:ilvl="3" w:tplc="157EE932">
      <w:start w:val="1"/>
      <w:numFmt w:val="decimal"/>
      <w:lvlText w:val="%4."/>
      <w:lvlJc w:val="left"/>
      <w:pPr>
        <w:tabs>
          <w:tab w:val="num" w:pos="2880"/>
        </w:tabs>
        <w:ind w:left="2880" w:hanging="360"/>
      </w:pPr>
    </w:lvl>
    <w:lvl w:ilvl="4" w:tplc="A202A55A">
      <w:start w:val="1"/>
      <w:numFmt w:val="decimal"/>
      <w:lvlText w:val="%5."/>
      <w:lvlJc w:val="left"/>
      <w:pPr>
        <w:tabs>
          <w:tab w:val="num" w:pos="3600"/>
        </w:tabs>
        <w:ind w:left="3600" w:hanging="360"/>
      </w:pPr>
    </w:lvl>
    <w:lvl w:ilvl="5" w:tplc="F940A43C">
      <w:start w:val="1"/>
      <w:numFmt w:val="decimal"/>
      <w:lvlText w:val="%6."/>
      <w:lvlJc w:val="left"/>
      <w:pPr>
        <w:tabs>
          <w:tab w:val="num" w:pos="4320"/>
        </w:tabs>
        <w:ind w:left="4320" w:hanging="360"/>
      </w:pPr>
    </w:lvl>
    <w:lvl w:ilvl="6" w:tplc="1C38EA92">
      <w:start w:val="1"/>
      <w:numFmt w:val="decimal"/>
      <w:lvlText w:val="%7."/>
      <w:lvlJc w:val="left"/>
      <w:pPr>
        <w:tabs>
          <w:tab w:val="num" w:pos="5040"/>
        </w:tabs>
        <w:ind w:left="5040" w:hanging="360"/>
      </w:pPr>
    </w:lvl>
    <w:lvl w:ilvl="7" w:tplc="8336390E">
      <w:start w:val="1"/>
      <w:numFmt w:val="decimal"/>
      <w:lvlText w:val="%8."/>
      <w:lvlJc w:val="left"/>
      <w:pPr>
        <w:tabs>
          <w:tab w:val="num" w:pos="5760"/>
        </w:tabs>
        <w:ind w:left="5760" w:hanging="360"/>
      </w:pPr>
    </w:lvl>
    <w:lvl w:ilvl="8" w:tplc="4782A112">
      <w:start w:val="1"/>
      <w:numFmt w:val="decimal"/>
      <w:lvlText w:val="%9."/>
      <w:lvlJc w:val="left"/>
      <w:pPr>
        <w:tabs>
          <w:tab w:val="num" w:pos="6480"/>
        </w:tabs>
        <w:ind w:left="6480" w:hanging="360"/>
      </w:pPr>
    </w:lvl>
  </w:abstractNum>
  <w:abstractNum w:abstractNumId="26" w15:restartNumberingAfterBreak="0">
    <w:nsid w:val="55D93E69"/>
    <w:multiLevelType w:val="hybridMultilevel"/>
    <w:tmpl w:val="091232AE"/>
    <w:lvl w:ilvl="0" w:tplc="33A225E8">
      <w:start w:val="1"/>
      <w:numFmt w:val="bullet"/>
      <w:lvlText w:val=""/>
      <w:lvlJc w:val="left"/>
      <w:pPr>
        <w:ind w:left="768" w:hanging="360"/>
      </w:pPr>
      <w:rPr>
        <w:rFonts w:ascii="Symbol" w:hAnsi="Symbol" w:hint="default"/>
      </w:rPr>
    </w:lvl>
    <w:lvl w:ilvl="1" w:tplc="B156E21E" w:tentative="1">
      <w:start w:val="1"/>
      <w:numFmt w:val="bullet"/>
      <w:lvlText w:val="o"/>
      <w:lvlJc w:val="left"/>
      <w:pPr>
        <w:ind w:left="1488" w:hanging="360"/>
      </w:pPr>
      <w:rPr>
        <w:rFonts w:ascii="Courier New" w:hAnsi="Courier New" w:cs="Courier New" w:hint="default"/>
      </w:rPr>
    </w:lvl>
    <w:lvl w:ilvl="2" w:tplc="4CEC49A4" w:tentative="1">
      <w:start w:val="1"/>
      <w:numFmt w:val="bullet"/>
      <w:lvlText w:val=""/>
      <w:lvlJc w:val="left"/>
      <w:pPr>
        <w:ind w:left="2208" w:hanging="360"/>
      </w:pPr>
      <w:rPr>
        <w:rFonts w:ascii="Wingdings" w:hAnsi="Wingdings" w:hint="default"/>
      </w:rPr>
    </w:lvl>
    <w:lvl w:ilvl="3" w:tplc="7A0ED4EE" w:tentative="1">
      <w:start w:val="1"/>
      <w:numFmt w:val="bullet"/>
      <w:lvlText w:val=""/>
      <w:lvlJc w:val="left"/>
      <w:pPr>
        <w:ind w:left="2928" w:hanging="360"/>
      </w:pPr>
      <w:rPr>
        <w:rFonts w:ascii="Symbol" w:hAnsi="Symbol" w:hint="default"/>
      </w:rPr>
    </w:lvl>
    <w:lvl w:ilvl="4" w:tplc="4BF68D86" w:tentative="1">
      <w:start w:val="1"/>
      <w:numFmt w:val="bullet"/>
      <w:lvlText w:val="o"/>
      <w:lvlJc w:val="left"/>
      <w:pPr>
        <w:ind w:left="3648" w:hanging="360"/>
      </w:pPr>
      <w:rPr>
        <w:rFonts w:ascii="Courier New" w:hAnsi="Courier New" w:cs="Courier New" w:hint="default"/>
      </w:rPr>
    </w:lvl>
    <w:lvl w:ilvl="5" w:tplc="D908A922" w:tentative="1">
      <w:start w:val="1"/>
      <w:numFmt w:val="bullet"/>
      <w:lvlText w:val=""/>
      <w:lvlJc w:val="left"/>
      <w:pPr>
        <w:ind w:left="4368" w:hanging="360"/>
      </w:pPr>
      <w:rPr>
        <w:rFonts w:ascii="Wingdings" w:hAnsi="Wingdings" w:hint="default"/>
      </w:rPr>
    </w:lvl>
    <w:lvl w:ilvl="6" w:tplc="14A8E6B4" w:tentative="1">
      <w:start w:val="1"/>
      <w:numFmt w:val="bullet"/>
      <w:lvlText w:val=""/>
      <w:lvlJc w:val="left"/>
      <w:pPr>
        <w:ind w:left="5088" w:hanging="360"/>
      </w:pPr>
      <w:rPr>
        <w:rFonts w:ascii="Symbol" w:hAnsi="Symbol" w:hint="default"/>
      </w:rPr>
    </w:lvl>
    <w:lvl w:ilvl="7" w:tplc="11CE7520" w:tentative="1">
      <w:start w:val="1"/>
      <w:numFmt w:val="bullet"/>
      <w:lvlText w:val="o"/>
      <w:lvlJc w:val="left"/>
      <w:pPr>
        <w:ind w:left="5808" w:hanging="360"/>
      </w:pPr>
      <w:rPr>
        <w:rFonts w:ascii="Courier New" w:hAnsi="Courier New" w:cs="Courier New" w:hint="default"/>
      </w:rPr>
    </w:lvl>
    <w:lvl w:ilvl="8" w:tplc="D0FCE06A" w:tentative="1">
      <w:start w:val="1"/>
      <w:numFmt w:val="bullet"/>
      <w:lvlText w:val=""/>
      <w:lvlJc w:val="left"/>
      <w:pPr>
        <w:ind w:left="6528" w:hanging="360"/>
      </w:pPr>
      <w:rPr>
        <w:rFonts w:ascii="Wingdings" w:hAnsi="Wingdings" w:hint="default"/>
      </w:rPr>
    </w:lvl>
  </w:abstractNum>
  <w:abstractNum w:abstractNumId="27" w15:restartNumberingAfterBreak="0">
    <w:nsid w:val="5CF56F07"/>
    <w:multiLevelType w:val="hybridMultilevel"/>
    <w:tmpl w:val="18AE3256"/>
    <w:lvl w:ilvl="0" w:tplc="3FFABA8C">
      <w:start w:val="1"/>
      <w:numFmt w:val="bullet"/>
      <w:lvlText w:val=""/>
      <w:lvlJc w:val="left"/>
      <w:pPr>
        <w:ind w:left="720" w:hanging="360"/>
      </w:pPr>
      <w:rPr>
        <w:rFonts w:ascii="Symbol" w:hAnsi="Symbol" w:hint="default"/>
      </w:rPr>
    </w:lvl>
    <w:lvl w:ilvl="1" w:tplc="449A4452" w:tentative="1">
      <w:start w:val="1"/>
      <w:numFmt w:val="bullet"/>
      <w:lvlText w:val="o"/>
      <w:lvlJc w:val="left"/>
      <w:pPr>
        <w:ind w:left="1440" w:hanging="360"/>
      </w:pPr>
      <w:rPr>
        <w:rFonts w:ascii="Courier New" w:hAnsi="Courier New" w:cs="Courier New" w:hint="default"/>
      </w:rPr>
    </w:lvl>
    <w:lvl w:ilvl="2" w:tplc="6CB60574" w:tentative="1">
      <w:start w:val="1"/>
      <w:numFmt w:val="bullet"/>
      <w:lvlText w:val=""/>
      <w:lvlJc w:val="left"/>
      <w:pPr>
        <w:ind w:left="2160" w:hanging="360"/>
      </w:pPr>
      <w:rPr>
        <w:rFonts w:ascii="Wingdings" w:hAnsi="Wingdings" w:hint="default"/>
      </w:rPr>
    </w:lvl>
    <w:lvl w:ilvl="3" w:tplc="830E13A4" w:tentative="1">
      <w:start w:val="1"/>
      <w:numFmt w:val="bullet"/>
      <w:lvlText w:val=""/>
      <w:lvlJc w:val="left"/>
      <w:pPr>
        <w:ind w:left="2880" w:hanging="360"/>
      </w:pPr>
      <w:rPr>
        <w:rFonts w:ascii="Symbol" w:hAnsi="Symbol" w:hint="default"/>
      </w:rPr>
    </w:lvl>
    <w:lvl w:ilvl="4" w:tplc="C5EA1BF2" w:tentative="1">
      <w:start w:val="1"/>
      <w:numFmt w:val="bullet"/>
      <w:lvlText w:val="o"/>
      <w:lvlJc w:val="left"/>
      <w:pPr>
        <w:ind w:left="3600" w:hanging="360"/>
      </w:pPr>
      <w:rPr>
        <w:rFonts w:ascii="Courier New" w:hAnsi="Courier New" w:cs="Courier New" w:hint="default"/>
      </w:rPr>
    </w:lvl>
    <w:lvl w:ilvl="5" w:tplc="75A00AC0" w:tentative="1">
      <w:start w:val="1"/>
      <w:numFmt w:val="bullet"/>
      <w:lvlText w:val=""/>
      <w:lvlJc w:val="left"/>
      <w:pPr>
        <w:ind w:left="4320" w:hanging="360"/>
      </w:pPr>
      <w:rPr>
        <w:rFonts w:ascii="Wingdings" w:hAnsi="Wingdings" w:hint="default"/>
      </w:rPr>
    </w:lvl>
    <w:lvl w:ilvl="6" w:tplc="D0EA4330" w:tentative="1">
      <w:start w:val="1"/>
      <w:numFmt w:val="bullet"/>
      <w:lvlText w:val=""/>
      <w:lvlJc w:val="left"/>
      <w:pPr>
        <w:ind w:left="5040" w:hanging="360"/>
      </w:pPr>
      <w:rPr>
        <w:rFonts w:ascii="Symbol" w:hAnsi="Symbol" w:hint="default"/>
      </w:rPr>
    </w:lvl>
    <w:lvl w:ilvl="7" w:tplc="D78E0C36" w:tentative="1">
      <w:start w:val="1"/>
      <w:numFmt w:val="bullet"/>
      <w:lvlText w:val="o"/>
      <w:lvlJc w:val="left"/>
      <w:pPr>
        <w:ind w:left="5760" w:hanging="360"/>
      </w:pPr>
      <w:rPr>
        <w:rFonts w:ascii="Courier New" w:hAnsi="Courier New" w:cs="Courier New" w:hint="default"/>
      </w:rPr>
    </w:lvl>
    <w:lvl w:ilvl="8" w:tplc="C6A41B08" w:tentative="1">
      <w:start w:val="1"/>
      <w:numFmt w:val="bullet"/>
      <w:lvlText w:val=""/>
      <w:lvlJc w:val="left"/>
      <w:pPr>
        <w:ind w:left="6480" w:hanging="360"/>
      </w:pPr>
      <w:rPr>
        <w:rFonts w:ascii="Wingdings" w:hAnsi="Wingdings" w:hint="default"/>
      </w:rPr>
    </w:lvl>
  </w:abstractNum>
  <w:abstractNum w:abstractNumId="28" w15:restartNumberingAfterBreak="0">
    <w:nsid w:val="651A5880"/>
    <w:multiLevelType w:val="hybridMultilevel"/>
    <w:tmpl w:val="CD2488CA"/>
    <w:lvl w:ilvl="0" w:tplc="8642FCBE">
      <w:start w:val="1"/>
      <w:numFmt w:val="bullet"/>
      <w:lvlText w:val=""/>
      <w:lvlJc w:val="left"/>
      <w:pPr>
        <w:ind w:left="360" w:hanging="360"/>
      </w:pPr>
      <w:rPr>
        <w:rFonts w:ascii="Symbol" w:hAnsi="Symbol" w:hint="default"/>
        <w:color w:val="4472C4" w:themeColor="accent1"/>
      </w:rPr>
    </w:lvl>
    <w:lvl w:ilvl="1" w:tplc="C2025E30" w:tentative="1">
      <w:start w:val="1"/>
      <w:numFmt w:val="bullet"/>
      <w:lvlText w:val="o"/>
      <w:lvlJc w:val="left"/>
      <w:pPr>
        <w:ind w:left="1080" w:hanging="360"/>
      </w:pPr>
      <w:rPr>
        <w:rFonts w:ascii="Courier New" w:hAnsi="Courier New" w:cs="Courier New" w:hint="default"/>
      </w:rPr>
    </w:lvl>
    <w:lvl w:ilvl="2" w:tplc="CFCE9612" w:tentative="1">
      <w:start w:val="1"/>
      <w:numFmt w:val="bullet"/>
      <w:lvlText w:val=""/>
      <w:lvlJc w:val="left"/>
      <w:pPr>
        <w:ind w:left="1800" w:hanging="360"/>
      </w:pPr>
      <w:rPr>
        <w:rFonts w:ascii="Wingdings" w:hAnsi="Wingdings" w:hint="default"/>
      </w:rPr>
    </w:lvl>
    <w:lvl w:ilvl="3" w:tplc="A6EA073E" w:tentative="1">
      <w:start w:val="1"/>
      <w:numFmt w:val="bullet"/>
      <w:lvlText w:val=""/>
      <w:lvlJc w:val="left"/>
      <w:pPr>
        <w:ind w:left="2520" w:hanging="360"/>
      </w:pPr>
      <w:rPr>
        <w:rFonts w:ascii="Symbol" w:hAnsi="Symbol" w:hint="default"/>
      </w:rPr>
    </w:lvl>
    <w:lvl w:ilvl="4" w:tplc="51325970" w:tentative="1">
      <w:start w:val="1"/>
      <w:numFmt w:val="bullet"/>
      <w:lvlText w:val="o"/>
      <w:lvlJc w:val="left"/>
      <w:pPr>
        <w:ind w:left="3240" w:hanging="360"/>
      </w:pPr>
      <w:rPr>
        <w:rFonts w:ascii="Courier New" w:hAnsi="Courier New" w:cs="Courier New" w:hint="default"/>
      </w:rPr>
    </w:lvl>
    <w:lvl w:ilvl="5" w:tplc="8C3EA478" w:tentative="1">
      <w:start w:val="1"/>
      <w:numFmt w:val="bullet"/>
      <w:lvlText w:val=""/>
      <w:lvlJc w:val="left"/>
      <w:pPr>
        <w:ind w:left="3960" w:hanging="360"/>
      </w:pPr>
      <w:rPr>
        <w:rFonts w:ascii="Wingdings" w:hAnsi="Wingdings" w:hint="default"/>
      </w:rPr>
    </w:lvl>
    <w:lvl w:ilvl="6" w:tplc="1882A2A2" w:tentative="1">
      <w:start w:val="1"/>
      <w:numFmt w:val="bullet"/>
      <w:lvlText w:val=""/>
      <w:lvlJc w:val="left"/>
      <w:pPr>
        <w:ind w:left="4680" w:hanging="360"/>
      </w:pPr>
      <w:rPr>
        <w:rFonts w:ascii="Symbol" w:hAnsi="Symbol" w:hint="default"/>
      </w:rPr>
    </w:lvl>
    <w:lvl w:ilvl="7" w:tplc="88B0632C" w:tentative="1">
      <w:start w:val="1"/>
      <w:numFmt w:val="bullet"/>
      <w:lvlText w:val="o"/>
      <w:lvlJc w:val="left"/>
      <w:pPr>
        <w:ind w:left="5400" w:hanging="360"/>
      </w:pPr>
      <w:rPr>
        <w:rFonts w:ascii="Courier New" w:hAnsi="Courier New" w:cs="Courier New" w:hint="default"/>
      </w:rPr>
    </w:lvl>
    <w:lvl w:ilvl="8" w:tplc="270452D0" w:tentative="1">
      <w:start w:val="1"/>
      <w:numFmt w:val="bullet"/>
      <w:lvlText w:val=""/>
      <w:lvlJc w:val="left"/>
      <w:pPr>
        <w:ind w:left="6120" w:hanging="360"/>
      </w:pPr>
      <w:rPr>
        <w:rFonts w:ascii="Wingdings" w:hAnsi="Wingdings" w:hint="default"/>
      </w:rPr>
    </w:lvl>
  </w:abstractNum>
  <w:abstractNum w:abstractNumId="29" w15:restartNumberingAfterBreak="0">
    <w:nsid w:val="653F6F5B"/>
    <w:multiLevelType w:val="hybridMultilevel"/>
    <w:tmpl w:val="9034AE5C"/>
    <w:lvl w:ilvl="0" w:tplc="319487E0">
      <w:start w:val="1"/>
      <w:numFmt w:val="bullet"/>
      <w:lvlText w:val=""/>
      <w:lvlJc w:val="left"/>
      <w:pPr>
        <w:ind w:left="360" w:hanging="360"/>
      </w:pPr>
      <w:rPr>
        <w:rFonts w:ascii="Symbol" w:hAnsi="Symbol" w:hint="default"/>
        <w:b w:val="0"/>
        <w:bCs w:val="0"/>
        <w:color w:val="000000" w:themeColor="text1"/>
        <w:sz w:val="22"/>
        <w:szCs w:val="22"/>
      </w:rPr>
    </w:lvl>
    <w:lvl w:ilvl="1" w:tplc="31CA99B6" w:tentative="1">
      <w:start w:val="1"/>
      <w:numFmt w:val="lowerLetter"/>
      <w:lvlText w:val="%2."/>
      <w:lvlJc w:val="left"/>
      <w:pPr>
        <w:ind w:left="1080" w:hanging="360"/>
      </w:pPr>
    </w:lvl>
    <w:lvl w:ilvl="2" w:tplc="7278E88C" w:tentative="1">
      <w:start w:val="1"/>
      <w:numFmt w:val="lowerRoman"/>
      <w:lvlText w:val="%3."/>
      <w:lvlJc w:val="right"/>
      <w:pPr>
        <w:ind w:left="1800" w:hanging="180"/>
      </w:pPr>
    </w:lvl>
    <w:lvl w:ilvl="3" w:tplc="CAFCDA5A" w:tentative="1">
      <w:start w:val="1"/>
      <w:numFmt w:val="decimal"/>
      <w:lvlText w:val="%4."/>
      <w:lvlJc w:val="left"/>
      <w:pPr>
        <w:ind w:left="2520" w:hanging="360"/>
      </w:pPr>
    </w:lvl>
    <w:lvl w:ilvl="4" w:tplc="6466FD5E" w:tentative="1">
      <w:start w:val="1"/>
      <w:numFmt w:val="lowerLetter"/>
      <w:lvlText w:val="%5."/>
      <w:lvlJc w:val="left"/>
      <w:pPr>
        <w:ind w:left="3240" w:hanging="360"/>
      </w:pPr>
    </w:lvl>
    <w:lvl w:ilvl="5" w:tplc="B08EAA02" w:tentative="1">
      <w:start w:val="1"/>
      <w:numFmt w:val="lowerRoman"/>
      <w:lvlText w:val="%6."/>
      <w:lvlJc w:val="right"/>
      <w:pPr>
        <w:ind w:left="3960" w:hanging="180"/>
      </w:pPr>
    </w:lvl>
    <w:lvl w:ilvl="6" w:tplc="91563806" w:tentative="1">
      <w:start w:val="1"/>
      <w:numFmt w:val="decimal"/>
      <w:lvlText w:val="%7."/>
      <w:lvlJc w:val="left"/>
      <w:pPr>
        <w:ind w:left="4680" w:hanging="360"/>
      </w:pPr>
    </w:lvl>
    <w:lvl w:ilvl="7" w:tplc="C1A219AC" w:tentative="1">
      <w:start w:val="1"/>
      <w:numFmt w:val="lowerLetter"/>
      <w:lvlText w:val="%8."/>
      <w:lvlJc w:val="left"/>
      <w:pPr>
        <w:ind w:left="5400" w:hanging="360"/>
      </w:pPr>
    </w:lvl>
    <w:lvl w:ilvl="8" w:tplc="60FE604E" w:tentative="1">
      <w:start w:val="1"/>
      <w:numFmt w:val="lowerRoman"/>
      <w:lvlText w:val="%9."/>
      <w:lvlJc w:val="right"/>
      <w:pPr>
        <w:ind w:left="6120" w:hanging="180"/>
      </w:pPr>
    </w:lvl>
  </w:abstractNum>
  <w:abstractNum w:abstractNumId="30" w15:restartNumberingAfterBreak="0">
    <w:nsid w:val="6D1168A9"/>
    <w:multiLevelType w:val="hybridMultilevel"/>
    <w:tmpl w:val="4F9EE6B6"/>
    <w:lvl w:ilvl="0" w:tplc="A522AA6C">
      <w:start w:val="1"/>
      <w:numFmt w:val="bullet"/>
      <w:lvlText w:val=""/>
      <w:lvlJc w:val="left"/>
      <w:pPr>
        <w:ind w:left="720" w:hanging="360"/>
      </w:pPr>
      <w:rPr>
        <w:rFonts w:ascii="Symbol" w:hAnsi="Symbol" w:hint="default"/>
      </w:rPr>
    </w:lvl>
    <w:lvl w:ilvl="1" w:tplc="78AA7462" w:tentative="1">
      <w:start w:val="1"/>
      <w:numFmt w:val="bullet"/>
      <w:lvlText w:val="o"/>
      <w:lvlJc w:val="left"/>
      <w:pPr>
        <w:ind w:left="1440" w:hanging="360"/>
      </w:pPr>
      <w:rPr>
        <w:rFonts w:ascii="Courier New" w:hAnsi="Courier New" w:cs="Courier New" w:hint="default"/>
      </w:rPr>
    </w:lvl>
    <w:lvl w:ilvl="2" w:tplc="69986616" w:tentative="1">
      <w:start w:val="1"/>
      <w:numFmt w:val="bullet"/>
      <w:lvlText w:val=""/>
      <w:lvlJc w:val="left"/>
      <w:pPr>
        <w:ind w:left="2160" w:hanging="360"/>
      </w:pPr>
      <w:rPr>
        <w:rFonts w:ascii="Wingdings" w:hAnsi="Wingdings" w:hint="default"/>
      </w:rPr>
    </w:lvl>
    <w:lvl w:ilvl="3" w:tplc="EDD25502" w:tentative="1">
      <w:start w:val="1"/>
      <w:numFmt w:val="bullet"/>
      <w:lvlText w:val=""/>
      <w:lvlJc w:val="left"/>
      <w:pPr>
        <w:ind w:left="2880" w:hanging="360"/>
      </w:pPr>
      <w:rPr>
        <w:rFonts w:ascii="Symbol" w:hAnsi="Symbol" w:hint="default"/>
      </w:rPr>
    </w:lvl>
    <w:lvl w:ilvl="4" w:tplc="8360890C" w:tentative="1">
      <w:start w:val="1"/>
      <w:numFmt w:val="bullet"/>
      <w:lvlText w:val="o"/>
      <w:lvlJc w:val="left"/>
      <w:pPr>
        <w:ind w:left="3600" w:hanging="360"/>
      </w:pPr>
      <w:rPr>
        <w:rFonts w:ascii="Courier New" w:hAnsi="Courier New" w:cs="Courier New" w:hint="default"/>
      </w:rPr>
    </w:lvl>
    <w:lvl w:ilvl="5" w:tplc="F0E2C92C" w:tentative="1">
      <w:start w:val="1"/>
      <w:numFmt w:val="bullet"/>
      <w:lvlText w:val=""/>
      <w:lvlJc w:val="left"/>
      <w:pPr>
        <w:ind w:left="4320" w:hanging="360"/>
      </w:pPr>
      <w:rPr>
        <w:rFonts w:ascii="Wingdings" w:hAnsi="Wingdings" w:hint="default"/>
      </w:rPr>
    </w:lvl>
    <w:lvl w:ilvl="6" w:tplc="513CFDB2" w:tentative="1">
      <w:start w:val="1"/>
      <w:numFmt w:val="bullet"/>
      <w:lvlText w:val=""/>
      <w:lvlJc w:val="left"/>
      <w:pPr>
        <w:ind w:left="5040" w:hanging="360"/>
      </w:pPr>
      <w:rPr>
        <w:rFonts w:ascii="Symbol" w:hAnsi="Symbol" w:hint="default"/>
      </w:rPr>
    </w:lvl>
    <w:lvl w:ilvl="7" w:tplc="5BE8392C" w:tentative="1">
      <w:start w:val="1"/>
      <w:numFmt w:val="bullet"/>
      <w:lvlText w:val="o"/>
      <w:lvlJc w:val="left"/>
      <w:pPr>
        <w:ind w:left="5760" w:hanging="360"/>
      </w:pPr>
      <w:rPr>
        <w:rFonts w:ascii="Courier New" w:hAnsi="Courier New" w:cs="Courier New" w:hint="default"/>
      </w:rPr>
    </w:lvl>
    <w:lvl w:ilvl="8" w:tplc="B6D45560" w:tentative="1">
      <w:start w:val="1"/>
      <w:numFmt w:val="bullet"/>
      <w:lvlText w:val=""/>
      <w:lvlJc w:val="left"/>
      <w:pPr>
        <w:ind w:left="6480" w:hanging="360"/>
      </w:pPr>
      <w:rPr>
        <w:rFonts w:ascii="Wingdings" w:hAnsi="Wingdings" w:hint="default"/>
      </w:rPr>
    </w:lvl>
  </w:abstractNum>
  <w:abstractNum w:abstractNumId="31" w15:restartNumberingAfterBreak="0">
    <w:nsid w:val="720D3925"/>
    <w:multiLevelType w:val="hybridMultilevel"/>
    <w:tmpl w:val="24E82056"/>
    <w:lvl w:ilvl="0" w:tplc="260A8FDE">
      <w:start w:val="1"/>
      <w:numFmt w:val="decimal"/>
      <w:lvlText w:val="%1."/>
      <w:lvlJc w:val="left"/>
      <w:pPr>
        <w:ind w:left="2880" w:hanging="360"/>
      </w:pPr>
    </w:lvl>
    <w:lvl w:ilvl="1" w:tplc="A8B835DE" w:tentative="1">
      <w:start w:val="1"/>
      <w:numFmt w:val="lowerLetter"/>
      <w:lvlText w:val="%2."/>
      <w:lvlJc w:val="left"/>
      <w:pPr>
        <w:ind w:left="1440" w:hanging="360"/>
      </w:pPr>
    </w:lvl>
    <w:lvl w:ilvl="2" w:tplc="EDFC7850" w:tentative="1">
      <w:start w:val="1"/>
      <w:numFmt w:val="lowerRoman"/>
      <w:lvlText w:val="%3."/>
      <w:lvlJc w:val="right"/>
      <w:pPr>
        <w:ind w:left="2160" w:hanging="180"/>
      </w:pPr>
    </w:lvl>
    <w:lvl w:ilvl="3" w:tplc="1BCA6AE2" w:tentative="1">
      <w:start w:val="1"/>
      <w:numFmt w:val="decimal"/>
      <w:lvlText w:val="%4."/>
      <w:lvlJc w:val="left"/>
      <w:pPr>
        <w:ind w:left="2880" w:hanging="360"/>
      </w:pPr>
    </w:lvl>
    <w:lvl w:ilvl="4" w:tplc="EB884C1A" w:tentative="1">
      <w:start w:val="1"/>
      <w:numFmt w:val="lowerLetter"/>
      <w:lvlText w:val="%5."/>
      <w:lvlJc w:val="left"/>
      <w:pPr>
        <w:ind w:left="3600" w:hanging="360"/>
      </w:pPr>
    </w:lvl>
    <w:lvl w:ilvl="5" w:tplc="E6D642BA" w:tentative="1">
      <w:start w:val="1"/>
      <w:numFmt w:val="lowerRoman"/>
      <w:lvlText w:val="%6."/>
      <w:lvlJc w:val="right"/>
      <w:pPr>
        <w:ind w:left="4320" w:hanging="180"/>
      </w:pPr>
    </w:lvl>
    <w:lvl w:ilvl="6" w:tplc="466E5E30" w:tentative="1">
      <w:start w:val="1"/>
      <w:numFmt w:val="decimal"/>
      <w:lvlText w:val="%7."/>
      <w:lvlJc w:val="left"/>
      <w:pPr>
        <w:ind w:left="5040" w:hanging="360"/>
      </w:pPr>
    </w:lvl>
    <w:lvl w:ilvl="7" w:tplc="EAAC73CE" w:tentative="1">
      <w:start w:val="1"/>
      <w:numFmt w:val="lowerLetter"/>
      <w:lvlText w:val="%8."/>
      <w:lvlJc w:val="left"/>
      <w:pPr>
        <w:ind w:left="5760" w:hanging="360"/>
      </w:pPr>
    </w:lvl>
    <w:lvl w:ilvl="8" w:tplc="0CB602F2" w:tentative="1">
      <w:start w:val="1"/>
      <w:numFmt w:val="lowerRoman"/>
      <w:lvlText w:val="%9."/>
      <w:lvlJc w:val="right"/>
      <w:pPr>
        <w:ind w:left="6480" w:hanging="180"/>
      </w:pPr>
    </w:lvl>
  </w:abstractNum>
  <w:abstractNum w:abstractNumId="32" w15:restartNumberingAfterBreak="0">
    <w:nsid w:val="757D1B05"/>
    <w:multiLevelType w:val="hybridMultilevel"/>
    <w:tmpl w:val="031EE816"/>
    <w:lvl w:ilvl="0" w:tplc="0A723514">
      <w:start w:val="1"/>
      <w:numFmt w:val="decimal"/>
      <w:lvlText w:val="%1."/>
      <w:lvlJc w:val="left"/>
      <w:pPr>
        <w:ind w:left="502" w:hanging="360"/>
      </w:pPr>
      <w:rPr>
        <w:rFonts w:hint="default"/>
        <w:b w:val="0"/>
        <w:i w:val="0"/>
        <w:sz w:val="22"/>
        <w:szCs w:val="22"/>
      </w:rPr>
    </w:lvl>
    <w:lvl w:ilvl="1" w:tplc="B5D43E00">
      <w:start w:val="1"/>
      <w:numFmt w:val="lowerLetter"/>
      <w:lvlText w:val="%2."/>
      <w:lvlJc w:val="left"/>
      <w:pPr>
        <w:ind w:left="1222" w:hanging="360"/>
      </w:pPr>
    </w:lvl>
    <w:lvl w:ilvl="2" w:tplc="16B68F7E" w:tentative="1">
      <w:start w:val="1"/>
      <w:numFmt w:val="lowerRoman"/>
      <w:lvlText w:val="%3."/>
      <w:lvlJc w:val="right"/>
      <w:pPr>
        <w:ind w:left="1942" w:hanging="180"/>
      </w:pPr>
    </w:lvl>
    <w:lvl w:ilvl="3" w:tplc="810E87CA" w:tentative="1">
      <w:start w:val="1"/>
      <w:numFmt w:val="decimal"/>
      <w:lvlText w:val="%4."/>
      <w:lvlJc w:val="left"/>
      <w:pPr>
        <w:ind w:left="2662" w:hanging="360"/>
      </w:pPr>
    </w:lvl>
    <w:lvl w:ilvl="4" w:tplc="B9F697D8" w:tentative="1">
      <w:start w:val="1"/>
      <w:numFmt w:val="lowerLetter"/>
      <w:lvlText w:val="%5."/>
      <w:lvlJc w:val="left"/>
      <w:pPr>
        <w:ind w:left="3382" w:hanging="360"/>
      </w:pPr>
    </w:lvl>
    <w:lvl w:ilvl="5" w:tplc="CF0200E4" w:tentative="1">
      <w:start w:val="1"/>
      <w:numFmt w:val="lowerRoman"/>
      <w:lvlText w:val="%6."/>
      <w:lvlJc w:val="right"/>
      <w:pPr>
        <w:ind w:left="4102" w:hanging="180"/>
      </w:pPr>
    </w:lvl>
    <w:lvl w:ilvl="6" w:tplc="A7282FCE" w:tentative="1">
      <w:start w:val="1"/>
      <w:numFmt w:val="decimal"/>
      <w:lvlText w:val="%7."/>
      <w:lvlJc w:val="left"/>
      <w:pPr>
        <w:ind w:left="4822" w:hanging="360"/>
      </w:pPr>
    </w:lvl>
    <w:lvl w:ilvl="7" w:tplc="41D29AE6" w:tentative="1">
      <w:start w:val="1"/>
      <w:numFmt w:val="lowerLetter"/>
      <w:lvlText w:val="%8."/>
      <w:lvlJc w:val="left"/>
      <w:pPr>
        <w:ind w:left="5542" w:hanging="360"/>
      </w:pPr>
    </w:lvl>
    <w:lvl w:ilvl="8" w:tplc="D7683F70" w:tentative="1">
      <w:start w:val="1"/>
      <w:numFmt w:val="lowerRoman"/>
      <w:lvlText w:val="%9."/>
      <w:lvlJc w:val="right"/>
      <w:pPr>
        <w:ind w:left="6262" w:hanging="180"/>
      </w:pPr>
    </w:lvl>
  </w:abstractNum>
  <w:num w:numId="1" w16cid:durableId="1095394662">
    <w:abstractNumId w:val="3"/>
  </w:num>
  <w:num w:numId="2" w16cid:durableId="1297301904">
    <w:abstractNumId w:val="5"/>
  </w:num>
  <w:num w:numId="3" w16cid:durableId="337580665">
    <w:abstractNumId w:val="8"/>
  </w:num>
  <w:num w:numId="4" w16cid:durableId="2145001581">
    <w:abstractNumId w:val="25"/>
  </w:num>
  <w:num w:numId="5" w16cid:durableId="1899516581">
    <w:abstractNumId w:val="15"/>
  </w:num>
  <w:num w:numId="6" w16cid:durableId="1676376050">
    <w:abstractNumId w:val="13"/>
  </w:num>
  <w:num w:numId="7" w16cid:durableId="2031762091">
    <w:abstractNumId w:val="9"/>
  </w:num>
  <w:num w:numId="8" w16cid:durableId="563299522">
    <w:abstractNumId w:val="12"/>
  </w:num>
  <w:num w:numId="9" w16cid:durableId="343285547">
    <w:abstractNumId w:val="0"/>
  </w:num>
  <w:num w:numId="10" w16cid:durableId="70926924">
    <w:abstractNumId w:val="32"/>
  </w:num>
  <w:num w:numId="11" w16cid:durableId="1950817922">
    <w:abstractNumId w:val="19"/>
  </w:num>
  <w:num w:numId="12" w16cid:durableId="753669116">
    <w:abstractNumId w:val="1"/>
  </w:num>
  <w:num w:numId="13" w16cid:durableId="747117867">
    <w:abstractNumId w:val="30"/>
  </w:num>
  <w:num w:numId="14" w16cid:durableId="16545989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15094337">
    <w:abstractNumId w:val="26"/>
  </w:num>
  <w:num w:numId="16" w16cid:durableId="1453595176">
    <w:abstractNumId w:val="27"/>
  </w:num>
  <w:num w:numId="17" w16cid:durableId="429351155">
    <w:abstractNumId w:val="28"/>
  </w:num>
  <w:num w:numId="18" w16cid:durableId="1127965059">
    <w:abstractNumId w:val="16"/>
  </w:num>
  <w:num w:numId="19" w16cid:durableId="1694302709">
    <w:abstractNumId w:val="21"/>
  </w:num>
  <w:num w:numId="20" w16cid:durableId="1458570248">
    <w:abstractNumId w:val="10"/>
  </w:num>
  <w:num w:numId="21" w16cid:durableId="56973216">
    <w:abstractNumId w:val="20"/>
  </w:num>
  <w:num w:numId="22" w16cid:durableId="60257627">
    <w:abstractNumId w:val="24"/>
  </w:num>
  <w:num w:numId="23" w16cid:durableId="1004818417">
    <w:abstractNumId w:val="18"/>
  </w:num>
  <w:num w:numId="24" w16cid:durableId="299696526">
    <w:abstractNumId w:val="23"/>
  </w:num>
  <w:num w:numId="25" w16cid:durableId="752045482">
    <w:abstractNumId w:val="31"/>
  </w:num>
  <w:num w:numId="26" w16cid:durableId="455611351">
    <w:abstractNumId w:val="6"/>
  </w:num>
  <w:num w:numId="27" w16cid:durableId="177157609">
    <w:abstractNumId w:val="14"/>
  </w:num>
  <w:num w:numId="28" w16cid:durableId="1389457073">
    <w:abstractNumId w:val="29"/>
  </w:num>
  <w:num w:numId="29" w16cid:durableId="172497404">
    <w:abstractNumId w:val="17"/>
  </w:num>
  <w:num w:numId="30" w16cid:durableId="440152217">
    <w:abstractNumId w:val="4"/>
  </w:num>
  <w:num w:numId="31" w16cid:durableId="907955146">
    <w:abstractNumId w:val="22"/>
  </w:num>
  <w:num w:numId="32" w16cid:durableId="1151949335">
    <w:abstractNumId w:val="7"/>
  </w:num>
  <w:num w:numId="33" w16cid:durableId="409894049">
    <w:abstractNumId w:val="2"/>
  </w:num>
  <w:num w:numId="34" w16cid:durableId="1502311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B30"/>
    <w:rsid w:val="00002B46"/>
    <w:rsid w:val="00047BAB"/>
    <w:rsid w:val="0006650D"/>
    <w:rsid w:val="000717CF"/>
    <w:rsid w:val="00072C91"/>
    <w:rsid w:val="00083292"/>
    <w:rsid w:val="0009385C"/>
    <w:rsid w:val="000A6E71"/>
    <w:rsid w:val="001116C6"/>
    <w:rsid w:val="0015134D"/>
    <w:rsid w:val="002314AF"/>
    <w:rsid w:val="00235E7F"/>
    <w:rsid w:val="00236FA3"/>
    <w:rsid w:val="00264D76"/>
    <w:rsid w:val="00291362"/>
    <w:rsid w:val="002C59AF"/>
    <w:rsid w:val="002D3663"/>
    <w:rsid w:val="00304994"/>
    <w:rsid w:val="00316422"/>
    <w:rsid w:val="00377E4A"/>
    <w:rsid w:val="003A31E7"/>
    <w:rsid w:val="003F77B8"/>
    <w:rsid w:val="00498FC7"/>
    <w:rsid w:val="00515B30"/>
    <w:rsid w:val="00525283"/>
    <w:rsid w:val="00564D10"/>
    <w:rsid w:val="00590671"/>
    <w:rsid w:val="0059277E"/>
    <w:rsid w:val="006204B3"/>
    <w:rsid w:val="00672828"/>
    <w:rsid w:val="00675D9B"/>
    <w:rsid w:val="006C5312"/>
    <w:rsid w:val="0073197F"/>
    <w:rsid w:val="007440C9"/>
    <w:rsid w:val="00794FEB"/>
    <w:rsid w:val="007D6B65"/>
    <w:rsid w:val="00816601"/>
    <w:rsid w:val="0082326E"/>
    <w:rsid w:val="0083048A"/>
    <w:rsid w:val="00834F65"/>
    <w:rsid w:val="008402DD"/>
    <w:rsid w:val="00846351"/>
    <w:rsid w:val="008D7B68"/>
    <w:rsid w:val="008E1FDC"/>
    <w:rsid w:val="00905FD1"/>
    <w:rsid w:val="00913846"/>
    <w:rsid w:val="00920C96"/>
    <w:rsid w:val="00923730"/>
    <w:rsid w:val="0099694A"/>
    <w:rsid w:val="00A460AE"/>
    <w:rsid w:val="00A466EF"/>
    <w:rsid w:val="00A75812"/>
    <w:rsid w:val="00A814A0"/>
    <w:rsid w:val="00AD5120"/>
    <w:rsid w:val="00AE4137"/>
    <w:rsid w:val="00AF0618"/>
    <w:rsid w:val="00AF6846"/>
    <w:rsid w:val="00B075B1"/>
    <w:rsid w:val="00B121D2"/>
    <w:rsid w:val="00B36E0F"/>
    <w:rsid w:val="00C13D9F"/>
    <w:rsid w:val="00C22103"/>
    <w:rsid w:val="00C46102"/>
    <w:rsid w:val="00C54784"/>
    <w:rsid w:val="00C73516"/>
    <w:rsid w:val="00C92078"/>
    <w:rsid w:val="00CD2197"/>
    <w:rsid w:val="00D22941"/>
    <w:rsid w:val="00DA4830"/>
    <w:rsid w:val="00DF53E1"/>
    <w:rsid w:val="00E22942"/>
    <w:rsid w:val="00E373D4"/>
    <w:rsid w:val="00FB6F87"/>
    <w:rsid w:val="02B28893"/>
    <w:rsid w:val="0D4DAD3C"/>
    <w:rsid w:val="0E7B0AC0"/>
    <w:rsid w:val="0EFF3B13"/>
    <w:rsid w:val="0F17BF41"/>
    <w:rsid w:val="171AD32E"/>
    <w:rsid w:val="19E8B6BE"/>
    <w:rsid w:val="1CDB40EB"/>
    <w:rsid w:val="227783C0"/>
    <w:rsid w:val="2B13F6A1"/>
    <w:rsid w:val="2BCC3814"/>
    <w:rsid w:val="2E909F83"/>
    <w:rsid w:val="3148B6A2"/>
    <w:rsid w:val="384D547F"/>
    <w:rsid w:val="3FBDEDD6"/>
    <w:rsid w:val="41A14975"/>
    <w:rsid w:val="42529D5F"/>
    <w:rsid w:val="47EE8989"/>
    <w:rsid w:val="4F4FEF59"/>
    <w:rsid w:val="5467FCD9"/>
    <w:rsid w:val="56D4079B"/>
    <w:rsid w:val="58396629"/>
    <w:rsid w:val="6B257F06"/>
    <w:rsid w:val="7534BA60"/>
    <w:rsid w:val="77541FAB"/>
    <w:rsid w:val="7C865B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1CAD7"/>
  <w15:docId w15:val="{21A0B1FB-81DD-47CC-B5A5-5D5EEDF98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C4AEC"/>
    <w:pPr>
      <w:spacing w:after="200" w:line="276" w:lineRule="auto"/>
    </w:pPr>
    <w:rPr>
      <w:rFonts w:ascii="Calibri" w:eastAsia="Calibri" w:hAnsi="Calibri" w:cs="Times New Roman"/>
    </w:rPr>
  </w:style>
  <w:style w:type="paragraph" w:styleId="Heading2">
    <w:name w:val="heading 2"/>
    <w:basedOn w:val="Normal"/>
    <w:next w:val="Normal"/>
    <w:link w:val="Heading2Char"/>
    <w:uiPriority w:val="9"/>
    <w:unhideWhenUsed/>
    <w:qFormat/>
    <w:rsid w:val="001B787A"/>
    <w:pPr>
      <w:keepNext/>
      <w:keepLines/>
      <w:spacing w:before="200" w:after="0"/>
      <w:outlineLvl w:val="1"/>
    </w:pPr>
    <w:rPr>
      <w:rFonts w:eastAsiaTheme="majorEastAsia" w:cstheme="majorBidi"/>
      <w:b/>
      <w:bCs/>
      <w:sz w:val="28"/>
      <w:szCs w:val="26"/>
    </w:rPr>
  </w:style>
  <w:style w:type="paragraph" w:styleId="Heading5">
    <w:name w:val="heading 5"/>
    <w:basedOn w:val="Normal"/>
    <w:next w:val="Normal"/>
    <w:link w:val="Heading5Char"/>
    <w:uiPriority w:val="9"/>
    <w:unhideWhenUsed/>
    <w:qFormat/>
    <w:rsid w:val="001B787A"/>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787A"/>
    <w:rPr>
      <w:rFonts w:ascii="Calibri" w:eastAsiaTheme="majorEastAsia" w:hAnsi="Calibri" w:cstheme="majorBidi"/>
      <w:b/>
      <w:bCs/>
      <w:sz w:val="28"/>
      <w:szCs w:val="26"/>
    </w:rPr>
  </w:style>
  <w:style w:type="character" w:customStyle="1" w:styleId="Heading5Char">
    <w:name w:val="Heading 5 Char"/>
    <w:basedOn w:val="DefaultParagraphFont"/>
    <w:link w:val="Heading5"/>
    <w:uiPriority w:val="9"/>
    <w:rsid w:val="001B787A"/>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1B787A"/>
    <w:pPr>
      <w:ind w:left="720"/>
      <w:contextualSpacing/>
    </w:pPr>
  </w:style>
  <w:style w:type="paragraph" w:styleId="Header">
    <w:name w:val="header"/>
    <w:basedOn w:val="Normal"/>
    <w:link w:val="HeaderChar"/>
    <w:unhideWhenUsed/>
    <w:rsid w:val="001B787A"/>
    <w:pPr>
      <w:tabs>
        <w:tab w:val="center" w:pos="4680"/>
        <w:tab w:val="right" w:pos="9360"/>
      </w:tabs>
      <w:spacing w:after="0" w:line="240" w:lineRule="auto"/>
    </w:pPr>
  </w:style>
  <w:style w:type="character" w:customStyle="1" w:styleId="HeaderChar">
    <w:name w:val="Header Char"/>
    <w:basedOn w:val="DefaultParagraphFont"/>
    <w:link w:val="Header"/>
    <w:rsid w:val="001B787A"/>
    <w:rPr>
      <w:rFonts w:ascii="Calibri" w:eastAsia="Calibri" w:hAnsi="Calibri" w:cs="Times New Roman"/>
    </w:rPr>
  </w:style>
  <w:style w:type="paragraph" w:styleId="Footer">
    <w:name w:val="footer"/>
    <w:aliases w:val="Dec footnote,C. Footnotes in Decision Templates"/>
    <w:basedOn w:val="Normal"/>
    <w:link w:val="FooterChar"/>
    <w:uiPriority w:val="99"/>
    <w:unhideWhenUsed/>
    <w:qFormat/>
    <w:rsid w:val="001B787A"/>
    <w:pPr>
      <w:tabs>
        <w:tab w:val="center" w:pos="4680"/>
        <w:tab w:val="right" w:pos="9360"/>
      </w:tabs>
      <w:spacing w:after="0" w:line="240" w:lineRule="auto"/>
    </w:pPr>
  </w:style>
  <w:style w:type="character" w:customStyle="1" w:styleId="FooterChar">
    <w:name w:val="Footer Char"/>
    <w:aliases w:val="Dec footnote Char,C. Footnotes in Decision Templates Char"/>
    <w:basedOn w:val="DefaultParagraphFont"/>
    <w:link w:val="Footer"/>
    <w:uiPriority w:val="99"/>
    <w:rsid w:val="001B787A"/>
    <w:rPr>
      <w:rFonts w:ascii="Calibri" w:eastAsia="Calibri" w:hAnsi="Calibri" w:cs="Times New Roman"/>
    </w:rPr>
  </w:style>
  <w:style w:type="character" w:styleId="Strong">
    <w:name w:val="Strong"/>
    <w:basedOn w:val="DefaultParagraphFont"/>
    <w:uiPriority w:val="22"/>
    <w:qFormat/>
    <w:rsid w:val="001B787A"/>
    <w:rPr>
      <w:b/>
      <w:bCs/>
    </w:rPr>
  </w:style>
  <w:style w:type="table" w:styleId="TableGrid">
    <w:name w:val="Table Grid"/>
    <w:basedOn w:val="TableNormal"/>
    <w:uiPriority w:val="59"/>
    <w:rsid w:val="001B787A"/>
    <w:pPr>
      <w:spacing w:after="0" w:line="240" w:lineRule="auto"/>
    </w:pPr>
    <w:rPr>
      <w:rFonts w:ascii="Calibri" w:eastAsia="Calibri" w:hAnsi="Calibri"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0586A"/>
    <w:rPr>
      <w:sz w:val="16"/>
      <w:szCs w:val="16"/>
    </w:rPr>
  </w:style>
  <w:style w:type="paragraph" w:styleId="CommentText">
    <w:name w:val="annotation text"/>
    <w:basedOn w:val="Normal"/>
    <w:link w:val="CommentTextChar"/>
    <w:uiPriority w:val="99"/>
    <w:unhideWhenUsed/>
    <w:rsid w:val="0050586A"/>
    <w:pPr>
      <w:spacing w:line="240" w:lineRule="auto"/>
    </w:pPr>
    <w:rPr>
      <w:sz w:val="20"/>
      <w:szCs w:val="20"/>
    </w:rPr>
  </w:style>
  <w:style w:type="character" w:customStyle="1" w:styleId="CommentTextChar">
    <w:name w:val="Comment Text Char"/>
    <w:basedOn w:val="DefaultParagraphFont"/>
    <w:link w:val="CommentText"/>
    <w:uiPriority w:val="99"/>
    <w:rsid w:val="0050586A"/>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0586A"/>
    <w:rPr>
      <w:b/>
      <w:bCs/>
    </w:rPr>
  </w:style>
  <w:style w:type="character" w:customStyle="1" w:styleId="CommentSubjectChar">
    <w:name w:val="Comment Subject Char"/>
    <w:basedOn w:val="CommentTextChar"/>
    <w:link w:val="CommentSubject"/>
    <w:uiPriority w:val="99"/>
    <w:semiHidden/>
    <w:rsid w:val="0050586A"/>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5058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586A"/>
    <w:rPr>
      <w:rFonts w:ascii="Segoe UI" w:eastAsia="Calibri" w:hAnsi="Segoe UI" w:cs="Segoe UI"/>
      <w:sz w:val="18"/>
      <w:szCs w:val="18"/>
    </w:rPr>
  </w:style>
  <w:style w:type="paragraph" w:styleId="NoSpacing">
    <w:name w:val="No Spacing"/>
    <w:uiPriority w:val="1"/>
    <w:qFormat/>
    <w:rsid w:val="003327F6"/>
    <w:pPr>
      <w:spacing w:after="0" w:line="240" w:lineRule="auto"/>
    </w:pPr>
    <w:rPr>
      <w:rFonts w:ascii="Calibri" w:eastAsia="Calibri" w:hAnsi="Calibri" w:cs="Times New Roman"/>
    </w:rPr>
  </w:style>
  <w:style w:type="character" w:styleId="Hyperlink">
    <w:name w:val="Hyperlink"/>
    <w:basedOn w:val="DefaultParagraphFont"/>
    <w:uiPriority w:val="99"/>
    <w:semiHidden/>
    <w:unhideWhenUsed/>
    <w:rsid w:val="00E66362"/>
    <w:rPr>
      <w:color w:val="0000FF"/>
      <w:u w:val="single"/>
    </w:rPr>
  </w:style>
  <w:style w:type="character" w:customStyle="1" w:styleId="normaltextrun">
    <w:name w:val="normaltextrun"/>
    <w:basedOn w:val="DefaultParagraphFont"/>
    <w:rsid w:val="0073197F"/>
  </w:style>
  <w:style w:type="character" w:customStyle="1" w:styleId="eop">
    <w:name w:val="eop"/>
    <w:basedOn w:val="DefaultParagraphFont"/>
    <w:rsid w:val="0073197F"/>
  </w:style>
  <w:style w:type="paragraph" w:customStyle="1" w:styleId="paragraph">
    <w:name w:val="paragraph"/>
    <w:basedOn w:val="Normal"/>
    <w:rsid w:val="0073197F"/>
    <w:pPr>
      <w:spacing w:before="100" w:beforeAutospacing="1" w:after="100" w:afterAutospacing="1" w:line="240" w:lineRule="auto"/>
    </w:pPr>
    <w:rPr>
      <w:rFonts w:ascii="Times New Roman" w:eastAsia="Times New Roman" w:hAnsi="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0819013">
      <w:bodyDiv w:val="1"/>
      <w:marLeft w:val="0"/>
      <w:marRight w:val="0"/>
      <w:marTop w:val="0"/>
      <w:marBottom w:val="0"/>
      <w:divBdr>
        <w:top w:val="none" w:sz="0" w:space="0" w:color="auto"/>
        <w:left w:val="none" w:sz="0" w:space="0" w:color="auto"/>
        <w:bottom w:val="none" w:sz="0" w:space="0" w:color="auto"/>
        <w:right w:val="none" w:sz="0" w:space="0" w:color="auto"/>
      </w:divBdr>
    </w:div>
    <w:div w:id="1855144837">
      <w:bodyDiv w:val="1"/>
      <w:marLeft w:val="0"/>
      <w:marRight w:val="0"/>
      <w:marTop w:val="0"/>
      <w:marBottom w:val="0"/>
      <w:divBdr>
        <w:top w:val="none" w:sz="0" w:space="0" w:color="auto"/>
        <w:left w:val="none" w:sz="0" w:space="0" w:color="auto"/>
        <w:bottom w:val="none" w:sz="0" w:space="0" w:color="auto"/>
        <w:right w:val="none" w:sz="0" w:space="0" w:color="auto"/>
      </w:divBdr>
      <w:divsChild>
        <w:div w:id="2056343331">
          <w:marLeft w:val="0"/>
          <w:marRight w:val="0"/>
          <w:marTop w:val="0"/>
          <w:marBottom w:val="0"/>
          <w:divBdr>
            <w:top w:val="none" w:sz="0" w:space="0" w:color="auto"/>
            <w:left w:val="none" w:sz="0" w:space="0" w:color="auto"/>
            <w:bottom w:val="none" w:sz="0" w:space="0" w:color="auto"/>
            <w:right w:val="none" w:sz="0" w:space="0" w:color="auto"/>
          </w:divBdr>
        </w:div>
        <w:div w:id="469522493">
          <w:marLeft w:val="0"/>
          <w:marRight w:val="0"/>
          <w:marTop w:val="0"/>
          <w:marBottom w:val="0"/>
          <w:divBdr>
            <w:top w:val="none" w:sz="0" w:space="0" w:color="auto"/>
            <w:left w:val="none" w:sz="0" w:space="0" w:color="auto"/>
            <w:bottom w:val="none" w:sz="0" w:space="0" w:color="auto"/>
            <w:right w:val="none" w:sz="0" w:space="0" w:color="auto"/>
          </w:divBdr>
        </w:div>
        <w:div w:id="144975531">
          <w:marLeft w:val="0"/>
          <w:marRight w:val="0"/>
          <w:marTop w:val="0"/>
          <w:marBottom w:val="0"/>
          <w:divBdr>
            <w:top w:val="none" w:sz="0" w:space="0" w:color="auto"/>
            <w:left w:val="none" w:sz="0" w:space="0" w:color="auto"/>
            <w:bottom w:val="none" w:sz="0" w:space="0" w:color="auto"/>
            <w:right w:val="none" w:sz="0" w:space="0" w:color="auto"/>
          </w:divBdr>
          <w:divsChild>
            <w:div w:id="1226599873">
              <w:marLeft w:val="0"/>
              <w:marRight w:val="0"/>
              <w:marTop w:val="0"/>
              <w:marBottom w:val="0"/>
              <w:divBdr>
                <w:top w:val="none" w:sz="0" w:space="0" w:color="auto"/>
                <w:left w:val="none" w:sz="0" w:space="0" w:color="auto"/>
                <w:bottom w:val="none" w:sz="0" w:space="0" w:color="auto"/>
                <w:right w:val="none" w:sz="0" w:space="0" w:color="auto"/>
              </w:divBdr>
            </w:div>
            <w:div w:id="8308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1C27441FBACDC498FADD4AAE033FBDD" ma:contentTypeVersion="9" ma:contentTypeDescription="Create a new document." ma:contentTypeScope="" ma:versionID="c6ead550b1bf06cbd259e1b335a0dcef">
  <xsd:schema xmlns:xsd="http://www.w3.org/2001/XMLSchema" xmlns:xs="http://www.w3.org/2001/XMLSchema" xmlns:p="http://schemas.microsoft.com/office/2006/metadata/properties" xmlns:ns2="78554aab-d20b-49fa-bc82-dfa8e114b31f" targetNamespace="http://schemas.microsoft.com/office/2006/metadata/properties" ma:root="true" ma:fieldsID="46bc895e6a0aedfb2c50bc775f31e8ef" ns2:_="">
    <xsd:import namespace="78554aab-d20b-49fa-bc82-dfa8e114b3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54aab-d20b-49fa-bc82-dfa8e114b3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004604-8c32-4241-8b90-5e68b4a33b5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8554aab-d20b-49fa-bc82-dfa8e114b31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F02482D-A3BC-4478-A6AF-848939EDC936}">
  <ds:schemaRefs>
    <ds:schemaRef ds:uri="http://schemas.microsoft.com/sharepoint/v3/contenttype/forms"/>
  </ds:schemaRefs>
</ds:datastoreItem>
</file>

<file path=customXml/itemProps2.xml><?xml version="1.0" encoding="utf-8"?>
<ds:datastoreItem xmlns:ds="http://schemas.openxmlformats.org/officeDocument/2006/customXml" ds:itemID="{F109D3D9-7A16-4E2B-91E2-CD611EEA8F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54aab-d20b-49fa-bc82-dfa8e114b3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494FCF-A3BF-4B55-BA3E-E82387E99B51}">
  <ds:schemaRefs>
    <ds:schemaRef ds:uri="http://schemas.openxmlformats.org/officeDocument/2006/bibliography"/>
  </ds:schemaRefs>
</ds:datastoreItem>
</file>

<file path=customXml/itemProps4.xml><?xml version="1.0" encoding="utf-8"?>
<ds:datastoreItem xmlns:ds="http://schemas.openxmlformats.org/officeDocument/2006/customXml" ds:itemID="{38C14B60-153F-4836-9C66-C7C0B5368BE7}">
  <ds:schemaRefs>
    <ds:schemaRef ds:uri="http://schemas.microsoft.com/office/2006/metadata/properties"/>
    <ds:schemaRef ds:uri="http://schemas.microsoft.com/office/infopath/2007/PartnerControls"/>
    <ds:schemaRef ds:uri="78554aab-d20b-49fa-bc82-dfa8e114b31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2392</Words>
  <Characters>13317</Characters>
  <Application>Microsoft Office Word</Application>
  <DocSecurity>0</DocSecurity>
  <Lines>410</Lines>
  <Paragraphs>269</Paragraphs>
  <ScaleCrop>false</ScaleCrop>
  <Company/>
  <LinksUpToDate>false</LinksUpToDate>
  <CharactersWithSpaces>16189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Kate Williams</dc:creator>
  <cp:lastModifiedBy>Gerard Walsh</cp:lastModifiedBy>
  <cp:revision>3</cp:revision>
  <dcterms:created xsi:type="dcterms:W3CDTF">2026-01-20T05:39:00Z</dcterms:created>
  <dcterms:modified xsi:type="dcterms:W3CDTF">2026-01-20T05:39:00Z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0x01010031C27441FBACDC498FADD4AAE033FBDD</vt:lpwstr>
  </property>
  <property fmtid="{D5CDD505-2E9C-101B-9397-08002B2CF9AE}" pid="3" name="MediaServiceImageTags">
    <vt:lpwstr/>
  </property>
</Properties>
</file>