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https://ura.gov.sg/-/media/Corporate/Guidelines/Development-control/Others/SR02_Road_Buffer_Setbacks.jpg?h=100%25&amp;w=100%25</w:t>
        </w:r>
      </w:hyperlink>
    </w:p>
    <w:p>
      <w:pPr>
        <w:pStyle w:val="BodyText"/>
      </w:pPr>
      <w:r>
        <w:rPr>
          <w:i/>
          <w:iCs/>
        </w:rPr>
        <w:t xml:space="preserve">Setback Requirements</w:t>
      </w:r>
    </w:p>
    <w:p>
      <w:pPr>
        <w:pStyle w:val="BodyText"/>
      </w:pPr>
      <w:r>
        <w:t xml:space="preserve">All S&amp;R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S&amp;R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SR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SR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2024-05-23T03:20:40Z</dcterms:created>
  <dcterms:modified xsi:type="dcterms:W3CDTF">2024-05-23T03:20:40Z</dcterms:modified>
</cp:coreProperties>
</file>

<file path=docProps/custom.xml><?xml version="1.0" encoding="utf-8"?>
<Properties xmlns="http://schemas.openxmlformats.org/officeDocument/2006/custom-properties" xmlns:vt="http://schemas.openxmlformats.org/officeDocument/2006/docPropsVTypes"/>
</file>