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ocational-criteria"/>
    <w:p>
      <w:pPr>
        <w:pStyle w:val="Heading3"/>
      </w:pPr>
      <w:r>
        <w:t xml:space="preserve">Locational Criteria</w:t>
      </w:r>
    </w:p>
    <w:bookmarkEnd w:id="20"/>
    <w:bookmarkStart w:id="22" w:name="column_0_right_1_txtTitle"/>
    <w:bookmarkStart w:id="21" w:name="section"/>
    <w:p>
      <w:pPr>
        <w:pStyle w:val="Heading3"/>
      </w:pPr>
    </w:p>
    <w:bookmarkEnd w:id="21"/>
    <w:bookmarkEnd w:id="22"/>
    <w:p>
      <w:pPr>
        <w:pStyle w:val="FirstParagraph"/>
      </w:pPr>
      <w:hyperlink w:anchor="Safeguarded-Landed-Housing-Areas"/>
    </w:p>
    <w:p>
      <w:pPr>
        <w:pStyle w:val="BodyText"/>
      </w:pPr>
      <w:r>
        <w:t xml:space="preserve">Safeguarded Landed Housing Areas</w:t>
      </w:r>
    </w:p>
    <w:bookmarkStart w:id="25" w:name="Safeguarded-Landed-Housing-Areas"/>
    <w:p>
      <w:pPr>
        <w:pStyle w:val="BodyText"/>
      </w:pPr>
      <w:r>
        <w:t xml:space="preserve">An island-wide map layer showing the</w:t>
      </w:r>
      <w:r>
        <w:t xml:space="preserve"> </w:t>
      </w:r>
      <w:hyperlink r:id="rId23">
        <w:r>
          <w:rPr>
            <w:rStyle w:val="Hyperlink"/>
          </w:rPr>
          <w:t xml:space="preserve">Designated Landed Housing Area Plan</w:t>
        </w:r>
      </w:hyperlink>
      <w:r>
        <w:t xml:space="preserve"> is available on URA SPACE.</w:t>
      </w:r>
    </w:p>
    <w:bookmarkStart w:id="24" w:name="Safeguarded-Landed-Housing-Areas1"/>
    <w:bookmarkEnd w:id="24"/>
    <w:bookmarkEnd w:id="25"/>
    <w:p>
      <w:pPr>
        <w:pStyle w:val="BodyText"/>
      </w:pPr>
      <w:hyperlink w:anchor="GCB-Areas"/>
    </w:p>
    <w:p>
      <w:pPr>
        <w:pStyle w:val="BodyText"/>
      </w:pPr>
      <w:r>
        <w:t xml:space="preserve">Good Class Bungalow Areas</w:t>
      </w:r>
    </w:p>
    <w:bookmarkStart w:id="27" w:name="GCB-Areas"/>
    <w:p>
      <w:pPr>
        <w:pStyle w:val="BodyText"/>
      </w:pPr>
      <w:r>
        <w:t xml:space="preserve">The 39 Good Class Bungalow Areas (GCBA) in Singapore are listed in the table below. Refer to the</w:t>
      </w:r>
      <w:r>
        <w:t xml:space="preserve"> </w:t>
      </w:r>
      <w:hyperlink r:id="rId23">
        <w:r>
          <w:rPr>
            <w:rStyle w:val="Hyperlink"/>
          </w:rPr>
          <w:t xml:space="preserve">Designated Landed Housing Area Plan</w:t>
        </w:r>
      </w:hyperlink>
      <w:r>
        <w:t xml:space="preserve"> </w:t>
      </w:r>
      <w:r>
        <w:t xml:space="preserve">for their locations.</w:t>
      </w:r>
    </w:p>
    <w:p>
      <w:pPr>
        <w:pStyle w:val="BodyText"/>
      </w:pPr>
      <w:r>
        <w:rPr>
          <w:b/>
          <w:bCs/>
        </w:rPr>
        <w:t xml:space="preserve">List of Good Class Bungalow Areas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Belmont Park</w:t>
            </w:r>
          </w:p>
        </w:tc>
        <w:tc>
          <w:tcPr/>
          <w:p>
            <w:pPr>
              <w:pStyle w:val="Compact"/>
              <w:jc w:val="left"/>
            </w:pPr>
            <w:r>
              <w:t xml:space="preserve">Cornwall Gardens</w:t>
            </w:r>
          </w:p>
        </w:tc>
        <w:tc>
          <w:tcPr/>
          <w:p>
            <w:pPr>
              <w:pStyle w:val="Compact"/>
              <w:jc w:val="left"/>
            </w:pPr>
            <w:r>
              <w:t xml:space="preserve">Leedon Park</w:t>
            </w:r>
          </w:p>
        </w:tc>
      </w:tr>
      <w:tr>
        <w:tc>
          <w:tcPr/>
          <w:p>
            <w:pPr>
              <w:pStyle w:val="Compact"/>
              <w:jc w:val="left"/>
            </w:pPr>
            <w:r>
              <w:t xml:space="preserve">Bin Tong Park</w:t>
            </w:r>
          </w:p>
        </w:tc>
        <w:tc>
          <w:tcPr/>
          <w:p>
            <w:pPr>
              <w:pStyle w:val="Compact"/>
              <w:jc w:val="left"/>
            </w:pPr>
            <w:r>
              <w:t xml:space="preserve">Dalvey Estate</w:t>
            </w:r>
          </w:p>
        </w:tc>
        <w:tc>
          <w:tcPr/>
          <w:p>
            <w:pPr>
              <w:pStyle w:val="Compact"/>
              <w:jc w:val="left"/>
            </w:pPr>
            <w:r>
              <w:t xml:space="preserve">Maryland Estate</w:t>
            </w:r>
          </w:p>
        </w:tc>
      </w:tr>
      <w:tr>
        <w:tc>
          <w:tcPr/>
          <w:p>
            <w:pPr>
              <w:pStyle w:val="Compact"/>
              <w:jc w:val="left"/>
            </w:pPr>
            <w:r>
              <w:t xml:space="preserve">Binjai Park</w:t>
            </w:r>
          </w:p>
        </w:tc>
        <w:tc>
          <w:tcPr/>
          <w:p>
            <w:pPr>
              <w:pStyle w:val="Compact"/>
              <w:jc w:val="left"/>
            </w:pPr>
            <w:r>
              <w:t xml:space="preserve">Eng Neo Avenue</w:t>
            </w:r>
          </w:p>
        </w:tc>
        <w:tc>
          <w:tcPr/>
          <w:p>
            <w:pPr>
              <w:pStyle w:val="Compact"/>
              <w:jc w:val="left"/>
            </w:pPr>
            <w:r>
              <w:t xml:space="preserve">Nassim Road</w:t>
            </w:r>
          </w:p>
        </w:tc>
      </w:tr>
      <w:tr>
        <w:tc>
          <w:tcPr/>
          <w:p>
            <w:pPr>
              <w:pStyle w:val="Compact"/>
              <w:jc w:val="left"/>
            </w:pPr>
            <w:r>
              <w:t xml:space="preserve">Brizay Park</w:t>
            </w:r>
          </w:p>
        </w:tc>
        <w:tc>
          <w:tcPr/>
          <w:p>
            <w:pPr>
              <w:pStyle w:val="Compact"/>
              <w:jc w:val="left"/>
            </w:pPr>
            <w:r>
              <w:t xml:space="preserve">Ewart Park</w:t>
            </w:r>
          </w:p>
        </w:tc>
        <w:tc>
          <w:tcPr/>
          <w:p>
            <w:pPr>
              <w:pStyle w:val="Compact"/>
              <w:jc w:val="left"/>
            </w:pPr>
            <w:r>
              <w:t xml:space="preserve">Oei Tiong Ham Park</w:t>
            </w:r>
          </w:p>
        </w:tc>
      </w:tr>
      <w:tr>
        <w:tc>
          <w:tcPr/>
          <w:p>
            <w:pPr>
              <w:pStyle w:val="Compact"/>
              <w:jc w:val="left"/>
            </w:pPr>
            <w:r>
              <w:t xml:space="preserve">Bukit Sedap</w:t>
            </w:r>
          </w:p>
        </w:tc>
        <w:tc>
          <w:tcPr/>
          <w:p>
            <w:pPr>
              <w:pStyle w:val="Compact"/>
              <w:jc w:val="left"/>
            </w:pPr>
            <w:r>
              <w:t xml:space="preserve">First/Third Avenue</w:t>
            </w:r>
          </w:p>
        </w:tc>
        <w:tc>
          <w:tcPr/>
          <w:p>
            <w:pPr>
              <w:pStyle w:val="Compact"/>
              <w:jc w:val="left"/>
            </w:pPr>
            <w:r>
              <w:t xml:space="preserve">Queen Astrid Park</w:t>
            </w:r>
          </w:p>
        </w:tc>
      </w:tr>
      <w:tr>
        <w:tc>
          <w:tcPr/>
          <w:p>
            <w:pPr>
              <w:pStyle w:val="Compact"/>
              <w:jc w:val="left"/>
            </w:pPr>
            <w:r>
              <w:t xml:space="preserve">Bukit Tunggal</w:t>
            </w:r>
          </w:p>
        </w:tc>
        <w:tc>
          <w:tcPr/>
          <w:p>
            <w:pPr>
              <w:pStyle w:val="Compact"/>
              <w:jc w:val="left"/>
            </w:pPr>
            <w:r>
              <w:t xml:space="preserve">Ford Avenue</w:t>
            </w:r>
          </w:p>
        </w:tc>
        <w:tc>
          <w:tcPr/>
          <w:p>
            <w:pPr>
              <w:pStyle w:val="Compact"/>
              <w:jc w:val="left"/>
            </w:pPr>
            <w:r>
              <w:t xml:space="preserve">Raffles Park</w:t>
            </w:r>
          </w:p>
        </w:tc>
      </w:tr>
      <w:tr>
        <w:tc>
          <w:tcPr/>
          <w:p>
            <w:pPr>
              <w:pStyle w:val="Compact"/>
              <w:jc w:val="left"/>
            </w:pPr>
            <w:r>
              <w:t xml:space="preserve">Caldecott Hill Estate</w:t>
            </w:r>
          </w:p>
        </w:tc>
        <w:tc>
          <w:tcPr/>
          <w:p>
            <w:pPr>
              <w:pStyle w:val="Compact"/>
              <w:jc w:val="left"/>
            </w:pPr>
            <w:r>
              <w:t xml:space="preserve">Fourth/Sixth Avenue</w:t>
            </w:r>
          </w:p>
        </w:tc>
        <w:tc>
          <w:tcPr/>
          <w:p>
            <w:pPr>
              <w:pStyle w:val="Compact"/>
              <w:jc w:val="left"/>
            </w:pPr>
            <w:r>
              <w:t xml:space="preserve">Rebecca Park</w:t>
            </w:r>
          </w:p>
        </w:tc>
      </w:tr>
      <w:tr>
        <w:tc>
          <w:tcPr/>
          <w:p>
            <w:pPr>
              <w:pStyle w:val="Compact"/>
              <w:jc w:val="left"/>
            </w:pPr>
            <w:r>
              <w:t xml:space="preserve">Camden Park</w:t>
            </w:r>
          </w:p>
        </w:tc>
        <w:tc>
          <w:tcPr/>
          <w:p>
            <w:pPr>
              <w:pStyle w:val="Compact"/>
              <w:jc w:val="left"/>
            </w:pPr>
            <w:r>
              <w:t xml:space="preserve">Gallop Road/Woollerton Park</w:t>
            </w:r>
          </w:p>
        </w:tc>
        <w:tc>
          <w:tcPr/>
          <w:p>
            <w:pPr>
              <w:pStyle w:val="Compact"/>
              <w:jc w:val="left"/>
            </w:pPr>
            <w:r>
              <w:t xml:space="preserve">Ridley Park</w:t>
            </w:r>
          </w:p>
        </w:tc>
      </w:tr>
      <w:tr>
        <w:tc>
          <w:tcPr/>
          <w:p>
            <w:pPr>
              <w:pStyle w:val="Compact"/>
              <w:jc w:val="left"/>
            </w:pPr>
            <w:r>
              <w:t xml:space="preserve">Chatsworth Park</w:t>
            </w:r>
          </w:p>
        </w:tc>
        <w:tc>
          <w:tcPr/>
          <w:p>
            <w:pPr>
              <w:pStyle w:val="Compact"/>
              <w:jc w:val="left"/>
            </w:pPr>
            <w:r>
              <w:t xml:space="preserve">Garlick Avenue</w:t>
            </w:r>
          </w:p>
        </w:tc>
        <w:tc>
          <w:tcPr/>
          <w:p>
            <w:pPr>
              <w:pStyle w:val="Compact"/>
              <w:jc w:val="left"/>
            </w:pPr>
            <w:r>
              <w:t xml:space="preserve">Ridout Park</w:t>
            </w:r>
          </w:p>
        </w:tc>
      </w:tr>
      <w:tr>
        <w:tc>
          <w:tcPr/>
          <w:p>
            <w:pPr>
              <w:pStyle w:val="Compact"/>
              <w:jc w:val="left"/>
            </w:pPr>
            <w:r>
              <w:t xml:space="preserve">Chee Hoon Avenue</w:t>
            </w:r>
          </w:p>
        </w:tc>
        <w:tc>
          <w:tcPr/>
          <w:p>
            <w:pPr>
              <w:pStyle w:val="Compact"/>
              <w:jc w:val="left"/>
            </w:pPr>
            <w:r>
              <w:t xml:space="preserve">Holland Park</w:t>
            </w:r>
          </w:p>
        </w:tc>
        <w:tc>
          <w:tcPr/>
          <w:p>
            <w:pPr>
              <w:pStyle w:val="Compact"/>
              <w:jc w:val="left"/>
            </w:pPr>
            <w:r>
              <w:t xml:space="preserve">Swiss Club Road</w:t>
            </w:r>
          </w:p>
        </w:tc>
      </w:tr>
      <w:tr>
        <w:tc>
          <w:tcPr/>
          <w:p>
            <w:pPr>
              <w:pStyle w:val="Compact"/>
              <w:jc w:val="left"/>
            </w:pPr>
            <w:r>
              <w:t xml:space="preserve">Chestnut Avenue</w:t>
            </w:r>
          </w:p>
        </w:tc>
        <w:tc>
          <w:tcPr/>
          <w:p>
            <w:pPr>
              <w:pStyle w:val="Compact"/>
              <w:jc w:val="left"/>
            </w:pPr>
            <w:r>
              <w:t xml:space="preserve">Holland Rise</w:t>
            </w:r>
          </w:p>
        </w:tc>
        <w:tc>
          <w:tcPr/>
          <w:p>
            <w:pPr>
              <w:pStyle w:val="Compact"/>
              <w:jc w:val="left"/>
            </w:pPr>
            <w:r>
              <w:t xml:space="preserve">Victoria Park</w:t>
            </w:r>
          </w:p>
        </w:tc>
      </w:tr>
      <w:tr>
        <w:tc>
          <w:tcPr/>
          <w:p>
            <w:pPr>
              <w:pStyle w:val="Compact"/>
              <w:jc w:val="left"/>
            </w:pPr>
            <w:r>
              <w:t xml:space="preserve">Cluny Hill</w:t>
            </w:r>
          </w:p>
        </w:tc>
        <w:tc>
          <w:tcPr/>
          <w:p>
            <w:pPr>
              <w:pStyle w:val="Compact"/>
              <w:jc w:val="left"/>
            </w:pPr>
            <w:r>
              <w:t xml:space="preserve">Kilburn Estate</w:t>
            </w:r>
          </w:p>
        </w:tc>
        <w:tc>
          <w:tcPr/>
          <w:p>
            <w:pPr>
              <w:pStyle w:val="Compact"/>
              <w:jc w:val="left"/>
            </w:pPr>
            <w:r>
              <w:t xml:space="preserve">Windsor Park</w:t>
            </w:r>
          </w:p>
        </w:tc>
      </w:tr>
      <w:tr>
        <w:tc>
          <w:tcPr/>
          <w:p>
            <w:pPr>
              <w:pStyle w:val="Compact"/>
              <w:jc w:val="left"/>
            </w:pPr>
            <w:r>
              <w:t xml:space="preserve">Cluny Park</w:t>
            </w:r>
          </w:p>
        </w:tc>
        <w:tc>
          <w:tcPr/>
          <w:p>
            <w:pPr>
              <w:pStyle w:val="Compact"/>
              <w:jc w:val="left"/>
            </w:pPr>
            <w:r>
              <w:t xml:space="preserve">King Albert Park</w:t>
            </w:r>
          </w:p>
        </w:tc>
        <w:tc>
          <w:tcPr/>
          <w:p>
            <w:pPr>
              <w:pStyle w:val="Compact"/>
              <w:jc w:val="left"/>
            </w:pPr>
            <w:r>
              <w:t xml:space="preserve">White House Park</w:t>
            </w:r>
          </w:p>
        </w:tc>
      </w:tr>
    </w:tbl>
    <w:p>
      <w:pPr>
        <w:pStyle w:val="BodyText"/>
      </w:pPr>
      <w:r>
        <w:br/>
      </w:r>
    </w:p>
    <w:bookmarkStart w:id="26" w:name="GCB-Areas1"/>
    <w:bookmarkEnd w:id="26"/>
    <w:bookmarkEnd w:id="27"/>
    <w:p>
      <w:pPr>
        <w:pStyle w:val="BodyText"/>
      </w:pPr>
      <w:hyperlink w:anchor="Street-Block-Plans"/>
    </w:p>
    <w:p>
      <w:pPr>
        <w:pStyle w:val="BodyText"/>
      </w:pPr>
      <w:r>
        <w:t xml:space="preserve">Landed Housing guided by Street Block Plans</w:t>
      </w:r>
    </w:p>
    <w:bookmarkStart w:id="63" w:name="Street-Block-Plans"/>
    <w:p>
      <w:pPr>
        <w:pStyle w:val="BodyText"/>
      </w:pPr>
      <w:r>
        <w:t xml:space="preserve">Where there is a street block plan to guide landed housing development, the planning guidelines and requirements stipulated in the street block plan shall apply.</w:t>
      </w:r>
    </w:p>
    <w:p>
      <w:pPr>
        <w:pStyle w:val="BodyText"/>
      </w:pPr>
      <w:r>
        <w:t xml:space="preserve">Conservation guidelines shall also apply for landed housing gazetted for conservation, such as in the residential historic districts of Blair Plain, Cairnhill and Emerald Hill; Good Class Bungalow Areas like White House Park/Nassim Road, Chatsworth Park, and Holland Park/Ridout Park Conservation Areas; and black and white bungalows.</w:t>
      </w:r>
    </w:p>
    <w:tbl>
      <w:tblPr>
        <w:tblStyle w:val="Table"/>
        <w:tblW w:type="pct" w:w="5000"/>
        <w:tblLayout w:type="fixed"/>
        <w:tblLook w:firstRow="0" w:lastRow="0" w:firstColumn="0" w:lastColumn="0" w:noHBand="0" w:noVBand="0" w:val="0000"/>
      </w:tblPr>
      <w:tblGrid>
        <w:gridCol w:w="7920"/>
      </w:tblGrid>
      <w:tr>
        <w:tc>
          <w:tcPr/>
          <w:p>
            <w:pPr>
              <w:pStyle w:val="Compact"/>
              <w:jc w:val="left"/>
            </w:pPr>
            <w:r>
              <w:rPr>
                <w:b/>
                <w:bCs/>
              </w:rPr>
              <w:t xml:space="preserve">Street Block Plans</w:t>
            </w:r>
          </w:p>
        </w:tc>
      </w:tr>
      <w:tr>
        <w:tc>
          <w:tcPr/>
          <w:p>
            <w:pPr>
              <w:pStyle w:val="Compact"/>
              <w:jc w:val="left"/>
            </w:pPr>
            <w:hyperlink r:id="rId28">
              <w:r>
                <w:rPr>
                  <w:rStyle w:val="Hyperlink"/>
                </w:rPr>
                <w:t xml:space="preserve">Boon Teck Road/Jalan Kemamam (Novena Planning Area)</w:t>
              </w:r>
            </w:hyperlink>
          </w:p>
        </w:tc>
      </w:tr>
      <w:tr>
        <w:tc>
          <w:tcPr/>
          <w:p>
            <w:pPr>
              <w:pStyle w:val="Compact"/>
              <w:jc w:val="left"/>
            </w:pPr>
            <w:hyperlink r:id="rId29">
              <w:r>
                <w:rPr>
                  <w:rStyle w:val="Hyperlink"/>
                </w:rPr>
                <w:t xml:space="preserve">Cashew Terrace (Bukit Panjang Planning Area)</w:t>
              </w:r>
            </w:hyperlink>
          </w:p>
        </w:tc>
      </w:tr>
      <w:tr>
        <w:tc>
          <w:tcPr/>
          <w:p>
            <w:pPr>
              <w:pStyle w:val="Compact"/>
              <w:jc w:val="left"/>
            </w:pPr>
            <w:hyperlink r:id="rId30">
              <w:r>
                <w:rPr>
                  <w:rStyle w:val="Hyperlink"/>
                </w:rPr>
                <w:t xml:space="preserve">Changi Heights (Pasir Ris Planning Area)</w:t>
              </w:r>
            </w:hyperlink>
          </w:p>
        </w:tc>
      </w:tr>
      <w:tr>
        <w:tc>
          <w:tcPr/>
          <w:p>
            <w:pPr>
              <w:pStyle w:val="Compact"/>
              <w:jc w:val="left"/>
            </w:pPr>
            <w:hyperlink r:id="rId31">
              <w:r>
                <w:rPr>
                  <w:rStyle w:val="Hyperlink"/>
                </w:rPr>
                <w:t xml:space="preserve">Cheng Soon Garden [no. 1 to 73 (odd numbers)] / Kismis Avenue [no. 2 to 68 (odd numbers)]</w:t>
              </w:r>
              <w:r>
                <w:rPr>
                  <w:rStyle w:val="Hyperlink"/>
                </w:rPr>
                <w:t xml:space="preserve"> </w:t>
              </w:r>
              <w:r>
                <w:rPr>
                  <w:rStyle w:val="Hyperlink"/>
                </w:rPr>
                <w:t xml:space="preserve">(Bukit Timah Planning Area)</w:t>
              </w:r>
            </w:hyperlink>
          </w:p>
        </w:tc>
      </w:tr>
      <w:tr>
        <w:tc>
          <w:tcPr/>
          <w:p>
            <w:pPr>
              <w:pStyle w:val="Compact"/>
              <w:jc w:val="left"/>
            </w:pPr>
            <w:hyperlink r:id="rId32">
              <w:r>
                <w:rPr>
                  <w:rStyle w:val="Hyperlink"/>
                </w:rPr>
                <w:t xml:space="preserve">Clementi Green Estate (Bukit Timah Planning Area)</w:t>
              </w:r>
            </w:hyperlink>
          </w:p>
        </w:tc>
      </w:tr>
      <w:tr>
        <w:tc>
          <w:tcPr/>
          <w:p>
            <w:pPr>
              <w:pStyle w:val="Compact"/>
              <w:jc w:val="left"/>
            </w:pPr>
            <w:hyperlink r:id="rId33">
              <w:r>
                <w:rPr>
                  <w:rStyle w:val="Hyperlink"/>
                </w:rPr>
                <w:t xml:space="preserve">Dido Street/ Dafne Street/ Aida Street (Bedok Planning Area)</w:t>
              </w:r>
            </w:hyperlink>
          </w:p>
        </w:tc>
      </w:tr>
      <w:tr>
        <w:tc>
          <w:tcPr/>
          <w:p>
            <w:pPr>
              <w:pStyle w:val="Compact"/>
              <w:jc w:val="left"/>
            </w:pPr>
            <w:hyperlink r:id="rId34">
              <w:r>
                <w:rPr>
                  <w:rStyle w:val="Hyperlink"/>
                </w:rPr>
                <w:t xml:space="preserve">Emerald Hill Road [no. 87 to 107] / Saunders Road [no. 32 to 56 (even numbers)]</w:t>
              </w:r>
              <w:r>
                <w:rPr>
                  <w:rStyle w:val="Hyperlink"/>
                </w:rPr>
                <w:t xml:space="preserve"> </w:t>
              </w:r>
              <w:r>
                <w:rPr>
                  <w:rStyle w:val="Hyperlink"/>
                </w:rPr>
                <w:t xml:space="preserve">(Emerald Hill Conservation Area / Newton Planning Area)</w:t>
              </w:r>
            </w:hyperlink>
          </w:p>
        </w:tc>
      </w:tr>
      <w:tr>
        <w:tc>
          <w:tcPr/>
          <w:p>
            <w:pPr>
              <w:pStyle w:val="Compact"/>
              <w:jc w:val="left"/>
            </w:pPr>
            <w:hyperlink r:id="rId35">
              <w:r>
                <w:rPr>
                  <w:rStyle w:val="Hyperlink"/>
                </w:rPr>
                <w:t xml:space="preserve">Ernani Street [no. 2 to 38 (even)]/ Rienzi Street House [no. 1 to 41 (odd &amp; even)] / Norma Terrace [no. 1 to 41 (odd)] (Bedok Planning Area)</w:t>
              </w:r>
            </w:hyperlink>
          </w:p>
        </w:tc>
      </w:tr>
      <w:tr>
        <w:tc>
          <w:tcPr/>
          <w:p>
            <w:pPr>
              <w:pStyle w:val="Compact"/>
              <w:jc w:val="left"/>
            </w:pPr>
            <w:hyperlink r:id="rId36">
              <w:r>
                <w:rPr>
                  <w:rStyle w:val="Hyperlink"/>
                </w:rPr>
                <w:t xml:space="preserve">Everitt Road (Geylang Planning Area)</w:t>
              </w:r>
            </w:hyperlink>
          </w:p>
        </w:tc>
      </w:tr>
      <w:tr>
        <w:tc>
          <w:tcPr/>
          <w:p>
            <w:pPr>
              <w:pStyle w:val="Compact"/>
              <w:jc w:val="left"/>
            </w:pPr>
            <w:hyperlink r:id="rId37">
              <w:r>
                <w:rPr>
                  <w:rStyle w:val="Hyperlink"/>
                </w:rPr>
                <w:t xml:space="preserve">Faber Avenue/ Faber Crescent/ Faber Terrace/Ayer Rajah Expressway (Clementi Planning Area)</w:t>
              </w:r>
            </w:hyperlink>
            <w:r>
              <w:br/>
            </w:r>
          </w:p>
        </w:tc>
      </w:tr>
      <w:tr>
        <w:tc>
          <w:tcPr/>
          <w:p>
            <w:pPr>
              <w:pStyle w:val="Compact"/>
              <w:jc w:val="left"/>
            </w:pPr>
            <w:hyperlink r:id="rId38">
              <w:r>
                <w:rPr>
                  <w:rStyle w:val="Hyperlink"/>
                </w:rPr>
                <w:t xml:space="preserve">Ford Avenue (Bukit Timah Planning Area)</w:t>
              </w:r>
            </w:hyperlink>
          </w:p>
        </w:tc>
      </w:tr>
      <w:tr>
        <w:tc>
          <w:tcPr/>
          <w:p>
            <w:pPr>
              <w:pStyle w:val="Compact"/>
              <w:jc w:val="left"/>
            </w:pPr>
            <w:hyperlink r:id="rId39">
              <w:r>
                <w:rPr>
                  <w:rStyle w:val="Hyperlink"/>
                </w:rPr>
                <w:t xml:space="preserve">Greenridge Crescent [no. 12 to 24, 42 to 48 (even numbers)] (Bukit Timah Planning Area)</w:t>
              </w:r>
            </w:hyperlink>
          </w:p>
        </w:tc>
      </w:tr>
      <w:tr>
        <w:tc>
          <w:tcPr/>
          <w:p>
            <w:pPr>
              <w:pStyle w:val="Compact"/>
              <w:jc w:val="left"/>
            </w:pPr>
            <w:hyperlink r:id="rId40">
              <w:r>
                <w:rPr>
                  <w:rStyle w:val="Hyperlink"/>
                </w:rPr>
                <w:t xml:space="preserve">Hillcrest Road [no. 104 - 114 and 132 – 190] (Bukit Timah Planning Area)</w:t>
              </w:r>
            </w:hyperlink>
          </w:p>
        </w:tc>
      </w:tr>
      <w:tr>
        <w:tc>
          <w:tcPr/>
          <w:p>
            <w:pPr>
              <w:pStyle w:val="Compact"/>
              <w:jc w:val="left"/>
            </w:pPr>
            <w:hyperlink r:id="rId41">
              <w:r>
                <w:rPr>
                  <w:rStyle w:val="Hyperlink"/>
                </w:rPr>
                <w:t xml:space="preserve">Hong Leong Garden Estate (Clementi Planning Area)</w:t>
              </w:r>
            </w:hyperlink>
          </w:p>
        </w:tc>
      </w:tr>
      <w:tr>
        <w:tc>
          <w:tcPr/>
          <w:p>
            <w:pPr>
              <w:pStyle w:val="Compact"/>
              <w:jc w:val="left"/>
            </w:pPr>
            <w:hyperlink r:id="rId42">
              <w:r>
                <w:rPr>
                  <w:rStyle w:val="Hyperlink"/>
                </w:rPr>
                <w:t xml:space="preserve">Jalan Jelita / Jalan Istimewa / Jalan Tenang / Holland Road [no. 263 to 289 (odd numbers)]</w:t>
              </w:r>
              <w:r>
                <w:rPr>
                  <w:rStyle w:val="Hyperlink"/>
                </w:rPr>
                <w:t xml:space="preserve"> </w:t>
              </w:r>
              <w:r>
                <w:rPr>
                  <w:rStyle w:val="Hyperlink"/>
                </w:rPr>
                <w:t xml:space="preserve">(Bukit Timah Planning Area)</w:t>
              </w:r>
            </w:hyperlink>
          </w:p>
        </w:tc>
      </w:tr>
      <w:tr>
        <w:tc>
          <w:tcPr/>
          <w:p>
            <w:pPr>
              <w:pStyle w:val="Compact"/>
              <w:jc w:val="left"/>
            </w:pPr>
            <w:hyperlink r:id="rId43">
              <w:r>
                <w:rPr>
                  <w:rStyle w:val="Hyperlink"/>
                </w:rPr>
                <w:t xml:space="preserve">Jalan Limbok (no. 1 to 35) / Yio Chu Kang Road (no. 183 to 205)(Hougang Planning Area)</w:t>
              </w:r>
            </w:hyperlink>
          </w:p>
        </w:tc>
      </w:tr>
      <w:tr>
        <w:tc>
          <w:tcPr/>
          <w:p>
            <w:pPr>
              <w:pStyle w:val="Compact"/>
              <w:jc w:val="left"/>
            </w:pPr>
            <w:hyperlink r:id="rId44">
              <w:r>
                <w:rPr>
                  <w:rStyle w:val="Hyperlink"/>
                </w:rPr>
                <w:t xml:space="preserve">Jalan Salang [no. 57 – 87] (Sembawang Planning Area)</w:t>
              </w:r>
            </w:hyperlink>
          </w:p>
        </w:tc>
      </w:tr>
      <w:tr>
        <w:tc>
          <w:tcPr/>
          <w:p>
            <w:pPr>
              <w:pStyle w:val="Compact"/>
              <w:jc w:val="left"/>
            </w:pPr>
            <w:hyperlink r:id="rId45">
              <w:r>
                <w:rPr>
                  <w:rStyle w:val="Hyperlink"/>
                </w:rPr>
                <w:t xml:space="preserve">Jalan Wangi [no. 11 to 69 [odd numbers)] (Toa Payoh Planning Area)</w:t>
              </w:r>
            </w:hyperlink>
          </w:p>
        </w:tc>
      </w:tr>
      <w:tr>
        <w:tc>
          <w:tcPr/>
          <w:p>
            <w:pPr>
              <w:pStyle w:val="Compact"/>
              <w:jc w:val="left"/>
            </w:pPr>
            <w:hyperlink r:id="rId46">
              <w:r>
                <w:rPr>
                  <w:rStyle w:val="Hyperlink"/>
                </w:rPr>
                <w:t xml:space="preserve">Jasmine Road [no. 2 to 2P] / Gardenia Road [no. 2 to 30] (Bishan Planning Area)</w:t>
              </w:r>
            </w:hyperlink>
          </w:p>
        </w:tc>
      </w:tr>
      <w:tr>
        <w:tc>
          <w:tcPr/>
          <w:p>
            <w:pPr>
              <w:pStyle w:val="Compact"/>
              <w:jc w:val="left"/>
            </w:pPr>
            <w:hyperlink r:id="rId47">
              <w:r>
                <w:rPr>
                  <w:rStyle w:val="Hyperlink"/>
                </w:rPr>
                <w:t xml:space="preserve">Jasmine Road (Bishan Planning Area)</w:t>
              </w:r>
            </w:hyperlink>
          </w:p>
        </w:tc>
      </w:tr>
      <w:tr>
        <w:tc>
          <w:tcPr/>
          <w:p>
            <w:pPr>
              <w:pStyle w:val="Compact"/>
              <w:jc w:val="left"/>
            </w:pPr>
            <w:hyperlink r:id="rId48">
              <w:r>
                <w:rPr>
                  <w:rStyle w:val="Hyperlink"/>
                </w:rPr>
                <w:t xml:space="preserve">Lasia Avenue (Bukit Timah Planning Area)</w:t>
              </w:r>
            </w:hyperlink>
          </w:p>
        </w:tc>
      </w:tr>
      <w:tr>
        <w:tc>
          <w:tcPr/>
          <w:p>
            <w:pPr>
              <w:pStyle w:val="Compact"/>
              <w:jc w:val="left"/>
            </w:pPr>
            <w:hyperlink r:id="rId49">
              <w:r>
                <w:rPr>
                  <w:rStyle w:val="Hyperlink"/>
                </w:rPr>
                <w:t xml:space="preserve">Li Hwan Walk / Li Hwan Close / Li Hwan Terrace / Li Hwan Place / Li Hwan Drive (Serangoon Planning Area)</w:t>
              </w:r>
            </w:hyperlink>
          </w:p>
        </w:tc>
      </w:tr>
      <w:tr>
        <w:tc>
          <w:tcPr/>
          <w:p>
            <w:pPr>
              <w:pStyle w:val="Compact"/>
              <w:jc w:val="left"/>
            </w:pPr>
            <w:hyperlink r:id="rId50">
              <w:r>
                <w:rPr>
                  <w:rStyle w:val="Hyperlink"/>
                </w:rPr>
                <w:t xml:space="preserve">Lowland Road (Hougang Planning Area)</w:t>
              </w:r>
            </w:hyperlink>
          </w:p>
        </w:tc>
      </w:tr>
      <w:tr>
        <w:tc>
          <w:tcPr/>
          <w:p>
            <w:pPr>
              <w:pStyle w:val="Compact"/>
              <w:jc w:val="left"/>
            </w:pPr>
            <w:hyperlink r:id="rId51">
              <w:r>
                <w:rPr>
                  <w:rStyle w:val="Hyperlink"/>
                </w:rPr>
                <w:t xml:space="preserve">Pang Seng Road / Wan Tho Avenue [no. 27 to 27J] (Toa Payoh Planning Area)</w:t>
              </w:r>
            </w:hyperlink>
          </w:p>
        </w:tc>
      </w:tr>
      <w:tr>
        <w:tc>
          <w:tcPr/>
          <w:p>
            <w:pPr>
              <w:pStyle w:val="Compact"/>
              <w:jc w:val="left"/>
            </w:pPr>
            <w:hyperlink r:id="rId52">
              <w:r>
                <w:rPr>
                  <w:rStyle w:val="Hyperlink"/>
                </w:rPr>
                <w:t xml:space="preserve">Paya Lebar Gardens (Hougang Planning Area)</w:t>
              </w:r>
            </w:hyperlink>
          </w:p>
        </w:tc>
      </w:tr>
      <w:tr>
        <w:tc>
          <w:tcPr/>
          <w:p>
            <w:pPr>
              <w:pStyle w:val="Compact"/>
              <w:jc w:val="left"/>
            </w:pPr>
            <w:hyperlink r:id="rId53">
              <w:r>
                <w:rPr>
                  <w:rStyle w:val="Hyperlink"/>
                </w:rPr>
                <w:t xml:space="preserve">Peach Garden (Marine Parade Planning Area)</w:t>
              </w:r>
            </w:hyperlink>
          </w:p>
        </w:tc>
      </w:tr>
      <w:tr>
        <w:tc>
          <w:tcPr/>
          <w:p>
            <w:pPr>
              <w:pStyle w:val="Compact"/>
              <w:jc w:val="left"/>
            </w:pPr>
            <w:hyperlink r:id="rId54">
              <w:r>
                <w:rPr>
                  <w:rStyle w:val="Hyperlink"/>
                </w:rPr>
                <w:t xml:space="preserve">Pheng Geck Avenue/Wan Tho Avenue/Puay Hee Avenue (Toa Payoh Planning Area)</w:t>
              </w:r>
            </w:hyperlink>
          </w:p>
        </w:tc>
      </w:tr>
      <w:tr>
        <w:tc>
          <w:tcPr/>
          <w:p>
            <w:pPr>
              <w:pStyle w:val="Compact"/>
              <w:jc w:val="left"/>
            </w:pPr>
            <w:hyperlink r:id="rId55">
              <w:r>
                <w:rPr>
                  <w:rStyle w:val="Hyperlink"/>
                </w:rPr>
                <w:t xml:space="preserve">Richards Place/Richards Avenue (Hougang Planning Area)</w:t>
              </w:r>
            </w:hyperlink>
          </w:p>
        </w:tc>
      </w:tr>
      <w:tr>
        <w:tc>
          <w:tcPr/>
          <w:p>
            <w:pPr>
              <w:pStyle w:val="Compact"/>
              <w:jc w:val="left"/>
            </w:pPr>
            <w:hyperlink r:id="rId56">
              <w:r>
                <w:rPr>
                  <w:rStyle w:val="Hyperlink"/>
                </w:rPr>
                <w:t xml:space="preserve">Seletar Road from Jalan Lebat Daun/Jalan Joran to Seletar Close (Serangoon Planning Area)</w:t>
              </w:r>
            </w:hyperlink>
          </w:p>
        </w:tc>
      </w:tr>
      <w:tr>
        <w:tc>
          <w:tcPr/>
          <w:p>
            <w:pPr>
              <w:pStyle w:val="Compact"/>
              <w:jc w:val="left"/>
            </w:pPr>
            <w:hyperlink r:id="rId57">
              <w:r>
                <w:rPr>
                  <w:rStyle w:val="Hyperlink"/>
                </w:rPr>
                <w:t xml:space="preserve">The Inglewood (Bishan Planning Area)</w:t>
              </w:r>
            </w:hyperlink>
          </w:p>
        </w:tc>
      </w:tr>
      <w:tr>
        <w:tc>
          <w:tcPr/>
          <w:p>
            <w:pPr>
              <w:pStyle w:val="Compact"/>
              <w:jc w:val="left"/>
            </w:pPr>
            <w:hyperlink r:id="rId58">
              <w:r>
                <w:rPr>
                  <w:rStyle w:val="Hyperlink"/>
                </w:rPr>
                <w:t xml:space="preserve">Watten Drive [no. 1 to 73 (odd numbers) and no. 2 to 24 (even numbers)] / Watten Close [no. 2 to 28 (even numbers)] / Watten Estate [no. 49 to 61 (odd numbers)] (Bukit Timah Planning Area)</w:t>
              </w:r>
            </w:hyperlink>
          </w:p>
        </w:tc>
      </w:tr>
      <w:tr>
        <w:tc>
          <w:tcPr/>
          <w:p>
            <w:pPr>
              <w:pStyle w:val="Compact"/>
              <w:jc w:val="left"/>
            </w:pPr>
            <w:hyperlink r:id="rId59">
              <w:r>
                <w:rPr>
                  <w:rStyle w:val="Hyperlink"/>
                </w:rPr>
                <w:t xml:space="preserve">Watten Rise House [no. 5 to 41 (odd numbers) and no. 2 to 18 (even numbers)] / Watten Drive [no. 26 to 60 (even numbers)] (Bukit Timah Planning Area)</w:t>
              </w:r>
            </w:hyperlink>
          </w:p>
        </w:tc>
      </w:tr>
      <w:tr>
        <w:tc>
          <w:tcPr/>
          <w:p>
            <w:pPr>
              <w:pStyle w:val="Compact"/>
              <w:jc w:val="left"/>
            </w:pPr>
            <w:hyperlink r:id="rId60">
              <w:r>
                <w:rPr>
                  <w:rStyle w:val="Hyperlink"/>
                </w:rPr>
                <w:t xml:space="preserve">Yan Kit Road (Outram Planning Area)</w:t>
              </w:r>
            </w:hyperlink>
          </w:p>
        </w:tc>
      </w:tr>
      <w:tr>
        <w:tc>
          <w:tcPr/>
          <w:p>
            <w:pPr>
              <w:pStyle w:val="Compact"/>
              <w:jc w:val="left"/>
            </w:pPr>
            <w:hyperlink r:id="rId61">
              <w:r>
                <w:rPr>
                  <w:rStyle w:val="Hyperlink"/>
                </w:rPr>
                <w:t xml:space="preserve">Yuk Tong Avenue [no. 88, 88A, 90, 90A, 92 &amp; 92A] (Bukit Timah Planning Area)</w:t>
              </w:r>
            </w:hyperlink>
          </w:p>
        </w:tc>
      </w:tr>
    </w:tbl>
    <w:bookmarkStart w:id="62" w:name="Street-Block-Plans1"/>
    <w:bookmarkEnd w:id="62"/>
    <w:bookmarkEnd w:id="63"/>
    <w:p>
      <w:pPr>
        <w:pStyle w:val="BodyText"/>
      </w:pPr>
      <w:hyperlink w:anchor="Other-Areas"/>
    </w:p>
    <w:p>
      <w:pPr>
        <w:pStyle w:val="BodyText"/>
      </w:pPr>
      <w:r>
        <w:t xml:space="preserve">Landed Housing In Other Areas</w:t>
      </w:r>
    </w:p>
    <w:bookmarkStart w:id="65" w:name="Other-Areas"/>
    <w:p>
      <w:pPr>
        <w:pStyle w:val="BodyText"/>
      </w:pPr>
      <w:r>
        <w:t xml:space="preserve">Other sites zoned for residential use in the prevailing Master Plan may be considered for landed housing developments, depending on site context and conditions. Landed houses outside Designated Landed Housing Areas and not guided by the street block plans are subject to a 3-storey height control. The prevailing landed housing planning guidelines and requirements shall also apply.</w:t>
      </w:r>
    </w:p>
    <w:bookmarkStart w:id="64" w:name="Other-Areas1"/>
    <w:bookmarkEnd w:id="64"/>
    <w:bookmarkEnd w:id="65"/>
    <w:p>
      <w:r>
        <w:pict>
          <v:rect style="width:0;height:1.5pt" o:hralign="center" o:hrstd="t" o:hr="t"/>
        </w:pict>
      </w:r>
    </w:p>
    <w:p>
      <w:pPr>
        <w:pStyle w:val="FirstParagraph"/>
      </w:pPr>
      <w:r>
        <w:rPr>
          <w:i/>
          <w:iCs/>
        </w:rPr>
        <w:t xml:space="preserve">Last updated on 10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media/Corporate/Guidelines/Development-control/Street-Block-Plans/Along-Li-Hwan-Walk-Li-Hwan-Close-Li-Hwan-Terrace-Li-Hwan-Place--Li-Hwan-Drive.pdf" TargetMode="External" /><Relationship Type="http://schemas.openxmlformats.org/officeDocument/2006/relationships/hyperlink" Id="rId56" Target="/-/media/Corporate/Guidelines/Development-control/Street-Block-Plans/Along-Seletar-Road-from-Jalan-Lebat-Daun_Jalan-Joran-to-Seletar-Close.pdf" TargetMode="External" /><Relationship Type="http://schemas.openxmlformats.org/officeDocument/2006/relationships/hyperlink" Id="rId28" Target="/-/media/Corporate/Guidelines/Development-control/Street-Block-Plans/Boon-Teck-Road_Jalan-Kemamam.pdf" TargetMode="External" /><Relationship Type="http://schemas.openxmlformats.org/officeDocument/2006/relationships/hyperlink" Id="rId29" Target="/-/media/Corporate/Guidelines/Development-control/Street-Block-Plans/Cashew-Terrace.pdf" TargetMode="External" /><Relationship Type="http://schemas.openxmlformats.org/officeDocument/2006/relationships/hyperlink" Id="rId30" Target="/-/media/Corporate/Guidelines/Development-control/Street-Block-Plans/Changi-Heights.pdf" TargetMode="External" /><Relationship Type="http://schemas.openxmlformats.org/officeDocument/2006/relationships/hyperlink" Id="rId31" Target="/-/media/Corporate/Guidelines/Development-control/Street-Block-Plans/Cheng-Soon-Garden-Kismis-Avenue.pdf" TargetMode="External" /><Relationship Type="http://schemas.openxmlformats.org/officeDocument/2006/relationships/hyperlink" Id="rId32" Target="/-/media/Corporate/Guidelines/Development-control/Street-Block-Plans/Clementi-Green-Estate.pdf" TargetMode="External" /><Relationship Type="http://schemas.openxmlformats.org/officeDocument/2006/relationships/hyperlink" Id="rId33" Target="/-/media/Corporate/Guidelines/Development-control/Street-Block-Plans/Dido-Street-Dafne-Street-Aida-Street.pdf" TargetMode="External" /><Relationship Type="http://schemas.openxmlformats.org/officeDocument/2006/relationships/hyperlink" Id="rId34" Target="/-/media/Corporate/Guidelines/Development-control/Street-Block-Plans/Emerald-Hill-Road-Saunders-Road.pdf" TargetMode="External" /><Relationship Type="http://schemas.openxmlformats.org/officeDocument/2006/relationships/hyperlink" Id="rId35" Target="/-/media/Corporate/Guidelines/Development-control/Street-Block-Plans/Ernani-Street-Rienzi-Street.pdf" TargetMode="External" /><Relationship Type="http://schemas.openxmlformats.org/officeDocument/2006/relationships/hyperlink" Id="rId36" Target="/-/media/Corporate/Guidelines/Development-control/Street-Block-Plans/Everitt-Road.pdf" TargetMode="External" /><Relationship Type="http://schemas.openxmlformats.org/officeDocument/2006/relationships/hyperlink" Id="rId37" Target="/-/media/Corporate/Guidelines/Development-control/Street-Block-Plans/Faber-Avenue_Faber-Crescent_Faber-Terrace_Ayer-Rajah-Expressway.pdf" TargetMode="External" /><Relationship Type="http://schemas.openxmlformats.org/officeDocument/2006/relationships/hyperlink" Id="rId38" Target="/-/media/Corporate/Guidelines/Development-control/Street-Block-Plans/Ford-Avenue.pdf" TargetMode="External" /><Relationship Type="http://schemas.openxmlformats.org/officeDocument/2006/relationships/hyperlink" Id="rId40" Target="/-/media/Corporate/Guidelines/Development-control/Street-Block-Plans/Hillcrest-Road.pdf" TargetMode="External" /><Relationship Type="http://schemas.openxmlformats.org/officeDocument/2006/relationships/hyperlink" Id="rId41" Target="/-/media/Corporate/Guidelines/Development-control/Street-Block-Plans/Hong-Leong-Garden-Estate.pdf" TargetMode="External" /><Relationship Type="http://schemas.openxmlformats.org/officeDocument/2006/relationships/hyperlink" Id="rId42" Target="/-/media/Corporate/Guidelines/Development-control/Street-Block-Plans/Jalan-Jelita-Jalan-Istimewa-Jalan-Tenang-Holland-Road.pdf" TargetMode="External" /><Relationship Type="http://schemas.openxmlformats.org/officeDocument/2006/relationships/hyperlink" Id="rId43" Target="/-/media/Corporate/Guidelines/Development-control/Street-Block-Plans/Jalan-Limbok-Yio-Chu-Kang-Road.pdf" TargetMode="External" /><Relationship Type="http://schemas.openxmlformats.org/officeDocument/2006/relationships/hyperlink" Id="rId44" Target="/-/media/Corporate/Guidelines/Development-control/Street-Block-Plans/Jalan-Salang.pdf" TargetMode="External" /><Relationship Type="http://schemas.openxmlformats.org/officeDocument/2006/relationships/hyperlink" Id="rId45" Target="/-/media/Corporate/Guidelines/Development-control/Street-Block-Plans/Jalan-Wangi.pdf" TargetMode="External" /><Relationship Type="http://schemas.openxmlformats.org/officeDocument/2006/relationships/hyperlink" Id="rId46" Target="/-/media/Corporate/Guidelines/Development-control/Street-Block-Plans/Jasmine-Road-Gardenia-Road.pdf" TargetMode="External" /><Relationship Type="http://schemas.openxmlformats.org/officeDocument/2006/relationships/hyperlink" Id="rId47" Target="/-/media/Corporate/Guidelines/Development-control/Street-Block-Plans/Jasmine-Road.pdf" TargetMode="External" /><Relationship Type="http://schemas.openxmlformats.org/officeDocument/2006/relationships/hyperlink" Id="rId48" Target="/-/media/Corporate/Guidelines/Development-control/Street-Block-Plans/Lasia-Avenue.pdf" TargetMode="External" /><Relationship Type="http://schemas.openxmlformats.org/officeDocument/2006/relationships/hyperlink" Id="rId50" Target="/-/media/Corporate/Guidelines/Development-control/Street-Block-Plans/Lowland-Road.pdf" TargetMode="External" /><Relationship Type="http://schemas.openxmlformats.org/officeDocument/2006/relationships/hyperlink" Id="rId51" Target="/-/media/Corporate/Guidelines/Development-control/Street-Block-Plans/Pang-Seng-Road-Wan-Tho-Avenue.pdf" TargetMode="External" /><Relationship Type="http://schemas.openxmlformats.org/officeDocument/2006/relationships/hyperlink" Id="rId52" Target="/-/media/Corporate/Guidelines/Development-control/Street-Block-Plans/Paya-Lebar-Gardens.pdf" TargetMode="External" /><Relationship Type="http://schemas.openxmlformats.org/officeDocument/2006/relationships/hyperlink" Id="rId53" Target="/-/media/Corporate/Guidelines/Development-control/Street-Block-Plans/Peach-Garden.pdf" TargetMode="External" /><Relationship Type="http://schemas.openxmlformats.org/officeDocument/2006/relationships/hyperlink" Id="rId54" Target="/-/media/Corporate/Guidelines/Development-control/Street-Block-Plans/Pheng-Geck-Avenue_Wan-Tho-Avenue_Puay-Hee-Avenue.pdf" TargetMode="External" /><Relationship Type="http://schemas.openxmlformats.org/officeDocument/2006/relationships/hyperlink" Id="rId55" Target="/-/media/Corporate/Guidelines/Development-control/Street-Block-Plans/Richards-Place_Richards-Avenue.pdf" TargetMode="External" /><Relationship Type="http://schemas.openxmlformats.org/officeDocument/2006/relationships/hyperlink" Id="rId58" Target="/-/media/Corporate/Guidelines/Development-control/Street-Block-Plans/Watten-Drive.pdf" TargetMode="External" /><Relationship Type="http://schemas.openxmlformats.org/officeDocument/2006/relationships/hyperlink" Id="rId59" Target="/-/media/Corporate/Guidelines/Development-control/Street-Block-Plans/Watten-Rise.pdf" TargetMode="External" /><Relationship Type="http://schemas.openxmlformats.org/officeDocument/2006/relationships/hyperlink" Id="rId60" Target="/-/media/Corporate/Guidelines/Development-control/Street-Block-Plans/Yan-Kit-Road.pdf" TargetMode="External" /><Relationship Type="http://schemas.openxmlformats.org/officeDocument/2006/relationships/hyperlink" Id="rId61" Target="/-/media/Corporate/Guidelines/Development-control/Street-Block-Plans/Yuk-Tong-Avenue.pdf" TargetMode="External" /><Relationship Type="http://schemas.openxmlformats.org/officeDocument/2006/relationships/hyperlink" Id="rId57" Target="/Corporate/Data/circulars/2018/Nov/dc18-10" TargetMode="External" /><Relationship Type="http://schemas.openxmlformats.org/officeDocument/2006/relationships/hyperlink" Id="rId39" Target="/Corporate/Data/circulars/2019/Jul/dc19-13" TargetMode="External" /><Relationship Type="http://schemas.openxmlformats.org/officeDocument/2006/relationships/hyperlink" Id="rId23"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49" Target="/-/media/Corporate/Guidelines/Development-control/Street-Block-Plans/Along-Li-Hwan-Walk-Li-Hwan-Close-Li-Hwan-Terrace-Li-Hwan-Place--Li-Hwan-Drive.pdf" TargetMode="External" /><Relationship Type="http://schemas.openxmlformats.org/officeDocument/2006/relationships/hyperlink" Id="rId56" Target="/-/media/Corporate/Guidelines/Development-control/Street-Block-Plans/Along-Seletar-Road-from-Jalan-Lebat-Daun_Jalan-Joran-to-Seletar-Close.pdf" TargetMode="External" /><Relationship Type="http://schemas.openxmlformats.org/officeDocument/2006/relationships/hyperlink" Id="rId28" Target="/-/media/Corporate/Guidelines/Development-control/Street-Block-Plans/Boon-Teck-Road_Jalan-Kemamam.pdf" TargetMode="External" /><Relationship Type="http://schemas.openxmlformats.org/officeDocument/2006/relationships/hyperlink" Id="rId29" Target="/-/media/Corporate/Guidelines/Development-control/Street-Block-Plans/Cashew-Terrace.pdf" TargetMode="External" /><Relationship Type="http://schemas.openxmlformats.org/officeDocument/2006/relationships/hyperlink" Id="rId30" Target="/-/media/Corporate/Guidelines/Development-control/Street-Block-Plans/Changi-Heights.pdf" TargetMode="External" /><Relationship Type="http://schemas.openxmlformats.org/officeDocument/2006/relationships/hyperlink" Id="rId31" Target="/-/media/Corporate/Guidelines/Development-control/Street-Block-Plans/Cheng-Soon-Garden-Kismis-Avenue.pdf" TargetMode="External" /><Relationship Type="http://schemas.openxmlformats.org/officeDocument/2006/relationships/hyperlink" Id="rId32" Target="/-/media/Corporate/Guidelines/Development-control/Street-Block-Plans/Clementi-Green-Estate.pdf" TargetMode="External" /><Relationship Type="http://schemas.openxmlformats.org/officeDocument/2006/relationships/hyperlink" Id="rId33" Target="/-/media/Corporate/Guidelines/Development-control/Street-Block-Plans/Dido-Street-Dafne-Street-Aida-Street.pdf" TargetMode="External" /><Relationship Type="http://schemas.openxmlformats.org/officeDocument/2006/relationships/hyperlink" Id="rId34" Target="/-/media/Corporate/Guidelines/Development-control/Street-Block-Plans/Emerald-Hill-Road-Saunders-Road.pdf" TargetMode="External" /><Relationship Type="http://schemas.openxmlformats.org/officeDocument/2006/relationships/hyperlink" Id="rId35" Target="/-/media/Corporate/Guidelines/Development-control/Street-Block-Plans/Ernani-Street-Rienzi-Street.pdf" TargetMode="External" /><Relationship Type="http://schemas.openxmlformats.org/officeDocument/2006/relationships/hyperlink" Id="rId36" Target="/-/media/Corporate/Guidelines/Development-control/Street-Block-Plans/Everitt-Road.pdf" TargetMode="External" /><Relationship Type="http://schemas.openxmlformats.org/officeDocument/2006/relationships/hyperlink" Id="rId37" Target="/-/media/Corporate/Guidelines/Development-control/Street-Block-Plans/Faber-Avenue_Faber-Crescent_Faber-Terrace_Ayer-Rajah-Expressway.pdf" TargetMode="External" /><Relationship Type="http://schemas.openxmlformats.org/officeDocument/2006/relationships/hyperlink" Id="rId38" Target="/-/media/Corporate/Guidelines/Development-control/Street-Block-Plans/Ford-Avenue.pdf" TargetMode="External" /><Relationship Type="http://schemas.openxmlformats.org/officeDocument/2006/relationships/hyperlink" Id="rId40" Target="/-/media/Corporate/Guidelines/Development-control/Street-Block-Plans/Hillcrest-Road.pdf" TargetMode="External" /><Relationship Type="http://schemas.openxmlformats.org/officeDocument/2006/relationships/hyperlink" Id="rId41" Target="/-/media/Corporate/Guidelines/Development-control/Street-Block-Plans/Hong-Leong-Garden-Estate.pdf" TargetMode="External" /><Relationship Type="http://schemas.openxmlformats.org/officeDocument/2006/relationships/hyperlink" Id="rId42" Target="/-/media/Corporate/Guidelines/Development-control/Street-Block-Plans/Jalan-Jelita-Jalan-Istimewa-Jalan-Tenang-Holland-Road.pdf" TargetMode="External" /><Relationship Type="http://schemas.openxmlformats.org/officeDocument/2006/relationships/hyperlink" Id="rId43" Target="/-/media/Corporate/Guidelines/Development-control/Street-Block-Plans/Jalan-Limbok-Yio-Chu-Kang-Road.pdf" TargetMode="External" /><Relationship Type="http://schemas.openxmlformats.org/officeDocument/2006/relationships/hyperlink" Id="rId44" Target="/-/media/Corporate/Guidelines/Development-control/Street-Block-Plans/Jalan-Salang.pdf" TargetMode="External" /><Relationship Type="http://schemas.openxmlformats.org/officeDocument/2006/relationships/hyperlink" Id="rId45" Target="/-/media/Corporate/Guidelines/Development-control/Street-Block-Plans/Jalan-Wangi.pdf" TargetMode="External" /><Relationship Type="http://schemas.openxmlformats.org/officeDocument/2006/relationships/hyperlink" Id="rId46" Target="/-/media/Corporate/Guidelines/Development-control/Street-Block-Plans/Jasmine-Road-Gardenia-Road.pdf" TargetMode="External" /><Relationship Type="http://schemas.openxmlformats.org/officeDocument/2006/relationships/hyperlink" Id="rId47" Target="/-/media/Corporate/Guidelines/Development-control/Street-Block-Plans/Jasmine-Road.pdf" TargetMode="External" /><Relationship Type="http://schemas.openxmlformats.org/officeDocument/2006/relationships/hyperlink" Id="rId48" Target="/-/media/Corporate/Guidelines/Development-control/Street-Block-Plans/Lasia-Avenue.pdf" TargetMode="External" /><Relationship Type="http://schemas.openxmlformats.org/officeDocument/2006/relationships/hyperlink" Id="rId50" Target="/-/media/Corporate/Guidelines/Development-control/Street-Block-Plans/Lowland-Road.pdf" TargetMode="External" /><Relationship Type="http://schemas.openxmlformats.org/officeDocument/2006/relationships/hyperlink" Id="rId51" Target="/-/media/Corporate/Guidelines/Development-control/Street-Block-Plans/Pang-Seng-Road-Wan-Tho-Avenue.pdf" TargetMode="External" /><Relationship Type="http://schemas.openxmlformats.org/officeDocument/2006/relationships/hyperlink" Id="rId52" Target="/-/media/Corporate/Guidelines/Development-control/Street-Block-Plans/Paya-Lebar-Gardens.pdf" TargetMode="External" /><Relationship Type="http://schemas.openxmlformats.org/officeDocument/2006/relationships/hyperlink" Id="rId53" Target="/-/media/Corporate/Guidelines/Development-control/Street-Block-Plans/Peach-Garden.pdf" TargetMode="External" /><Relationship Type="http://schemas.openxmlformats.org/officeDocument/2006/relationships/hyperlink" Id="rId54" Target="/-/media/Corporate/Guidelines/Development-control/Street-Block-Plans/Pheng-Geck-Avenue_Wan-Tho-Avenue_Puay-Hee-Avenue.pdf" TargetMode="External" /><Relationship Type="http://schemas.openxmlformats.org/officeDocument/2006/relationships/hyperlink" Id="rId55" Target="/-/media/Corporate/Guidelines/Development-control/Street-Block-Plans/Richards-Place_Richards-Avenue.pdf" TargetMode="External" /><Relationship Type="http://schemas.openxmlformats.org/officeDocument/2006/relationships/hyperlink" Id="rId58" Target="/-/media/Corporate/Guidelines/Development-control/Street-Block-Plans/Watten-Drive.pdf" TargetMode="External" /><Relationship Type="http://schemas.openxmlformats.org/officeDocument/2006/relationships/hyperlink" Id="rId59" Target="/-/media/Corporate/Guidelines/Development-control/Street-Block-Plans/Watten-Rise.pdf" TargetMode="External" /><Relationship Type="http://schemas.openxmlformats.org/officeDocument/2006/relationships/hyperlink" Id="rId60" Target="/-/media/Corporate/Guidelines/Development-control/Street-Block-Plans/Yan-Kit-Road.pdf" TargetMode="External" /><Relationship Type="http://schemas.openxmlformats.org/officeDocument/2006/relationships/hyperlink" Id="rId61" Target="/-/media/Corporate/Guidelines/Development-control/Street-Block-Plans/Yuk-Tong-Avenue.pdf" TargetMode="External" /><Relationship Type="http://schemas.openxmlformats.org/officeDocument/2006/relationships/hyperlink" Id="rId57" Target="/Corporate/Data/circulars/2018/Nov/dc18-10" TargetMode="External" /><Relationship Type="http://schemas.openxmlformats.org/officeDocument/2006/relationships/hyperlink" Id="rId39" Target="/Corporate/Data/circulars/2019/Jul/dc19-13" TargetMode="External" /><Relationship Type="http://schemas.openxmlformats.org/officeDocument/2006/relationships/hyperlink" Id="rId23"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2024-05-23T00:52:19Z</dcterms:created>
  <dcterms:modified xsi:type="dcterms:W3CDTF">2024-05-23T00:52:19Z</dcterms:modified>
</cp:coreProperties>
</file>

<file path=docProps/custom.xml><?xml version="1.0" encoding="utf-8"?>
<Properties xmlns="http://schemas.openxmlformats.org/officeDocument/2006/custom-properties" xmlns:vt="http://schemas.openxmlformats.org/officeDocument/2006/docPropsVTypes"/>
</file>