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 (including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 </w:t>
      </w:r>
      <w:r>
        <w:t xml:space="preserve">If attached to the main building, the area excludes the adjoining walls.</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2024-05-23T03:20:49Z</dcterms:created>
  <dcterms:modified xsi:type="dcterms:W3CDTF">2024-05-23T03:20:49Z</dcterms:modified>
</cp:coreProperties>
</file>

<file path=docProps/custom.xml><?xml version="1.0" encoding="utf-8"?>
<Properties xmlns="http://schemas.openxmlformats.org/officeDocument/2006/custom-properties" xmlns:vt="http://schemas.openxmlformats.org/officeDocument/2006/docPropsVTypes"/>
</file>