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 of Terrace Type I Houses</w:t>
      </w:r>
    </w:p>
    <w:bookmarkEnd w:id="23"/>
    <w:bookmarkStart w:id="25" w:name="column_0_right_1_txtTitle"/>
    <w:bookmarkStart w:id="24" w:name="section"/>
    <w:p>
      <w:pPr>
        <w:pStyle w:val="Heading3"/>
      </w:pPr>
    </w:p>
    <w:bookmarkEnd w:id="24"/>
    <w:bookmarkEnd w:id="25"/>
    <w:p>
      <w:pPr>
        <w:pStyle w:val="FirstParagraph"/>
      </w:pPr>
      <w:hyperlink w:anchor="RB-GB"/>
    </w:p>
    <w:p>
      <w:pPr>
        <w:pStyle w:val="BodyText"/>
      </w:pPr>
      <w:r>
        <w:t xml:space="preserve">Road Buffer and Green Buffer</w:t>
      </w:r>
    </w:p>
    <w:bookmarkStart w:id="32"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Terrace Type I</w:t>
            </w:r>
          </w:p>
        </w:tc>
        <w:tc>
          <w:tcPr/>
          <w:p>
            <w:pPr>
              <w:pStyle w:val="Compact"/>
              <w:jc w:val="center"/>
            </w:pPr>
            <w:r>
              <w:rPr>
                <w:b/>
                <w:bCs/>
              </w:rPr>
              <w:t xml:space="preserve">Terrace Type II</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             </w:t>
            </w:r>
          </w:p>
        </w:tc>
        <w:tc>
          <w:tcPr/>
          <w:p>
            <w:pPr>
              <w:pStyle w:val="Compact"/>
              <w:jc w:val="center"/>
            </w:pPr>
            <w:r>
              <w:t xml:space="preserve">2m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r>
              <w:br/>
            </w:r>
          </w:p>
        </w:tc>
        <w:tc>
          <w:tcPr/>
          <w:p>
            <w:pPr>
              <w:pStyle w:val="Compact"/>
              <w:jc w:val="center"/>
            </w:pPr>
            <w:r>
              <w:t xml:space="preserve">2m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c>
          <w:tcPr/>
          <w:p>
            <w:pPr>
              <w:pStyle w:val="Compact"/>
              <w:jc w:val="center"/>
            </w:pPr>
            <w:r>
              <w:t xml:space="preserve">2m</w:t>
            </w:r>
          </w:p>
        </w:tc>
      </w:tr>
      <w:tr>
        <w:tc>
          <w:tcPr/>
          <w:p>
            <w:pPr>
              <w:pStyle w:val="Compact"/>
              <w:jc w:val="center"/>
            </w:pPr>
            <w:r>
              <w:t xml:space="preserve">Category 5</w:t>
            </w:r>
          </w:p>
        </w:tc>
        <w:tc>
          <w:tcPr/>
          <w:p>
            <w:pPr>
              <w:pStyle w:val="Compact"/>
              <w:jc w:val="center"/>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c>
          <w:tcPr/>
          <w:p>
            <w:pPr>
              <w:pStyle w:val="Compact"/>
              <w:jc w:val="center"/>
            </w:pPr>
            <w:r>
              <w:t xml:space="preserve">2m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6">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hyperlink r:id="rId29"/>
      <w:hyperlink r:id="rId29"/>
      <w:r>
        <w:t xml:space="preserve">Ancillary Structures</w:t>
      </w:r>
      <w:r>
        <w:t xml:space="preserve"> </w:t>
      </w:r>
      <w:r>
        <w:t xml:space="preserve">sub-section for the setback requirement for minor structures,</w:t>
      </w:r>
      <w:r>
        <w:t xml:space="preserve"> </w:t>
      </w:r>
      <w:hyperlink r:id="rId30">
        <w:r>
          <w:rPr>
            <w:rStyle w:val="Hyperlink"/>
          </w:rPr>
          <w:t xml:space="preserve">Basements</w:t>
        </w:r>
      </w:hyperlink>
      <w:r>
        <w:t xml:space="preserve"> </w:t>
      </w:r>
      <w:r>
        <w:t xml:space="preserve">section for basement setbacks, and</w:t>
      </w:r>
      <w:r>
        <w:t xml:space="preserve"> </w:t>
      </w:r>
      <w:hyperlink r:id="rId26">
        <w:r>
          <w:rPr>
            <w:rStyle w:val="Hyperlink"/>
          </w:rPr>
          <w:t xml:space="preserve">Building Appendages</w:t>
        </w:r>
      </w:hyperlink>
      <w:r>
        <w:t xml:space="preserve"> </w:t>
      </w:r>
      <w:r>
        <w:t xml:space="preserve">section for allowable encroachment of minor building features into the setback areas.</w:t>
      </w:r>
    </w:p>
    <w:bookmarkStart w:id="31" w:name="RB-GB1"/>
    <w:bookmarkEnd w:id="31"/>
    <w:bookmarkEnd w:id="32"/>
    <w:p>
      <w:pPr>
        <w:pStyle w:val="BodyText"/>
      </w:pPr>
      <w:hyperlink w:anchor="Common-Boundary"/>
    </w:p>
    <w:p>
      <w:pPr>
        <w:pStyle w:val="BodyText"/>
      </w:pPr>
      <w:r>
        <w:t xml:space="preserve">Setbacks from Common Boundaries</w:t>
      </w:r>
    </w:p>
    <w:bookmarkStart w:id="34"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left"/>
            </w:pPr>
            <w:r>
              <w:rPr>
                <w:b/>
                <w:bCs/>
              </w:rPr>
              <w:t xml:space="preserve">Terrace Type I</w:t>
            </w:r>
          </w:p>
        </w:tc>
        <w:tc>
          <w:tcPr/>
          <w:p>
            <w:pPr>
              <w:pStyle w:val="Compact"/>
              <w:jc w:val="left"/>
            </w:pPr>
            <w:r>
              <w:rPr>
                <w:b/>
                <w:bCs/>
              </w:rPr>
              <w:t xml:space="preserve">Terrace Type II</w:t>
            </w:r>
            <w:r>
              <w:br/>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left"/>
            </w:pPr>
            <w:r>
              <w:t xml:space="preserve">Main building: 2m</w:t>
            </w:r>
            <w:r>
              <w:br/>
            </w:r>
            <w:r>
              <w:br/>
            </w:r>
            <w:r>
              <w:rPr>
                <w:b/>
                <w:bCs/>
                <w:i/>
                <w:iCs/>
              </w:rPr>
              <w:t xml:space="preserve">Note</w:t>
            </w:r>
            <w:r>
              <w:rPr>
                <w:i/>
                <w:iCs/>
              </w:rPr>
              <w:t xml:space="preserve">: The 3m GCBA common boundary setback requirements shall apply if the plot abuts a GCBA.</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Roof eaves*: 1m</w:t>
            </w:r>
            <w:r>
              <w:br/>
            </w:r>
            <w:r>
              <w:br/>
            </w:r>
            <w:r>
              <w:rPr>
                <w:b/>
                <w:bCs/>
                <w:i/>
                <w:iCs/>
              </w:rPr>
              <w:t xml:space="preserve">Note</w:t>
            </w:r>
            <w:r>
              <w:rPr>
                <w:i/>
                <w:iCs/>
              </w:rPr>
              <w:t xml:space="preserve">: The 1.6m GCBA common boundary setback requirements shall apply if the plot abuts a GCBA.</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6">
        <w:r>
          <w:rPr>
            <w:rStyle w:val="Hyperlink"/>
          </w:rPr>
          <w:t xml:space="preserve">Building Appendages</w:t>
        </w:r>
      </w:hyperlink>
      <w:r>
        <w:t xml:space="preserve"> </w:t>
      </w:r>
      <w:r>
        <w:t xml:space="preserve">section.</w:t>
      </w:r>
    </w:p>
    <w:p>
      <w:pPr>
        <w:pStyle w:val="BodyText"/>
      </w:pPr>
      <w:r>
        <w:t xml:space="preserve">Refer to</w:t>
      </w:r>
      <w:r>
        <w:t xml:space="preserve"> </w:t>
      </w:r>
      <w:hyperlink r:id="rId29"/>
      <w:r>
        <w:t xml:space="preserve">Ancillary Structures</w:t>
      </w:r>
      <w:r>
        <w:t xml:space="preserve"> </w:t>
      </w:r>
      <w:r>
        <w:t xml:space="preserve">sub-section for the setback requirement for minor structures,</w:t>
      </w:r>
      <w:r>
        <w:t xml:space="preserve"> </w:t>
      </w:r>
      <w:hyperlink r:id="rId30">
        <w:r>
          <w:rPr>
            <w:rStyle w:val="Hyperlink"/>
          </w:rPr>
          <w:t xml:space="preserve">Basements</w:t>
        </w:r>
      </w:hyperlink>
      <w:r>
        <w:t xml:space="preserve"> </w:t>
      </w:r>
      <w:r>
        <w:t xml:space="preserve">section for basement setbacks, and</w:t>
      </w:r>
      <w:r>
        <w:t xml:space="preserve"> </w:t>
      </w:r>
      <w:hyperlink r:id="rId26">
        <w:r>
          <w:rPr>
            <w:rStyle w:val="Hyperlink"/>
          </w:rPr>
          <w:t xml:space="preserve">Building Appendages</w:t>
        </w:r>
      </w:hyperlink>
      <w:r>
        <w:t xml:space="preserve"> </w:t>
      </w:r>
      <w:r>
        <w:t xml:space="preserve">section for allowable encroachment of minor building appendages into the setback areas.</w:t>
      </w:r>
    </w:p>
    <w:bookmarkStart w:id="33" w:name="Common-Boundary1"/>
    <w:bookmarkEnd w:id="33"/>
    <w:bookmarkEnd w:id="34"/>
    <w:p>
      <w:pPr>
        <w:pStyle w:val="BodyText"/>
      </w:pPr>
      <w:hyperlink w:anchor="Irregular-Odd-Shaped-Plots"/>
    </w:p>
    <w:p>
      <w:pPr>
        <w:pStyle w:val="BodyText"/>
      </w:pPr>
      <w:r>
        <w:t xml:space="preserve">Setbacks for existing irregular or odd-shaped plots (excluding newly created plots)</w:t>
      </w:r>
    </w:p>
    <w:bookmarkStart w:id="41"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required.</w:t>
      </w:r>
    </w:p>
    <w:p>
      <w:pPr>
        <w:pStyle w:val="BodyText"/>
      </w:pPr>
      <w:r>
        <w:drawing>
          <wp:inline>
            <wp:extent cx="9525" cy="9525"/>
            <wp:effectExtent b="0" l="0" r="0" t="0"/>
            <wp:docPr descr="Setbacks for irregular or odd-shaped plots" title="" id="3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6"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Setbacks for corner terrace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9"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tc>
      </w:tr>
      <w:tr>
        <w:tc>
          <w:tcPr>
            <w:gridSpan w:val="2"/>
          </w:tcPr>
          <w:p>
            <w:pPr>
              <w:pStyle w:val="Compact"/>
              <w:jc w:val="center"/>
            </w:pPr>
            <w:r>
              <w:t xml:space="preserve">B1 &amp; B2 are newly created constrained plots. Such new subdivisions are not eligible to apply the reduced front setback guideline.</w:t>
            </w:r>
          </w:p>
        </w:tc>
      </w:tr>
    </w:tbl>
    <w:p>
      <w:pPr>
        <w:pStyle w:val="BodyText"/>
      </w:pPr>
      <w:r>
        <w:br/>
      </w:r>
      <w:r>
        <w:br/>
      </w:r>
    </w:p>
    <w:bookmarkEnd w:id="39"/>
    <w:bookmarkStart w:id="40" w:name="Irregular-Odd-Shaped-Plots1"/>
    <w:bookmarkEnd w:id="40"/>
    <w:bookmarkEnd w:id="41"/>
    <w:p>
      <w:pPr>
        <w:pStyle w:val="BodyText"/>
      </w:pPr>
      <w:hyperlink w:anchor="Rear-Setback"/>
    </w:p>
    <w:p>
      <w:pPr>
        <w:pStyle w:val="BodyText"/>
      </w:pPr>
      <w:r>
        <w:t xml:space="preserve">Rear Setback for Terrace Houses Abutting Existing Back Lanes</w:t>
      </w:r>
    </w:p>
    <w:bookmarkStart w:id="45" w:name="Rear-Setback"/>
    <w:p>
      <w:pPr>
        <w:pStyle w:val="BodyText"/>
      </w:pPr>
      <w:r>
        <w:t xml:space="preserve">The 1</w:t>
      </w:r>
      <w:r>
        <w:rPr>
          <w:vertAlign w:val="superscript"/>
        </w:rPr>
        <w:t xml:space="preserve">st</w:t>
      </w:r>
      <w:r>
        <w:t xml:space="preserve"> </w:t>
      </w:r>
      <w:r>
        <w:t xml:space="preserve">storey rear extension of terrace houses may be allowed to abut existing back lanes. Such back lanes (with widths of between 4 to 6m) would provide adequate setback between 2 rows of houses.</w:t>
      </w:r>
    </w:p>
    <w:p>
      <w:pPr>
        <w:pStyle w:val="BodyText"/>
      </w:pPr>
      <w:r>
        <w:drawing>
          <wp:inline>
            <wp:extent cx="9525" cy="9525"/>
            <wp:effectExtent b="0" l="0" r="0" t="0"/>
            <wp:docPr descr="" title="" id="4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Rear setback for terrace houses abutting existing back lanes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into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44" w:name="Rear-Setback1"/>
    <w:bookmarkEnd w:id="44"/>
    <w:bookmarkEnd w:id="45"/>
    <w:p>
      <w:pPr>
        <w:pStyle w:val="FirstParagraph"/>
      </w:pPr>
      <w:hyperlink w:anchor="Rear-Garden-Landed-Housing"/>
    </w:p>
    <w:p>
      <w:pPr>
        <w:pStyle w:val="BodyText"/>
      </w:pPr>
      <w:r>
        <w:t xml:space="preserve">Rear Garden Landed Housing</w:t>
      </w:r>
    </w:p>
    <w:bookmarkStart w:id="57"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6">
        <w:r>
          <w:rPr>
            <w:rStyle w:val="Hyperlink"/>
          </w:rPr>
          <w:t xml:space="preserve">Hong Leong Garden</w:t>
        </w:r>
      </w:hyperlink>
      <w:r>
        <w:t xml:space="preserve"> (PDF, 1.22 MB),</w:t>
      </w:r>
      <w:r>
        <w:t xml:space="preserve"> </w:t>
      </w:r>
      <w:hyperlink r:id="rId47">
        <w:r>
          <w:rPr>
            <w:rStyle w:val="Hyperlink"/>
          </w:rPr>
          <w:t xml:space="preserve">Clementi Green Estate</w:t>
        </w:r>
      </w:hyperlink>
      <w:r>
        <w:t xml:space="preserve"> (PDF, 1.05 MB),</w:t>
      </w:r>
      <w:r>
        <w:t xml:space="preserve"> </w:t>
      </w:r>
      <w:hyperlink r:id="rId48">
        <w:r>
          <w:rPr>
            <w:rStyle w:val="Hyperlink"/>
          </w:rPr>
          <w:t xml:space="preserve">Changi Heights</w:t>
        </w:r>
      </w:hyperlink>
      <w:r>
        <w:t xml:space="preserve"> (PDF, 1.25 MB),</w:t>
      </w:r>
      <w:r>
        <w:t xml:space="preserve"> </w:t>
      </w:r>
      <w:hyperlink r:id="rId49">
        <w:r>
          <w:rPr>
            <w:rStyle w:val="Hyperlink"/>
          </w:rPr>
          <w:t xml:space="preserve">Lasia Avenue</w:t>
        </w:r>
      </w:hyperlink>
      <w:r>
        <w:t xml:space="preserve"> (PDF, 1.15 MB),</w:t>
      </w:r>
      <w:r>
        <w:t xml:space="preserve"> </w:t>
      </w:r>
      <w:hyperlink r:id="rId50">
        <w:r>
          <w:rPr>
            <w:rStyle w:val="Hyperlink"/>
          </w:rPr>
          <w:t xml:space="preserve">Peach Garden</w:t>
        </w:r>
      </w:hyperlink>
      <w:r>
        <w:t xml:space="preserve"> (PDF, 1.18 MB),</w:t>
      </w:r>
      <w:r>
        <w:t xml:space="preserve"> </w:t>
      </w:r>
      <w:hyperlink r:id="rId51">
        <w:r>
          <w:rPr>
            <w:rStyle w:val="Hyperlink"/>
          </w:rPr>
          <w:t xml:space="preserve">The Inglewood</w:t>
        </w:r>
      </w:hyperlink>
      <w:r>
        <w:t xml:space="preserve"> (part) (PDF, 134 KB),</w:t>
      </w:r>
      <w:r>
        <w:t xml:space="preserve"> </w:t>
      </w:r>
      <w:hyperlink r:id="rId52">
        <w:r>
          <w:rPr>
            <w:rStyle w:val="Hyperlink"/>
          </w:rPr>
          <w:t xml:space="preserve">Ford Avenue</w:t>
        </w:r>
      </w:hyperlink>
      <w:r>
        <w:t xml:space="preserve"> (PDF, 1.11 MB) and</w:t>
      </w:r>
      <w:r>
        <w:t xml:space="preserve"> </w:t>
      </w:r>
      <w:hyperlink r:id="rId53">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 Locational Criteria 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r>
        <w:drawing>
          <wp:inline>
            <wp:extent cx="9525" cy="9525"/>
            <wp:effectExtent b="0" l="0" r="0" t="0"/>
            <wp:docPr descr="Rear garden landed housing" title="" id="5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6" w:name="Rear-Garden-Landed-Housing1"/>
    <w:bookmarkEnd w:id="56"/>
    <w:bookmarkEnd w:id="57"/>
    <w:p>
      <w:pPr>
        <w:pStyle w:val="BodyText"/>
      </w:pPr>
      <w:hyperlink w:anchor="Ancillary-Structures"/>
    </w:p>
    <w:p>
      <w:pPr>
        <w:pStyle w:val="BodyText"/>
      </w:pPr>
      <w:r>
        <w:t xml:space="preserve">Ancillary Structures</w:t>
      </w:r>
    </w:p>
    <w:bookmarkStart w:id="59" w:name="Ancillary-Structures"/>
    <w:p>
      <w:pPr>
        <w:pStyle w:val="BodyText"/>
      </w:pPr>
      <w:r>
        <w:t xml:space="preserve">Ancillary structures shall adhere to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None</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ancillary structures not mentioned in this table shall be assessed on the merits of the proposal.</w:t>
            </w:r>
          </w:p>
        </w:tc>
      </w:tr>
    </w:tbl>
    <w:bookmarkStart w:id="58" w:name="Ancillary-Structures1"/>
    <w:bookmarkEnd w:id="58"/>
    <w:bookmarkEnd w:id="59"/>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1" Target="/-/media/Corporate/Guidelines/Development-control/Circulars/2018/Nov/dc18-10/dc18-10-Annex-1.pdf" TargetMode="External" /><Relationship Type="http://schemas.openxmlformats.org/officeDocument/2006/relationships/hyperlink" Id="rId48" Target="/-/media/Corporate/Guidelines/Development-control/Street-Block-Plans/Changi-Heights.pdf" TargetMode="External" /><Relationship Type="http://schemas.openxmlformats.org/officeDocument/2006/relationships/hyperlink" Id="rId47" Target="/-/media/Corporate/Guidelines/Development-control/Street-Block-Plans/Clementi-Green-Estate.pdf" TargetMode="External" /><Relationship Type="http://schemas.openxmlformats.org/officeDocument/2006/relationships/hyperlink" Id="rId52" Target="/-/media/Corporate/Guidelines/Development-control/Street-Block-Plans/Ford-Avenue.pdf" TargetMode="External" /><Relationship Type="http://schemas.openxmlformats.org/officeDocument/2006/relationships/hyperlink" Id="rId46" Target="/-/media/Corporate/Guidelines/Development-control/Street-Block-Plans/Hong-Leong-Garden-Estate.pdf" TargetMode="External" /><Relationship Type="http://schemas.openxmlformats.org/officeDocument/2006/relationships/hyperlink" Id="rId49" Target="/-/media/Corporate/Guidelines/Development-control/Street-Block-Plans/Lasia-Avenue.pdf" TargetMode="External" /><Relationship Type="http://schemas.openxmlformats.org/officeDocument/2006/relationships/hyperlink" Id="rId50" Target="/-/media/Corporate/Guidelines/Development-control/Street-Block-Plans/Peach-Garden.pdf" TargetMode="External" /><Relationship Type="http://schemas.openxmlformats.org/officeDocument/2006/relationships/hyperlink" Id="rId53" Target="/-/media/Corporate/Guidelines/Development-control/Street-Block-Plans/Yuk-Tong-Avenue.pdf" TargetMode="External" /><Relationship Type="http://schemas.openxmlformats.org/officeDocument/2006/relationships/hyperlink" Id="rId26" Target="/Corporate/Guidelines/Development-Control/Residential/Terrace/Building-Appendages" TargetMode="External" /><Relationship Type="http://schemas.openxmlformats.org/officeDocument/2006/relationships/hyperlink" Id="rId30" Target="/Corporate/Guidelines/Development-Control/Residential/Terrace/EC" TargetMode="External" /><Relationship Type="http://schemas.openxmlformats.org/officeDocument/2006/relationships/hyperlink" Id="rId29" Target="/Corporate/Guidelines/Development-Control/Residential/Terrace/Setbacks-from-boundaries/Ancillary-Structures" TargetMode="External" /></Relationships>
</file>

<file path=word/_rels/footnotes.xml.rels><?xml version="1.0" encoding="UTF-8"?><Relationships xmlns="http://schemas.openxmlformats.org/package/2006/relationships"><Relationship Type="http://schemas.openxmlformats.org/officeDocument/2006/relationships/hyperlink" Id="rId51" Target="/-/media/Corporate/Guidelines/Development-control/Circulars/2018/Nov/dc18-10/dc18-10-Annex-1.pdf" TargetMode="External" /><Relationship Type="http://schemas.openxmlformats.org/officeDocument/2006/relationships/hyperlink" Id="rId48" Target="/-/media/Corporate/Guidelines/Development-control/Street-Block-Plans/Changi-Heights.pdf" TargetMode="External" /><Relationship Type="http://schemas.openxmlformats.org/officeDocument/2006/relationships/hyperlink" Id="rId47" Target="/-/media/Corporate/Guidelines/Development-control/Street-Block-Plans/Clementi-Green-Estate.pdf" TargetMode="External" /><Relationship Type="http://schemas.openxmlformats.org/officeDocument/2006/relationships/hyperlink" Id="rId52" Target="/-/media/Corporate/Guidelines/Development-control/Street-Block-Plans/Ford-Avenue.pdf" TargetMode="External" /><Relationship Type="http://schemas.openxmlformats.org/officeDocument/2006/relationships/hyperlink" Id="rId46" Target="/-/media/Corporate/Guidelines/Development-control/Street-Block-Plans/Hong-Leong-Garden-Estate.pdf" TargetMode="External" /><Relationship Type="http://schemas.openxmlformats.org/officeDocument/2006/relationships/hyperlink" Id="rId49" Target="/-/media/Corporate/Guidelines/Development-control/Street-Block-Plans/Lasia-Avenue.pdf" TargetMode="External" /><Relationship Type="http://schemas.openxmlformats.org/officeDocument/2006/relationships/hyperlink" Id="rId50" Target="/-/media/Corporate/Guidelines/Development-control/Street-Block-Plans/Peach-Garden.pdf" TargetMode="External" /><Relationship Type="http://schemas.openxmlformats.org/officeDocument/2006/relationships/hyperlink" Id="rId53" Target="/-/media/Corporate/Guidelines/Development-control/Street-Block-Plans/Yuk-Tong-Avenue.pdf" TargetMode="External" /><Relationship Type="http://schemas.openxmlformats.org/officeDocument/2006/relationships/hyperlink" Id="rId26" Target="/Corporate/Guidelines/Development-Control/Residential/Terrace/Building-Appendages" TargetMode="External" /><Relationship Type="http://schemas.openxmlformats.org/officeDocument/2006/relationships/hyperlink" Id="rId30" Target="/Corporate/Guidelines/Development-Control/Residential/Terrace/EC" TargetMode="External" /><Relationship Type="http://schemas.openxmlformats.org/officeDocument/2006/relationships/hyperlink" Id="rId29" Target="/Corporate/Guidelines/Development-Control/Residential/Terrace/Setbacks-from-boundaries/Ancillary-Struc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2024-05-23T00:52:32Z</dcterms:created>
  <dcterms:modified xsi:type="dcterms:W3CDTF">2024-05-23T00:52:32Z</dcterms:modified>
</cp:coreProperties>
</file>

<file path=docProps/custom.xml><?xml version="1.0" encoding="utf-8"?>
<Properties xmlns="http://schemas.openxmlformats.org/officeDocument/2006/custom-properties" xmlns:vt="http://schemas.openxmlformats.org/officeDocument/2006/docPropsVTypes"/>
</file>