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ls-and-columns"/>
    <w:p>
      <w:pPr>
        <w:pStyle w:val="Heading3"/>
      </w:pPr>
      <w:r>
        <w:t xml:space="preserve">Walls and Columns</w:t>
      </w:r>
    </w:p>
    <w:p>
      <w:pPr>
        <w:pStyle w:val="FirstParagraph"/>
      </w:pPr>
      <w:r>
        <w:t xml:space="preserve">Walls and columns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2024-05-23T03:20:06Z</dcterms:created>
  <dcterms:modified xsi:type="dcterms:W3CDTF">2024-05-23T03:20:06Z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