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Bone Metastases: When Cancer Spreads to the Bone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or someone you love has been told that cancer has spread to the bones, you are probably feeling frightened and full of questions. This is one of the hardest moments in a cancer journey, and it is natural to feel shaken. Please know that you are not alone, and that a great deal can be done to help you feel more comfortable and stay as active as possible.</w:t>
      </w:r>
    </w:p>
    <w:p>
      <w:pPr>
        <w:spacing w:after="160" w:line="288"/>
        <w:jc w:val="both"/>
      </w:pPr>
      <w:r>
        <w:rPr>
          <w:rFonts w:ascii="Calibri" w:cs="Calibri" w:eastAsia="Calibri" w:hAnsi="Calibri"/>
          <w:color w:val="1A1A1A"/>
          <w:sz w:val="22"/>
          <w:szCs w:val="22"/>
        </w:rPr>
        <w:t xml:space="preserve">This article explains what bone metastases are, the signs to watch for, how doctors find and treat them, and the many ways your care team can support you. The aim is to give you clear, honest information so you can talk with confidence to your own doctors.</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Bone metastases (also called secondary bone cancer) happen when a cancer that began in another organ, such as the breast, prostate, lung, kidney, or thyroid, spreads to the bone. This is different from a cancer that starts in the bone itself.</w:t>
            </w:r>
          </w:p>
          <w:p>
            <w:pPr>
              <w:pStyle w:val="ListParagraph"/>
              <w:numPr>
                <w:ilvl w:val="0"/>
                <w:numId w:val="2"/>
              </w:numPr>
              <w:spacing w:after="80" w:line="282"/>
            </w:pPr>
            <w:r>
              <w:rPr>
                <w:rFonts w:ascii="Calibri" w:cs="Calibri" w:eastAsia="Calibri" w:hAnsi="Calibri"/>
                <w:color w:val="1A1A1A"/>
                <w:sz w:val="21"/>
                <w:szCs w:val="21"/>
              </w:rPr>
              <w:t xml:space="preserve">The most common symptom is bone pain, often worse at night or with movement. Bones weakened by cancer can also break more easily.</w:t>
            </w:r>
          </w:p>
          <w:p>
            <w:pPr>
              <w:pStyle w:val="ListParagraph"/>
              <w:numPr>
                <w:ilvl w:val="0"/>
                <w:numId w:val="2"/>
              </w:numPr>
              <w:spacing w:after="80" w:line="282"/>
            </w:pPr>
            <w:r>
              <w:rPr>
                <w:rFonts w:ascii="Calibri" w:cs="Calibri" w:eastAsia="Calibri" w:hAnsi="Calibri"/>
                <w:color w:val="1A1A1A"/>
                <w:sz w:val="21"/>
                <w:szCs w:val="21"/>
              </w:rPr>
              <w:t xml:space="preserve">New weakness, numbness, or loss of bladder or bowel control can be a sign of pressure on the spinal cord. This is an emergency: go to the nearest hospital straight away.</w:t>
            </w:r>
          </w:p>
          <w:p>
            <w:pPr>
              <w:pStyle w:val="ListParagraph"/>
              <w:numPr>
                <w:ilvl w:val="0"/>
                <w:numId w:val="2"/>
              </w:numPr>
              <w:spacing w:after="80" w:line="282"/>
            </w:pPr>
            <w:r>
              <w:rPr>
                <w:rFonts w:ascii="Calibri" w:cs="Calibri" w:eastAsia="Calibri" w:hAnsi="Calibri"/>
                <w:color w:val="1A1A1A"/>
                <w:sz w:val="21"/>
                <w:szCs w:val="21"/>
              </w:rPr>
              <w:t xml:space="preserve">Doctors use scans such as X-ray, bone scan, CT, MRI, or PET, and sometimes a small biopsy, to find and understand bone metastases.</w:t>
            </w:r>
          </w:p>
          <w:p>
            <w:pPr>
              <w:pStyle w:val="ListParagraph"/>
              <w:numPr>
                <w:ilvl w:val="0"/>
                <w:numId w:val="2"/>
              </w:numPr>
              <w:spacing w:after="80" w:line="282"/>
            </w:pPr>
            <w:r>
              <w:rPr>
                <w:rFonts w:ascii="Calibri" w:cs="Calibri" w:eastAsia="Calibri" w:hAnsi="Calibri"/>
                <w:color w:val="1A1A1A"/>
                <w:sz w:val="21"/>
                <w:szCs w:val="21"/>
              </w:rPr>
              <w:t xml:space="preserve">Treatment usually aims to control the cancer, relieve pain, keep bones strong, and protect your quality of life and independence, rather than to cure. A lot can be done to help you live well.</w:t>
            </w:r>
          </w:p>
          <w:p>
            <w:pPr>
              <w:pStyle w:val="ListParagraph"/>
              <w:numPr>
                <w:ilvl w:val="0"/>
                <w:numId w:val="2"/>
              </w:numPr>
              <w:spacing w:after="0" w:line="282"/>
            </w:pPr>
            <w:r>
              <w:rPr>
                <w:rFonts w:ascii="Calibri" w:cs="Calibri" w:eastAsia="Calibri" w:hAnsi="Calibri"/>
                <w:color w:val="1A1A1A"/>
                <w:sz w:val="21"/>
                <w:szCs w:val="21"/>
              </w:rPr>
              <w:t xml:space="preserve">Medicines, radiotherapy, good pain care, and orthopaedic surgery can all work together to keep you comfortable and mobile.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bone metastases are</w:t>
      </w:r>
    </w:p>
    <w:p>
      <w:pPr>
        <w:spacing w:after="160" w:line="288"/>
        <w:jc w:val="both"/>
      </w:pPr>
      <w:r>
        <w:rPr>
          <w:rFonts w:ascii="Calibri" w:cs="Calibri" w:eastAsia="Calibri" w:hAnsi="Calibri"/>
          <w:color w:val="1A1A1A"/>
          <w:sz w:val="22"/>
          <w:szCs w:val="22"/>
        </w:rPr>
        <w:t xml:space="preserve">Bone metastases are areas where a cancer that started somewhere else in the body has travelled to the bone and started to grow there. Because the cancer began in another organ, doctors also call this secondary bone cancer, or secondaries. For example, if breast cancer spreads to the spine, the cells in the spine are still breast cancer cells, and the treatment is guided by the original cancer.</w:t>
      </w:r>
    </w:p>
    <w:p>
      <w:pPr>
        <w:spacing w:after="160" w:line="288"/>
        <w:jc w:val="both"/>
      </w:pPr>
      <w:r>
        <w:rPr>
          <w:rFonts w:ascii="Calibri" w:cs="Calibri" w:eastAsia="Calibri" w:hAnsi="Calibri"/>
          <w:color w:val="1A1A1A"/>
          <w:sz w:val="22"/>
          <w:szCs w:val="22"/>
        </w:rPr>
        <w:t xml:space="preserve">It is important to understand that this is not the same as a cancer that starts in the bone itself, which is called primary bone cancer. The two are treated in very different ways, so knowing which one you have helps your team choose the right care. If cancer has spread to one or more bones, it often means the cancer is at an advanced stage, but many people live for a long time with bone metastases, and the goal is to help you live those days as fully and comfortably as possible.</w:t>
      </w:r>
    </w:p>
    <w:p>
      <w:pPr>
        <w:pStyle w:val="Heading2"/>
        <w:spacing w:after="120" w:before="300"/>
      </w:pPr>
      <w:r>
        <w:rPr>
          <w:rFonts w:ascii="Calibri" w:cs="Calibri" w:eastAsia="Calibri" w:hAnsi="Calibri"/>
          <w:b/>
          <w:bCs/>
          <w:color w:val="1F6F78"/>
          <w:sz w:val="26"/>
          <w:szCs w:val="26"/>
        </w:rPr>
        <w:t xml:space="preserve">Why bones, and which bones are affected</w:t>
      </w:r>
    </w:p>
    <w:p>
      <w:pPr>
        <w:spacing w:after="160" w:line="288"/>
        <w:jc w:val="both"/>
      </w:pPr>
      <w:r>
        <w:rPr>
          <w:rFonts w:ascii="Calibri" w:cs="Calibri" w:eastAsia="Calibri" w:hAnsi="Calibri"/>
          <w:color w:val="1A1A1A"/>
          <w:sz w:val="22"/>
          <w:szCs w:val="22"/>
        </w:rPr>
        <w:t xml:space="preserve">Bone is living, active tissue with a rich blood supply, and it is constantly renewing itself. Cancer cells that break away from the first tumour can travel in the blood and settle in the bone, where they upset the normal balance of bone being broken down and rebuilt. This can make the bone weaker, or in some cancers thicker but still fragile.</w:t>
      </w:r>
    </w:p>
    <w:p>
      <w:pPr>
        <w:spacing w:after="160" w:line="288"/>
        <w:jc w:val="both"/>
      </w:pPr>
      <w:r>
        <w:rPr>
          <w:rFonts w:ascii="Calibri" w:cs="Calibri" w:eastAsia="Calibri" w:hAnsi="Calibri"/>
          <w:color w:val="1A1A1A"/>
          <w:sz w:val="22"/>
          <w:szCs w:val="22"/>
        </w:rPr>
        <w:t xml:space="preserve">Some cancers are more likely than others to spread to bone. These include cancers of the breast, prostate, lung, kidney, and thyroid. The bones most often affected are those closest to the centre of the body, because they carry the most blood.</w:t>
      </w:r>
    </w:p>
    <w:p>
      <w:pPr>
        <w:pStyle w:val="ListParagraph"/>
        <w:numPr>
          <w:ilvl w:val="0"/>
          <w:numId w:val="3"/>
        </w:numPr>
        <w:spacing w:after="90" w:line="282"/>
      </w:pPr>
      <w:r>
        <w:rPr>
          <w:rFonts w:ascii="Calibri" w:cs="Calibri" w:eastAsia="Calibri" w:hAnsi="Calibri"/>
          <w:color w:val="1A1A1A"/>
          <w:sz w:val="22"/>
          <w:szCs w:val="22"/>
        </w:rPr>
        <w:t xml:space="preserve">The spine (backbone)</w:t>
      </w:r>
    </w:p>
    <w:p>
      <w:pPr>
        <w:pStyle w:val="ListParagraph"/>
        <w:numPr>
          <w:ilvl w:val="0"/>
          <w:numId w:val="3"/>
        </w:numPr>
        <w:spacing w:after="90" w:line="282"/>
      </w:pPr>
      <w:r>
        <w:rPr>
          <w:rFonts w:ascii="Calibri" w:cs="Calibri" w:eastAsia="Calibri" w:hAnsi="Calibri"/>
          <w:color w:val="1A1A1A"/>
          <w:sz w:val="22"/>
          <w:szCs w:val="22"/>
        </w:rPr>
        <w:t xml:space="preserve">The pelvis (hip bones)</w:t>
      </w:r>
    </w:p>
    <w:p>
      <w:pPr>
        <w:pStyle w:val="ListParagraph"/>
        <w:numPr>
          <w:ilvl w:val="0"/>
          <w:numId w:val="3"/>
        </w:numPr>
        <w:spacing w:after="90" w:line="282"/>
      </w:pPr>
      <w:r>
        <w:rPr>
          <w:rFonts w:ascii="Calibri" w:cs="Calibri" w:eastAsia="Calibri" w:hAnsi="Calibri"/>
          <w:color w:val="1A1A1A"/>
          <w:sz w:val="22"/>
          <w:szCs w:val="22"/>
        </w:rPr>
        <w:t xml:space="preserve">The hip and the upper thigh bone (femur)</w:t>
      </w:r>
    </w:p>
    <w:p>
      <w:pPr>
        <w:pStyle w:val="ListParagraph"/>
        <w:numPr>
          <w:ilvl w:val="0"/>
          <w:numId w:val="3"/>
        </w:numPr>
        <w:spacing w:after="90" w:line="282"/>
      </w:pPr>
      <w:r>
        <w:rPr>
          <w:rFonts w:ascii="Calibri" w:cs="Calibri" w:eastAsia="Calibri" w:hAnsi="Calibri"/>
          <w:color w:val="1A1A1A"/>
          <w:sz w:val="22"/>
          <w:szCs w:val="22"/>
        </w:rPr>
        <w:t xml:space="preserve">The ribs</w:t>
      </w:r>
    </w:p>
    <w:p>
      <w:pPr>
        <w:pStyle w:val="ListParagraph"/>
        <w:numPr>
          <w:ilvl w:val="0"/>
          <w:numId w:val="3"/>
        </w:numPr>
        <w:spacing w:after="90" w:line="282"/>
      </w:pPr>
      <w:r>
        <w:rPr>
          <w:rFonts w:ascii="Calibri" w:cs="Calibri" w:eastAsia="Calibri" w:hAnsi="Calibri"/>
          <w:color w:val="1A1A1A"/>
          <w:sz w:val="22"/>
          <w:szCs w:val="22"/>
        </w:rPr>
        <w:t xml:space="preserve">The upper arm bone (humerus)</w:t>
      </w:r>
    </w:p>
    <w:p>
      <w:pPr>
        <w:pStyle w:val="Heading2"/>
        <w:spacing w:after="120" w:before="300"/>
      </w:pPr>
      <w:r>
        <w:rPr>
          <w:rFonts w:ascii="Calibri" w:cs="Calibri" w:eastAsia="Calibri" w:hAnsi="Calibri"/>
          <w:b/>
          <w:bCs/>
          <w:color w:val="1F6F78"/>
          <w:sz w:val="26"/>
          <w:szCs w:val="26"/>
        </w:rPr>
        <w:t xml:space="preserve">Symptoms to notice</w:t>
      </w:r>
    </w:p>
    <w:p>
      <w:pPr>
        <w:spacing w:after="160" w:line="288"/>
        <w:jc w:val="both"/>
      </w:pPr>
      <w:r>
        <w:rPr>
          <w:rFonts w:ascii="Calibri" w:cs="Calibri" w:eastAsia="Calibri" w:hAnsi="Calibri"/>
          <w:color w:val="1A1A1A"/>
          <w:sz w:val="22"/>
          <w:szCs w:val="22"/>
        </w:rPr>
        <w:t xml:space="preserve">The most common symptom is bone pain. It often builds slowly, may be worse at night or when you move, and can feel like a deep, aching, or gnawing pain that does not settle with rest. Because bone affected by cancer can become weaker, sometimes a bone can break after only a small knock, or even with no injury. This is called a pathological fracture.</w:t>
      </w:r>
    </w:p>
    <w:p>
      <w:pPr>
        <w:spacing w:after="160" w:line="288"/>
        <w:jc w:val="both"/>
      </w:pPr>
      <w:r>
        <w:rPr>
          <w:rFonts w:ascii="Calibri" w:cs="Calibri" w:eastAsia="Calibri" w:hAnsi="Calibri"/>
          <w:color w:val="1A1A1A"/>
          <w:sz w:val="22"/>
          <w:szCs w:val="22"/>
        </w:rPr>
        <w:t xml:space="preserve">Cancer in the bone can also raise the level of calcium in the blood, known as hypercalcaemia. This can cause tiredness, feeling sick, constipation, extra thirst, passing a lot of urine, or confusion. Please tell your team promptly if you notice these, as it can be treated.</w:t>
      </w:r>
    </w:p>
    <w:p>
      <w:pPr>
        <w:spacing w:after="160" w:line="288"/>
        <w:jc w:val="both"/>
      </w:pPr>
      <w:r>
        <w:rPr>
          <w:rFonts w:ascii="Calibri" w:cs="Calibri" w:eastAsia="Calibri" w:hAnsi="Calibri"/>
          <w:color w:val="1A1A1A"/>
          <w:sz w:val="22"/>
          <w:szCs w:val="22"/>
        </w:rPr>
        <w:t xml:space="preserve">When metastases are in the spine, they can press on the spinal cord or nearby nerves. Warning signs include new or worsening weakness in the legs or arms, numbness or tingling, a band of pain around the body, difficulty walking, or new trouble controlling your bladder or bowel. If any of these happen, do not wait: go to the nearest hospital straight away. Treating this quickly gives the best chance of protecting movement and control.</w:t>
      </w:r>
    </w:p>
    <w:p>
      <w:pPr>
        <w:pStyle w:val="Heading2"/>
        <w:spacing w:after="120" w:before="300"/>
      </w:pPr>
      <w:r>
        <w:rPr>
          <w:rFonts w:ascii="Calibri" w:cs="Calibri" w:eastAsia="Calibri" w:hAnsi="Calibri"/>
          <w:b/>
          <w:bCs/>
          <w:color w:val="1F6F78"/>
          <w:sz w:val="26"/>
          <w:szCs w:val="26"/>
        </w:rPr>
        <w:t xml:space="preserve">How doctors find out</w:t>
      </w:r>
    </w:p>
    <w:p>
      <w:pPr>
        <w:spacing w:after="160" w:line="288"/>
        <w:jc w:val="both"/>
      </w:pPr>
      <w:r>
        <w:rPr>
          <w:rFonts w:ascii="Calibri" w:cs="Calibri" w:eastAsia="Calibri" w:hAnsi="Calibri"/>
          <w:color w:val="1A1A1A"/>
          <w:sz w:val="22"/>
          <w:szCs w:val="22"/>
        </w:rPr>
        <w:t xml:space="preserve">If bone metastases are suspected, your doctors will use a combination of tests. No single test tells the whole story, so they often use more than one to build a clear picture of where the cancer is and how the bone is affected.</w:t>
      </w:r>
    </w:p>
    <w:p>
      <w:pPr>
        <w:pStyle w:val="ListParagraph"/>
        <w:numPr>
          <w:ilvl w:val="0"/>
          <w:numId w:val="3"/>
        </w:numPr>
        <w:spacing w:after="90" w:line="282"/>
      </w:pPr>
      <w:r>
        <w:rPr>
          <w:rFonts w:ascii="Calibri" w:cs="Calibri" w:eastAsia="Calibri" w:hAnsi="Calibri"/>
          <w:color w:val="1A1A1A"/>
          <w:sz w:val="22"/>
          <w:szCs w:val="22"/>
        </w:rPr>
        <w:t xml:space="preserve">X-ray: a quick, simple picture that can show damaged or weakened bone.</w:t>
      </w:r>
    </w:p>
    <w:p>
      <w:pPr>
        <w:pStyle w:val="ListParagraph"/>
        <w:numPr>
          <w:ilvl w:val="0"/>
          <w:numId w:val="3"/>
        </w:numPr>
        <w:spacing w:after="90" w:line="282"/>
      </w:pPr>
      <w:r>
        <w:rPr>
          <w:rFonts w:ascii="Calibri" w:cs="Calibri" w:eastAsia="Calibri" w:hAnsi="Calibri"/>
          <w:color w:val="1A1A1A"/>
          <w:sz w:val="22"/>
          <w:szCs w:val="22"/>
        </w:rPr>
        <w:t xml:space="preserve">Bone scan: a whole-body scan that highlights active areas in the skeleton.</w:t>
      </w:r>
    </w:p>
    <w:p>
      <w:pPr>
        <w:pStyle w:val="ListParagraph"/>
        <w:numPr>
          <w:ilvl w:val="0"/>
          <w:numId w:val="3"/>
        </w:numPr>
        <w:spacing w:after="90" w:line="282"/>
      </w:pPr>
      <w:r>
        <w:rPr>
          <w:rFonts w:ascii="Calibri" w:cs="Calibri" w:eastAsia="Calibri" w:hAnsi="Calibri"/>
          <w:color w:val="1A1A1A"/>
          <w:sz w:val="22"/>
          <w:szCs w:val="22"/>
        </w:rPr>
        <w:t xml:space="preserve">CT scan: detailed cross-section images that show bone in fine detail.</w:t>
      </w:r>
    </w:p>
    <w:p>
      <w:pPr>
        <w:pStyle w:val="ListParagraph"/>
        <w:numPr>
          <w:ilvl w:val="0"/>
          <w:numId w:val="3"/>
        </w:numPr>
        <w:spacing w:after="90" w:line="282"/>
      </w:pPr>
      <w:r>
        <w:rPr>
          <w:rFonts w:ascii="Calibri" w:cs="Calibri" w:eastAsia="Calibri" w:hAnsi="Calibri"/>
          <w:color w:val="1A1A1A"/>
          <w:sz w:val="22"/>
          <w:szCs w:val="22"/>
        </w:rPr>
        <w:t xml:space="preserve">MRI scan: very good for the spine and for showing pressure on nerves.</w:t>
      </w:r>
    </w:p>
    <w:p>
      <w:pPr>
        <w:pStyle w:val="ListParagraph"/>
        <w:numPr>
          <w:ilvl w:val="0"/>
          <w:numId w:val="3"/>
        </w:numPr>
        <w:spacing w:after="90" w:line="282"/>
      </w:pPr>
      <w:r>
        <w:rPr>
          <w:rFonts w:ascii="Calibri" w:cs="Calibri" w:eastAsia="Calibri" w:hAnsi="Calibri"/>
          <w:color w:val="1A1A1A"/>
          <w:sz w:val="22"/>
          <w:szCs w:val="22"/>
        </w:rPr>
        <w:t xml:space="preserve">PET scan: shows areas where cancer cells are active in the body.</w:t>
      </w:r>
    </w:p>
    <w:p>
      <w:pPr>
        <w:pStyle w:val="ListParagraph"/>
        <w:numPr>
          <w:ilvl w:val="0"/>
          <w:numId w:val="3"/>
        </w:numPr>
        <w:spacing w:after="90" w:line="282"/>
      </w:pPr>
      <w:r>
        <w:rPr>
          <w:rFonts w:ascii="Calibri" w:cs="Calibri" w:eastAsia="Calibri" w:hAnsi="Calibri"/>
          <w:color w:val="1A1A1A"/>
          <w:sz w:val="22"/>
          <w:szCs w:val="22"/>
        </w:rPr>
        <w:t xml:space="preserve">Blood tests: to check calcium and general health.</w:t>
      </w:r>
    </w:p>
    <w:p>
      <w:pPr>
        <w:pStyle w:val="ListParagraph"/>
        <w:numPr>
          <w:ilvl w:val="0"/>
          <w:numId w:val="3"/>
        </w:numPr>
        <w:spacing w:after="90" w:line="282"/>
      </w:pPr>
      <w:r>
        <w:rPr>
          <w:rFonts w:ascii="Calibri" w:cs="Calibri" w:eastAsia="Calibri" w:hAnsi="Calibri"/>
          <w:color w:val="1A1A1A"/>
          <w:sz w:val="22"/>
          <w:szCs w:val="22"/>
        </w:rPr>
        <w:t xml:space="preserve">Biopsy: sometimes a small sample of the bone is taken to confirm the diagnosis, especially if it is not yet clear where the cancer began.</w:t>
      </w:r>
    </w:p>
    <w:p>
      <w:pPr>
        <w:pStyle w:val="Heading2"/>
        <w:spacing w:after="120" w:before="300"/>
      </w:pPr>
      <w:r>
        <w:rPr>
          <w:rFonts w:ascii="Calibri" w:cs="Calibri" w:eastAsia="Calibri" w:hAnsi="Calibri"/>
          <w:b/>
          <w:bCs/>
          <w:color w:val="1F6F78"/>
          <w:sz w:val="26"/>
          <w:szCs w:val="26"/>
        </w:rPr>
        <w:t xml:space="preserve">What treatment is trying to do</w:t>
      </w:r>
    </w:p>
    <w:p>
      <w:pPr>
        <w:spacing w:after="160" w:line="288"/>
        <w:jc w:val="both"/>
      </w:pPr>
      <w:r>
        <w:rPr>
          <w:rFonts w:ascii="Calibri" w:cs="Calibri" w:eastAsia="Calibri" w:hAnsi="Calibri"/>
          <w:color w:val="1A1A1A"/>
          <w:sz w:val="22"/>
          <w:szCs w:val="22"/>
        </w:rPr>
        <w:t xml:space="preserve">It is important to be honest here. In most people, treatment for bone metastases is not aimed at curing the cancer. Instead, it is aimed at controlling the cancer, easing pain, keeping bones strong enough to support you, and protecting your quality of life and your independence. This may feel like difficult news, but please hold on to this: a great deal can be done, and many people feel much better with the right care and stay active and comfortable for a long time.</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we are trying to do</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How it can be done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Control the cancer</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Medicines from your cancer team, such as hormone therapy, chemotherapy, targeted therapy, or immunotherapy, chosen for your type of cancer</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Relieve pain</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Radiotherapy to painful spots, pain medicines, and palliative care support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Keep bones strong</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Bone-protecting medicines such as bisphosphonates or denosumab</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Prevent or fix fractures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Orthopaedic surgery to strengthen a weak bone or repair a break, and to stabilise the spine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Protect quality of life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Good symptom control, physiotherapy, and emotional and practical support</w:t>
            </w:r>
          </w:p>
        </w:tc>
      </w:tr>
    </w:tbl>
    <w:p>
      <w:pPr>
        <w:spacing w:after="140"/>
      </w:pPr>
    </w:p>
    <w:p>
      <w:pPr>
        <w:pStyle w:val="Heading2"/>
        <w:spacing w:after="120" w:before="300"/>
      </w:pPr>
      <w:r>
        <w:rPr>
          <w:rFonts w:ascii="Calibri" w:cs="Calibri" w:eastAsia="Calibri" w:hAnsi="Calibri"/>
          <w:b/>
          <w:bCs/>
          <w:color w:val="1F6F78"/>
          <w:sz w:val="26"/>
          <w:szCs w:val="26"/>
        </w:rPr>
        <w:t xml:space="preserve">The tools that can help</w:t>
      </w:r>
    </w:p>
    <w:p>
      <w:pPr>
        <w:spacing w:after="160" w:line="288"/>
        <w:jc w:val="both"/>
      </w:pPr>
      <w:r>
        <w:rPr>
          <w:rFonts w:ascii="Calibri" w:cs="Calibri" w:eastAsia="Calibri" w:hAnsi="Calibri"/>
          <w:color w:val="1A1A1A"/>
          <w:sz w:val="22"/>
          <w:szCs w:val="22"/>
        </w:rPr>
        <w:t xml:space="preserve">Your care is usually shared between your cancer team and, when needed, an orthopaedic surgeon. Here are the main tools they may use, explained simply.</w:t>
      </w:r>
    </w:p>
    <w:p>
      <w:pPr>
        <w:spacing w:after="160" w:line="288"/>
        <w:jc w:val="both"/>
      </w:pPr>
      <w:r>
        <w:rPr>
          <w:rFonts w:ascii="Calibri" w:cs="Calibri" w:eastAsia="Calibri" w:hAnsi="Calibri"/>
          <w:color w:val="1A1A1A"/>
          <w:sz w:val="22"/>
          <w:szCs w:val="22"/>
        </w:rPr>
        <w:t xml:space="preserve">Cancer medicines: Depending on your type of cancer, your oncologist may use hormone therapy, chemotherapy, targeted therapy, or immunotherapy. These work throughout the body to slow the cancer down, which can also ease bone symptoms.</w:t>
      </w:r>
    </w:p>
    <w:p>
      <w:pPr>
        <w:spacing w:after="160" w:line="288"/>
        <w:jc w:val="both"/>
      </w:pPr>
      <w:r>
        <w:rPr>
          <w:rFonts w:ascii="Calibri" w:cs="Calibri" w:eastAsia="Calibri" w:hAnsi="Calibri"/>
          <w:color w:val="1A1A1A"/>
          <w:sz w:val="22"/>
          <w:szCs w:val="22"/>
        </w:rPr>
        <w:t xml:space="preserve">Bone-protecting medicines: Drugs called bisphosphonates (such as zoledronic acid) and denosumab help slow bone damage, lower the risk of fractures, and can reduce pain and high calcium levels. They are given as a drip or an injection.</w:t>
      </w:r>
    </w:p>
    <w:p>
      <w:pPr>
        <w:spacing w:after="160" w:line="288"/>
        <w:jc w:val="both"/>
      </w:pPr>
      <w:r>
        <w:rPr>
          <w:rFonts w:ascii="Calibri" w:cs="Calibri" w:eastAsia="Calibri" w:hAnsi="Calibri"/>
          <w:color w:val="1A1A1A"/>
          <w:sz w:val="22"/>
          <w:szCs w:val="22"/>
        </w:rPr>
        <w:t xml:space="preserve">Radiotherapy: This uses carefully targeted rays to treat a painful area of bone. It is often very effective, and relief can come from just a single treatment or a short course. It is one of the most helpful tools for a painful spot and for easing pressure in the spine.</w:t>
      </w:r>
    </w:p>
    <w:p>
      <w:pPr>
        <w:spacing w:after="160" w:line="288"/>
        <w:jc w:val="both"/>
      </w:pPr>
      <w:r>
        <w:rPr>
          <w:rFonts w:ascii="Calibri" w:cs="Calibri" w:eastAsia="Calibri" w:hAnsi="Calibri"/>
          <w:color w:val="1A1A1A"/>
          <w:sz w:val="22"/>
          <w:szCs w:val="22"/>
        </w:rPr>
        <w:t xml:space="preserve">Pain management and palliative care: Good pain control is a right, not a luxury. Medicines can range from simple painkillers to stronger ones, given as tablets, patches, or other forms. Palliative care teams are specialists in comfort and quality of life, and they can help at any stage, alongside your other treatment, not only near the end of life.</w:t>
      </w:r>
    </w:p>
    <w:p>
      <w:pPr>
        <w:spacing w:after="160" w:line="288"/>
        <w:jc w:val="both"/>
      </w:pPr>
      <w:r>
        <w:rPr>
          <w:rFonts w:ascii="Calibri" w:cs="Calibri" w:eastAsia="Calibri" w:hAnsi="Calibri"/>
          <w:color w:val="1A1A1A"/>
          <w:sz w:val="22"/>
          <w:szCs w:val="22"/>
        </w:rPr>
        <w:t xml:space="preserve">Orthopaedic surgery: When a bone is badly weakened or has broken, surgery can fix or reinforce it using metal pins, rods, plates, screws, or bone cement, and sometimes a joint replacement such as a new hip. In the spine, surgery can stabilise the backbone and relieve pressure on nerves. The aim is to take away pain and help you stand, walk, and stay independent.</w:t>
      </w:r>
    </w:p>
    <w:p>
      <w:pPr>
        <w:pStyle w:val="Heading2"/>
        <w:spacing w:after="120" w:before="300"/>
      </w:pPr>
      <w:r>
        <w:rPr>
          <w:rFonts w:ascii="Calibri" w:cs="Calibri" w:eastAsia="Calibri" w:hAnsi="Calibri"/>
          <w:b/>
          <w:bCs/>
          <w:color w:val="1F6F78"/>
          <w:sz w:val="26"/>
          <w:szCs w:val="26"/>
        </w:rPr>
        <w:t xml:space="preserve">Preventing a fracture before it happens</w:t>
      </w:r>
    </w:p>
    <w:p>
      <w:pPr>
        <w:spacing w:after="160" w:line="288"/>
        <w:jc w:val="both"/>
      </w:pPr>
      <w:r>
        <w:rPr>
          <w:rFonts w:ascii="Calibri" w:cs="Calibri" w:eastAsia="Calibri" w:hAnsi="Calibri"/>
          <w:color w:val="1A1A1A"/>
          <w:sz w:val="22"/>
          <w:szCs w:val="22"/>
        </w:rPr>
        <w:t xml:space="preserve">One of the most helpful things an orthopaedic surgeon can do is act before a bone breaks. When scans show that a weight-bearing bone, such as the thigh bone, has become fragile and is likely to break, the surgeon may suggest strengthening it in a planned operation. This is called preventive, or prophylactic, fixation.</w:t>
      </w:r>
    </w:p>
    <w:p>
      <w:pPr>
        <w:spacing w:after="160" w:line="288"/>
        <w:jc w:val="both"/>
      </w:pPr>
      <w:r>
        <w:rPr>
          <w:rFonts w:ascii="Calibri" w:cs="Calibri" w:eastAsia="Calibri" w:hAnsi="Calibri"/>
          <w:color w:val="1A1A1A"/>
          <w:sz w:val="22"/>
          <w:szCs w:val="22"/>
        </w:rPr>
        <w:t xml:space="preserve">Fixing a bone before it breaks is usually gentler on the body than repairing it after a sudden fracture. A planned operation is easier to recover from, causes less pain and disruption, and helps you keep moving. If your team suggests this, it is because they are trying to protect your comfort and independence, not because something has gone wrong.</w:t>
      </w:r>
    </w:p>
    <w:p>
      <w:pPr>
        <w:pStyle w:val="Heading2"/>
        <w:spacing w:after="120" w:before="300"/>
      </w:pPr>
      <w:r>
        <w:rPr>
          <w:rFonts w:ascii="Calibri" w:cs="Calibri" w:eastAsia="Calibri" w:hAnsi="Calibri"/>
          <w:b/>
          <w:bCs/>
          <w:color w:val="1F6F78"/>
          <w:sz w:val="26"/>
          <w:szCs w:val="26"/>
        </w:rPr>
        <w:t xml:space="preserve">Living as well as possible</w:t>
      </w:r>
    </w:p>
    <w:p>
      <w:pPr>
        <w:spacing w:after="160" w:line="288"/>
        <w:jc w:val="both"/>
      </w:pPr>
      <w:r>
        <w:rPr>
          <w:rFonts w:ascii="Calibri" w:cs="Calibri" w:eastAsia="Calibri" w:hAnsi="Calibri"/>
          <w:color w:val="1A1A1A"/>
          <w:sz w:val="22"/>
          <w:szCs w:val="22"/>
        </w:rPr>
        <w:t xml:space="preserve">Living with bone metastases is not only about scans and medicines. It is about being able to sleep without pain, to move around your home, to share meals with the people you love, and to do the small things that make a day feel like your own. All of these are proper goals of treatment, and your team wants to hear what matters most to you.</w:t>
      </w:r>
    </w:p>
    <w:p>
      <w:pPr>
        <w:spacing w:after="160" w:line="288"/>
        <w:jc w:val="both"/>
      </w:pPr>
      <w:r>
        <w:rPr>
          <w:rFonts w:ascii="Calibri" w:cs="Calibri" w:eastAsia="Calibri" w:hAnsi="Calibri"/>
          <w:color w:val="1A1A1A"/>
          <w:sz w:val="22"/>
          <w:szCs w:val="22"/>
        </w:rPr>
        <w:t xml:space="preserve">Ask questions. Say when you are in pain. Lean on your family, friends, and faith if that helps you. Gentle activity and physiotherapy, within safe limits set by your team, can help you stay stronger and steadier. And remember that support is there for your mind and heart as much as your body.</w:t>
      </w:r>
    </w:p>
    <w:p>
      <w:pPr>
        <w:spacing w:after="160" w:line="288"/>
        <w:jc w:val="both"/>
      </w:pPr>
      <w:r>
        <w:rPr>
          <w:rFonts w:ascii="Calibri" w:cs="Calibri" w:eastAsia="Calibri" w:hAnsi="Calibri"/>
          <w:color w:val="1A1A1A"/>
          <w:sz w:val="22"/>
          <w:szCs w:val="22"/>
        </w:rPr>
        <w:t xml:space="preserve">This article is general education and is not a substitute for advice from your own cancer team, who know your history and your scans. Please use it to help you ask questions and understand your options, and always follow the guidance of the doctors and nurses caring for you.</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Bone metastases mean a cancer from another part of the body has spread to the bone. It is serious, but it can be treated in many helpful ways.</w:t>
            </w:r>
          </w:p>
          <w:p>
            <w:pPr>
              <w:pStyle w:val="ListParagraph"/>
              <w:numPr>
                <w:ilvl w:val="0"/>
                <w:numId w:val="2"/>
              </w:numPr>
              <w:spacing w:after="80" w:line="282"/>
            </w:pPr>
            <w:r>
              <w:rPr>
                <w:rFonts w:ascii="Calibri" w:cs="Calibri" w:eastAsia="Calibri" w:hAnsi="Calibri"/>
                <w:color w:val="1A1A1A"/>
                <w:sz w:val="21"/>
                <w:szCs w:val="21"/>
              </w:rPr>
              <w:t xml:space="preserve">The focus is usually on controlling the cancer, easing pain, keeping bones strong, and helping you live comfortably and independently.</w:t>
            </w:r>
          </w:p>
          <w:p>
            <w:pPr>
              <w:pStyle w:val="ListParagraph"/>
              <w:numPr>
                <w:ilvl w:val="0"/>
                <w:numId w:val="2"/>
              </w:numPr>
              <w:spacing w:after="80" w:line="282"/>
            </w:pPr>
            <w:r>
              <w:rPr>
                <w:rFonts w:ascii="Calibri" w:cs="Calibri" w:eastAsia="Calibri" w:hAnsi="Calibri"/>
                <w:color w:val="1A1A1A"/>
                <w:sz w:val="21"/>
                <w:szCs w:val="21"/>
              </w:rPr>
              <w:t xml:space="preserve">Watch for warning signs of pressure on the spinal cord, such as new weakness, numbness, or loss of bladder or bowel control, and seek emergency care at once.</w:t>
            </w:r>
          </w:p>
          <w:p>
            <w:pPr>
              <w:pStyle w:val="ListParagraph"/>
              <w:numPr>
                <w:ilvl w:val="0"/>
                <w:numId w:val="2"/>
              </w:numPr>
              <w:spacing w:after="0" w:line="282"/>
            </w:pPr>
            <w:r>
              <w:rPr>
                <w:rFonts w:ascii="Calibri" w:cs="Calibri" w:eastAsia="Calibri" w:hAnsi="Calibri"/>
                <w:color w:val="1A1A1A"/>
                <w:sz w:val="21"/>
                <w:szCs w:val="21"/>
              </w:rPr>
              <w:t xml:space="preserve">You do not have to face this alone. Your cancer team, orthopaedic surgeon, and palliative care team can work together to help you live as well as possible.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Bone Tumour Diagnosed: What Happens Next?</w:t>
      </w:r>
    </w:p>
    <w:p>
      <w:pPr>
        <w:pStyle w:val="ListParagraph"/>
        <w:numPr>
          <w:ilvl w:val="0"/>
          <w:numId w:val="3"/>
        </w:numPr>
        <w:spacing w:after="90" w:line="282"/>
      </w:pPr>
      <w:r>
        <w:rPr>
          <w:rFonts w:ascii="Calibri" w:cs="Calibri" w:eastAsia="Calibri" w:hAnsi="Calibri"/>
          <w:color w:val="1A1A1A"/>
          <w:sz w:val="22"/>
          <w:szCs w:val="22"/>
        </w:rPr>
        <w:t xml:space="preserve">Fractures Around a Joint: Why These Are Different and Harder to Treat</w:t>
      </w:r>
    </w:p>
    <w:p>
      <w:pPr>
        <w:pStyle w:val="ListParagraph"/>
        <w:numPr>
          <w:ilvl w:val="0"/>
          <w:numId w:val="3"/>
        </w:numPr>
        <w:spacing w:after="90" w:line="282"/>
      </w:pPr>
      <w:r>
        <w:rPr>
          <w:rFonts w:ascii="Calibri" w:cs="Calibri" w:eastAsia="Calibri" w:hAnsi="Calibri"/>
          <w:color w:val="1A1A1A"/>
          <w:sz w:val="22"/>
          <w:szCs w:val="22"/>
        </w:rPr>
        <w:t xml:space="preserve">Managing Pain During Orthopaedic Recovery: What Is Normal and What Is Not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2026-07-22T15:01:58.346Z</dcterms:created>
  <dcterms:modified xsi:type="dcterms:W3CDTF">2026-07-22T15:01:58.346Z</dcterms:modified>
</cp:coreProperties>
</file>

<file path=docProps/custom.xml><?xml version="1.0" encoding="utf-8"?>
<Properties xmlns="http://schemas.openxmlformats.org/officeDocument/2006/custom-properties" xmlns:vt="http://schemas.openxmlformats.org/officeDocument/2006/docPropsVTypes"/>
</file>