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Fractures in Patients with Osteoporosis: Why Bone Quality Changes Everything</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As we grow older, our bones can slowly become thin and weak on the inside. This condition is called osteoporosis, and it usually causes no pain and no warning signs. Many people never know they have it until a bone suddenly breaks.</w:t>
      </w:r>
    </w:p>
    <w:p>
      <w:pPr>
        <w:spacing w:after="160" w:line="288"/>
        <w:jc w:val="both"/>
      </w:pPr>
      <w:r>
        <w:rPr>
          <w:rFonts w:ascii="Calibri" w:cs="Calibri" w:eastAsia="Calibri" w:hAnsi="Calibri"/>
          <w:color w:val="1A1A1A"/>
          <w:sz w:val="22"/>
          <w:szCs w:val="22"/>
        </w:rPr>
        <w:t xml:space="preserve">When bone is weak, it can break from a small fall, or even from an everyday action like bending, twisting, or coughing. This kind of break is called a fragility fracture. It matters a great deal, because weak bone changes how a fracture behaves and how it must be treated. This article explains what this means for you and your family, in plain language, and what you can do next.</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In osteoporosis the bone becomes thin and fragile, so it can break from a minor fall or even an everyday movement.</w:t>
            </w:r>
          </w:p>
          <w:p>
            <w:pPr>
              <w:pStyle w:val="ListParagraph"/>
              <w:numPr>
                <w:ilvl w:val="0"/>
                <w:numId w:val="2"/>
              </w:numPr>
              <w:spacing w:after="80" w:line="282"/>
            </w:pPr>
            <w:r>
              <w:rPr>
                <w:rFonts w:ascii="Calibri" w:cs="Calibri" w:eastAsia="Calibri" w:hAnsi="Calibri"/>
                <w:color w:val="1A1A1A"/>
                <w:sz w:val="21"/>
                <w:szCs w:val="21"/>
              </w:rPr>
              <w:t xml:space="preserve">The most common fragility fractures are of the hip, spine and wrist, and often the shoulder. A spine fracture can happen quietly, showing up only as loss of height or a stooped back.</w:t>
            </w:r>
          </w:p>
          <w:p>
            <w:pPr>
              <w:pStyle w:val="ListParagraph"/>
              <w:numPr>
                <w:ilvl w:val="0"/>
                <w:numId w:val="2"/>
              </w:numPr>
              <w:spacing w:after="80" w:line="282"/>
            </w:pPr>
            <w:r>
              <w:rPr>
                <w:rFonts w:ascii="Calibri" w:cs="Calibri" w:eastAsia="Calibri" w:hAnsi="Calibri"/>
                <w:color w:val="1A1A1A"/>
                <w:sz w:val="21"/>
                <w:szCs w:val="21"/>
              </w:rPr>
              <w:t xml:space="preserve">Weak bone makes surgery harder, so surgeons may use special techniques such as bone cement, longer implants, or joint replacement for some hip fractures.</w:t>
            </w:r>
          </w:p>
          <w:p>
            <w:pPr>
              <w:pStyle w:val="ListParagraph"/>
              <w:numPr>
                <w:ilvl w:val="0"/>
                <w:numId w:val="2"/>
              </w:numPr>
              <w:spacing w:after="80" w:line="282"/>
            </w:pPr>
            <w:r>
              <w:rPr>
                <w:rFonts w:ascii="Calibri" w:cs="Calibri" w:eastAsia="Calibri" w:hAnsi="Calibri"/>
                <w:color w:val="1A1A1A"/>
                <w:sz w:val="21"/>
                <w:szCs w:val="21"/>
              </w:rPr>
              <w:t xml:space="preserve">Fixing the broken bone is only half the job. The other half is treating the osteoporosis itself, because one fragility fracture strongly raises the risk of the next one.</w:t>
            </w:r>
          </w:p>
          <w:p>
            <w:pPr>
              <w:pStyle w:val="ListParagraph"/>
              <w:numPr>
                <w:ilvl w:val="0"/>
                <w:numId w:val="2"/>
              </w:numPr>
              <w:spacing w:after="80" w:line="282"/>
            </w:pPr>
            <w:r>
              <w:rPr>
                <w:rFonts w:ascii="Calibri" w:cs="Calibri" w:eastAsia="Calibri" w:hAnsi="Calibri"/>
                <w:color w:val="1A1A1A"/>
                <w:sz w:val="21"/>
                <w:szCs w:val="21"/>
              </w:rPr>
              <w:t xml:space="preserve">In India, osteoporosis and vitamin D deficiency are very common and often undiagnosed, and many people are never treated even after a fracture.</w:t>
            </w:r>
          </w:p>
          <w:p>
            <w:pPr>
              <w:pStyle w:val="ListParagraph"/>
              <w:numPr>
                <w:ilvl w:val="0"/>
                <w:numId w:val="2"/>
              </w:numPr>
              <w:spacing w:after="0" w:line="282"/>
            </w:pPr>
            <w:r>
              <w:rPr>
                <w:rFonts w:ascii="Calibri" w:cs="Calibri" w:eastAsia="Calibri" w:hAnsi="Calibri"/>
                <w:color w:val="1A1A1A"/>
                <w:sz w:val="21"/>
                <w:szCs w:val="21"/>
              </w:rPr>
              <w:t xml:space="preserve">Simple, steady steps protect your bones: calcium and vitamin D, enough protein, regular exercise, no smoking, less alcohol, medicines when advised, and a safer home.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osteoporosis really means for your bones</w:t>
      </w:r>
    </w:p>
    <w:p>
      <w:pPr>
        <w:spacing w:after="160" w:line="288"/>
        <w:jc w:val="both"/>
      </w:pPr>
      <w:r>
        <w:rPr>
          <w:rFonts w:ascii="Calibri" w:cs="Calibri" w:eastAsia="Calibri" w:hAnsi="Calibri"/>
          <w:color w:val="1A1A1A"/>
          <w:sz w:val="22"/>
          <w:szCs w:val="22"/>
        </w:rPr>
        <w:t xml:space="preserve">Healthy bone is living tissue with a strong, dense structure on the inside, a little like a firm honeycomb. In osteoporosis, that inner structure becomes thin and full of larger gaps, so the bone loses strength and breaks more easily.</w:t>
      </w:r>
    </w:p>
    <w:p>
      <w:pPr>
        <w:spacing w:after="160" w:line="288"/>
        <w:jc w:val="both"/>
      </w:pPr>
      <w:r>
        <w:rPr>
          <w:rFonts w:ascii="Calibri" w:cs="Calibri" w:eastAsia="Calibri" w:hAnsi="Calibri"/>
          <w:color w:val="1A1A1A"/>
          <w:sz w:val="22"/>
          <w:szCs w:val="22"/>
        </w:rPr>
        <w:t xml:space="preserve">This happens slowly over many years, usually without any pain. That is why osteoporosis is often called a silent condition. After about the age of 30, we naturally lose a little bone strength each year, and this speeds up in women after menopause because of the drop in the hormone oestrogen. Men are affected too, especially in later life.</w:t>
      </w:r>
    </w:p>
    <w:p>
      <w:pPr>
        <w:spacing w:after="160" w:line="288"/>
        <w:jc w:val="both"/>
      </w:pPr>
      <w:r>
        <w:rPr>
          <w:rFonts w:ascii="Calibri" w:cs="Calibri" w:eastAsia="Calibri" w:hAnsi="Calibri"/>
          <w:color w:val="1A1A1A"/>
          <w:sz w:val="22"/>
          <w:szCs w:val="22"/>
        </w:rPr>
        <w:t xml:space="preserve">The important point is simple: when the bone is weaker, a force that would only bruise a younger person can be enough to snap a bone in an older person with osteoporosis.</w:t>
      </w:r>
    </w:p>
    <w:p>
      <w:pPr>
        <w:pStyle w:val="Heading2"/>
        <w:spacing w:after="120" w:before="300"/>
      </w:pPr>
      <w:r>
        <w:rPr>
          <w:rFonts w:ascii="Calibri" w:cs="Calibri" w:eastAsia="Calibri" w:hAnsi="Calibri"/>
          <w:b/>
          <w:bCs/>
          <w:color w:val="1F6F78"/>
          <w:sz w:val="26"/>
          <w:szCs w:val="26"/>
        </w:rPr>
        <w:t xml:space="preserve">The common fragility fractures, and the quiet spine fracture</w:t>
      </w:r>
    </w:p>
    <w:p>
      <w:pPr>
        <w:spacing w:after="160" w:line="288"/>
        <w:jc w:val="both"/>
      </w:pPr>
      <w:r>
        <w:rPr>
          <w:rFonts w:ascii="Calibri" w:cs="Calibri" w:eastAsia="Calibri" w:hAnsi="Calibri"/>
          <w:color w:val="1A1A1A"/>
          <w:sz w:val="22"/>
          <w:szCs w:val="22"/>
        </w:rPr>
        <w:t xml:space="preserve">Fragility fractures happen most often at four places in the body. Knowing them helps you and your family stay alert.</w:t>
      </w:r>
    </w:p>
    <w:p>
      <w:pPr>
        <w:pStyle w:val="ListParagraph"/>
        <w:numPr>
          <w:ilvl w:val="0"/>
          <w:numId w:val="3"/>
        </w:numPr>
        <w:spacing w:after="90" w:line="282"/>
      </w:pPr>
      <w:r>
        <w:rPr>
          <w:rFonts w:ascii="Calibri" w:cs="Calibri" w:eastAsia="Calibri" w:hAnsi="Calibri"/>
          <w:color w:val="1A1A1A"/>
          <w:sz w:val="22"/>
          <w:szCs w:val="22"/>
        </w:rPr>
        <w:t xml:space="preserve">Hip: usually after a fall, this is a serious injury that almost always needs surgery and can affect independence.</w:t>
      </w:r>
    </w:p>
    <w:p>
      <w:pPr>
        <w:pStyle w:val="ListParagraph"/>
        <w:numPr>
          <w:ilvl w:val="0"/>
          <w:numId w:val="3"/>
        </w:numPr>
        <w:spacing w:after="90" w:line="282"/>
      </w:pPr>
      <w:r>
        <w:rPr>
          <w:rFonts w:ascii="Calibri" w:cs="Calibri" w:eastAsia="Calibri" w:hAnsi="Calibri"/>
          <w:color w:val="1A1A1A"/>
          <w:sz w:val="22"/>
          <w:szCs w:val="22"/>
        </w:rPr>
        <w:t xml:space="preserve">Spine (the back bones): these small breaks are very common and can happen with very little force.</w:t>
      </w:r>
    </w:p>
    <w:p>
      <w:pPr>
        <w:pStyle w:val="ListParagraph"/>
        <w:numPr>
          <w:ilvl w:val="0"/>
          <w:numId w:val="3"/>
        </w:numPr>
        <w:spacing w:after="90" w:line="282"/>
      </w:pPr>
      <w:r>
        <w:rPr>
          <w:rFonts w:ascii="Calibri" w:cs="Calibri" w:eastAsia="Calibri" w:hAnsi="Calibri"/>
          <w:color w:val="1A1A1A"/>
          <w:sz w:val="22"/>
          <w:szCs w:val="22"/>
        </w:rPr>
        <w:t xml:space="preserve">Wrist: often the first fragility fracture, when a person puts out a hand to break a fall.</w:t>
      </w:r>
    </w:p>
    <w:p>
      <w:pPr>
        <w:pStyle w:val="ListParagraph"/>
        <w:numPr>
          <w:ilvl w:val="0"/>
          <w:numId w:val="3"/>
        </w:numPr>
        <w:spacing w:after="90" w:line="282"/>
      </w:pPr>
      <w:r>
        <w:rPr>
          <w:rFonts w:ascii="Calibri" w:cs="Calibri" w:eastAsia="Calibri" w:hAnsi="Calibri"/>
          <w:color w:val="1A1A1A"/>
          <w:sz w:val="22"/>
          <w:szCs w:val="22"/>
        </w:rPr>
        <w:t xml:space="preserve">Shoulder (upper arm bone): another frequent site, again often after a fall.</w:t>
      </w:r>
    </w:p>
    <w:p>
      <w:pPr>
        <w:spacing w:after="160" w:line="288"/>
        <w:jc w:val="both"/>
      </w:pPr>
      <w:r>
        <w:rPr>
          <w:rFonts w:ascii="Calibri" w:cs="Calibri" w:eastAsia="Calibri" w:hAnsi="Calibri"/>
          <w:color w:val="1A1A1A"/>
          <w:sz w:val="22"/>
          <w:szCs w:val="22"/>
        </w:rPr>
        <w:t xml:space="preserve">The spine deserves special attention because it can break quietly. A back bone can crack and slowly squash down during ordinary activities such as reaching, bending, or even a hard cough or sneeze. Sometimes there is back pain, but sometimes there is very little. Over time, several of these quiet fractures can make a person shorter and give the back a rounded, stooped shape. If you or an elder in the family is losing height or becoming more hunched, please treat it as a signal to check bone health, not simply as normal ageing.</w:t>
      </w:r>
    </w:p>
    <w:p>
      <w:pPr>
        <w:pStyle w:val="Heading2"/>
        <w:spacing w:after="120" w:before="300"/>
      </w:pPr>
      <w:r>
        <w:rPr>
          <w:rFonts w:ascii="Calibri" w:cs="Calibri" w:eastAsia="Calibri" w:hAnsi="Calibri"/>
          <w:b/>
          <w:bCs/>
          <w:color w:val="1F6F78"/>
          <w:sz w:val="26"/>
          <w:szCs w:val="26"/>
        </w:rPr>
        <w:t xml:space="preserve">Why weak bone makes treatment harder</w:t>
      </w:r>
    </w:p>
    <w:p>
      <w:pPr>
        <w:spacing w:after="160" w:line="288"/>
        <w:jc w:val="both"/>
      </w:pPr>
      <w:r>
        <w:rPr>
          <w:rFonts w:ascii="Calibri" w:cs="Calibri" w:eastAsia="Calibri" w:hAnsi="Calibri"/>
          <w:color w:val="1A1A1A"/>
          <w:sz w:val="22"/>
          <w:szCs w:val="22"/>
        </w:rPr>
        <w:t xml:space="preserve">Treating a fracture in osteoporotic bone is more challenging than in strong bone, and it is helpful to understand why.</w:t>
      </w:r>
    </w:p>
    <w:p>
      <w:pPr>
        <w:spacing w:after="160" w:line="288"/>
        <w:jc w:val="both"/>
      </w:pPr>
      <w:r>
        <w:rPr>
          <w:rFonts w:ascii="Calibri" w:cs="Calibri" w:eastAsia="Calibri" w:hAnsi="Calibri"/>
          <w:color w:val="1A1A1A"/>
          <w:sz w:val="22"/>
          <w:szCs w:val="22"/>
        </w:rPr>
        <w:t xml:space="preserve">When surgeons repair a broken bone, they often use metal screws, plates, rods or nails to hold the pieces in place while the bone heals. These implants need firm bone to grip, rather like a screw needs solid wood rather than soft, crumbly wood. In osteoporosis the bone is softer, so the screws and plates have less strong bone to hold on to. This means the fixation can loosen or shift, and healing may sometimes be slower.</w:t>
      </w:r>
    </w:p>
    <w:p>
      <w:pPr>
        <w:spacing w:after="160" w:line="288"/>
        <w:jc w:val="both"/>
      </w:pPr>
      <w:r>
        <w:rPr>
          <w:rFonts w:ascii="Calibri" w:cs="Calibri" w:eastAsia="Calibri" w:hAnsi="Calibri"/>
          <w:color w:val="1A1A1A"/>
          <w:sz w:val="22"/>
          <w:szCs w:val="22"/>
        </w:rPr>
        <w:t xml:space="preserve">Surgeons have good ways to deal with this. Depending on the fracture, they may use special techniques such as adding bone cement around the screws to help them grip (called cement augmentation), using longer plates or implants to spread the load, using implants specially designed for weak bone, or, for certain hip fractures, replacing the broken joint with an artificial one rather than trying to fix the fragile pieces. Your surgeon chooses the safest approach for your particular bone and fracture, with the aim of getting you moving again as soon as possible.</w:t>
      </w:r>
    </w:p>
    <w:p>
      <w:pPr>
        <w:pStyle w:val="Heading2"/>
        <w:spacing w:after="120" w:before="300"/>
      </w:pPr>
      <w:r>
        <w:rPr>
          <w:rFonts w:ascii="Calibri" w:cs="Calibri" w:eastAsia="Calibri" w:hAnsi="Calibri"/>
          <w:b/>
          <w:bCs/>
          <w:color w:val="1F6F78"/>
          <w:sz w:val="26"/>
          <w:szCs w:val="26"/>
        </w:rPr>
        <w:t xml:space="preserve">The two-part message: fix the bone, then protect it</w:t>
      </w:r>
    </w:p>
    <w:p>
      <w:pPr>
        <w:spacing w:after="160" w:line="288"/>
        <w:jc w:val="both"/>
      </w:pPr>
      <w:r>
        <w:rPr>
          <w:rFonts w:ascii="Calibri" w:cs="Calibri" w:eastAsia="Calibri" w:hAnsi="Calibri"/>
          <w:color w:val="1A1A1A"/>
          <w:sz w:val="22"/>
          <w:szCs w:val="22"/>
        </w:rPr>
        <w:t xml:space="preserve">This is perhaps the most important idea in this whole article. Repairing the broken bone is only half the job. The other half is treating the osteoporosis that allowed the bone to break in the first place.</w:t>
      </w:r>
    </w:p>
    <w:p>
      <w:pPr>
        <w:spacing w:after="160" w:line="288"/>
        <w:jc w:val="both"/>
      </w:pPr>
      <w:r>
        <w:rPr>
          <w:rFonts w:ascii="Calibri" w:cs="Calibri" w:eastAsia="Calibri" w:hAnsi="Calibri"/>
          <w:color w:val="1A1A1A"/>
          <w:sz w:val="22"/>
          <w:szCs w:val="22"/>
        </w:rPr>
        <w:t xml:space="preserve">Here is why this matters so much. A person who has had one fragility fracture is at clearly higher risk of having another one, and this risk is greatest in the first year or two after the first break. In other words, a fracture is not just an accident to be mended and forgotten. It is a loud warning from your body that the bone is weak and needs treatment. If only the break is fixed and the osteoporosis is ignored, the next fracture may be just around the corner. Treating both parts gives you the best chance of staying strong and independent.</w:t>
      </w:r>
    </w:p>
    <w:p>
      <w:pPr>
        <w:pStyle w:val="Heading2"/>
        <w:spacing w:after="120" w:before="300"/>
      </w:pPr>
      <w:r>
        <w:rPr>
          <w:rFonts w:ascii="Calibri" w:cs="Calibri" w:eastAsia="Calibri" w:hAnsi="Calibri"/>
          <w:b/>
          <w:bCs/>
          <w:color w:val="1F6F78"/>
          <w:sz w:val="26"/>
          <w:szCs w:val="26"/>
        </w:rPr>
        <w:t xml:space="preserve">How bone health is checked</w:t>
      </w:r>
    </w:p>
    <w:p>
      <w:pPr>
        <w:spacing w:after="160" w:line="288"/>
        <w:jc w:val="both"/>
      </w:pPr>
      <w:r>
        <w:rPr>
          <w:rFonts w:ascii="Calibri" w:cs="Calibri" w:eastAsia="Calibri" w:hAnsi="Calibri"/>
          <w:color w:val="1A1A1A"/>
          <w:sz w:val="22"/>
          <w:szCs w:val="22"/>
        </w:rPr>
        <w:t xml:space="preserve">Finding out how strong your bones are is simple, safe and painless. Two main checks are used.</w:t>
      </w:r>
    </w:p>
    <w:p>
      <w:pPr>
        <w:pStyle w:val="ListParagraph"/>
        <w:numPr>
          <w:ilvl w:val="0"/>
          <w:numId w:val="3"/>
        </w:numPr>
        <w:spacing w:after="90" w:line="282"/>
      </w:pPr>
      <w:r>
        <w:rPr>
          <w:rFonts w:ascii="Calibri" w:cs="Calibri" w:eastAsia="Calibri" w:hAnsi="Calibri"/>
          <w:color w:val="1A1A1A"/>
          <w:sz w:val="22"/>
          <w:szCs w:val="22"/>
        </w:rPr>
        <w:t xml:space="preserve">A DXA scan (a bone density scan): you lie still on a table for a few minutes while a machine measures the strength of your bones, usually at the hip and spine. It gives a score that tells the doctor whether you have normal bone, low bone mass, or osteoporosis.</w:t>
      </w:r>
    </w:p>
    <w:p>
      <w:pPr>
        <w:pStyle w:val="ListParagraph"/>
        <w:numPr>
          <w:ilvl w:val="0"/>
          <w:numId w:val="3"/>
        </w:numPr>
        <w:spacing w:after="90" w:line="282"/>
      </w:pPr>
      <w:r>
        <w:rPr>
          <w:rFonts w:ascii="Calibri" w:cs="Calibri" w:eastAsia="Calibri" w:hAnsi="Calibri"/>
          <w:color w:val="1A1A1A"/>
          <w:sz w:val="22"/>
          <w:szCs w:val="22"/>
        </w:rPr>
        <w:t xml:space="preserve">Blood tests: these often include vitamin D and calcium levels, and other tests to look for causes that can weaken bone. This matters especially in India, where vitamin D deficiency is very common.</w:t>
      </w:r>
    </w:p>
    <w:p>
      <w:pPr>
        <w:spacing w:after="160" w:line="288"/>
        <w:jc w:val="both"/>
      </w:pPr>
      <w:r>
        <w:rPr>
          <w:rFonts w:ascii="Calibri" w:cs="Calibri" w:eastAsia="Calibri" w:hAnsi="Calibri"/>
          <w:color w:val="1A1A1A"/>
          <w:sz w:val="22"/>
          <w:szCs w:val="22"/>
        </w:rPr>
        <w:t xml:space="preserve">If you have already had a fragility fracture, ask your doctor whether you should have these checks. Being tested is the first step towards protecting yourself from the next fracture.</w:t>
      </w:r>
    </w:p>
    <w:p>
      <w:pPr>
        <w:pStyle w:val="Heading2"/>
        <w:spacing w:after="120" w:before="300"/>
      </w:pPr>
      <w:r>
        <w:rPr>
          <w:rFonts w:ascii="Calibri" w:cs="Calibri" w:eastAsia="Calibri" w:hAnsi="Calibri"/>
          <w:b/>
          <w:bCs/>
          <w:color w:val="1F6F78"/>
          <w:sz w:val="26"/>
          <w:szCs w:val="26"/>
        </w:rPr>
        <w:t xml:space="preserve">The building blocks of bone-protecting treatment</w:t>
      </w:r>
    </w:p>
    <w:p>
      <w:pPr>
        <w:spacing w:after="160" w:line="288"/>
        <w:jc w:val="both"/>
      </w:pPr>
      <w:r>
        <w:rPr>
          <w:rFonts w:ascii="Calibri" w:cs="Calibri" w:eastAsia="Calibri" w:hAnsi="Calibri"/>
          <w:color w:val="1A1A1A"/>
          <w:sz w:val="22"/>
          <w:szCs w:val="22"/>
        </w:rPr>
        <w:t xml:space="preserve">Treatment for osteoporosis is not a single tablet. It is a set of simple building blocks that work together, some through diet and daily habits, and some through medicine.</w:t>
      </w:r>
    </w:p>
    <w:p>
      <w:pPr>
        <w:pStyle w:val="ListParagraph"/>
        <w:numPr>
          <w:ilvl w:val="0"/>
          <w:numId w:val="3"/>
        </w:numPr>
        <w:spacing w:after="90" w:line="282"/>
      </w:pPr>
      <w:r>
        <w:rPr>
          <w:rFonts w:ascii="Calibri" w:cs="Calibri" w:eastAsia="Calibri" w:hAnsi="Calibri"/>
          <w:color w:val="1A1A1A"/>
          <w:sz w:val="22"/>
          <w:szCs w:val="22"/>
        </w:rPr>
        <w:t xml:space="preserve">Calcium: found in milk, curd, paneer, cheese, ragi, sesame (til), green leafy vegetables, and dals. Many Indian diets are low in calcium, so this is worth paying attention to.</w:t>
      </w:r>
    </w:p>
    <w:p>
      <w:pPr>
        <w:pStyle w:val="ListParagraph"/>
        <w:numPr>
          <w:ilvl w:val="0"/>
          <w:numId w:val="3"/>
        </w:numPr>
        <w:spacing w:after="90" w:line="282"/>
      </w:pPr>
      <w:r>
        <w:rPr>
          <w:rFonts w:ascii="Calibri" w:cs="Calibri" w:eastAsia="Calibri" w:hAnsi="Calibri"/>
          <w:color w:val="1A1A1A"/>
          <w:sz w:val="22"/>
          <w:szCs w:val="22"/>
        </w:rPr>
        <w:t xml:space="preserve">Vitamin D: the body makes it from sunlight, and it helps you absorb calcium. Deficiency is very common in India, so your doctor may advise a supplement.</w:t>
      </w:r>
    </w:p>
    <w:p>
      <w:pPr>
        <w:pStyle w:val="ListParagraph"/>
        <w:numPr>
          <w:ilvl w:val="0"/>
          <w:numId w:val="3"/>
        </w:numPr>
        <w:spacing w:after="90" w:line="282"/>
      </w:pPr>
      <w:r>
        <w:rPr>
          <w:rFonts w:ascii="Calibri" w:cs="Calibri" w:eastAsia="Calibri" w:hAnsi="Calibri"/>
          <w:color w:val="1A1A1A"/>
          <w:sz w:val="22"/>
          <w:szCs w:val="22"/>
        </w:rPr>
        <w:t xml:space="preserve">Enough protein: dals, eggs, milk, curd, paneer, fish, chicken and nuts help keep both muscle and bone strong.</w:t>
      </w:r>
    </w:p>
    <w:p>
      <w:pPr>
        <w:pStyle w:val="ListParagraph"/>
        <w:numPr>
          <w:ilvl w:val="0"/>
          <w:numId w:val="3"/>
        </w:numPr>
        <w:spacing w:after="90" w:line="282"/>
      </w:pPr>
      <w:r>
        <w:rPr>
          <w:rFonts w:ascii="Calibri" w:cs="Calibri" w:eastAsia="Calibri" w:hAnsi="Calibri"/>
          <w:color w:val="1A1A1A"/>
          <w:sz w:val="22"/>
          <w:szCs w:val="22"/>
        </w:rPr>
        <w:t xml:space="preserve">Exercise: weight-bearing activity such as walking, along with gentle strengthening and balance exercises, helps keep bone and muscle strong. Always follow advice suited to your body.</w:t>
      </w:r>
    </w:p>
    <w:p>
      <w:pPr>
        <w:pStyle w:val="ListParagraph"/>
        <w:numPr>
          <w:ilvl w:val="0"/>
          <w:numId w:val="3"/>
        </w:numPr>
        <w:spacing w:after="90" w:line="282"/>
      </w:pPr>
      <w:r>
        <w:rPr>
          <w:rFonts w:ascii="Calibri" w:cs="Calibri" w:eastAsia="Calibri" w:hAnsi="Calibri"/>
          <w:color w:val="1A1A1A"/>
          <w:sz w:val="22"/>
          <w:szCs w:val="22"/>
        </w:rPr>
        <w:t xml:space="preserve">Stop smoking and limit alcohol: both weaken bone over time.</w:t>
      </w:r>
    </w:p>
    <w:p>
      <w:pPr>
        <w:pStyle w:val="ListParagraph"/>
        <w:numPr>
          <w:ilvl w:val="0"/>
          <w:numId w:val="3"/>
        </w:numPr>
        <w:spacing w:after="90" w:line="282"/>
      </w:pPr>
      <w:r>
        <w:rPr>
          <w:rFonts w:ascii="Calibri" w:cs="Calibri" w:eastAsia="Calibri" w:hAnsi="Calibri"/>
          <w:color w:val="1A1A1A"/>
          <w:sz w:val="22"/>
          <w:szCs w:val="22"/>
        </w:rPr>
        <w:t xml:space="preserve">Bone-strengthening medicines: your doctor may prescribe medicines such as bisphosphonates, or others, which slow down bone loss and lower fracture risk. These are taken exactly as advised and usually take some months to show their full effect.</w:t>
      </w:r>
    </w:p>
    <w:p>
      <w:pPr>
        <w:spacing w:after="160" w:line="288"/>
        <w:jc w:val="both"/>
      </w:pPr>
      <w:r>
        <w:rPr>
          <w:rFonts w:ascii="Calibri" w:cs="Calibri" w:eastAsia="Calibri" w:hAnsi="Calibri"/>
          <w:color w:val="1A1A1A"/>
          <w:sz w:val="22"/>
          <w:szCs w:val="22"/>
        </w:rPr>
        <w:t xml:space="preserve">You do not have to do everything at once. Small, steady steps, kept up over time, add up to real protection for your bones.</w:t>
      </w:r>
    </w:p>
    <w:p>
      <w:pPr>
        <w:pStyle w:val="Heading2"/>
        <w:spacing w:after="120" w:before="300"/>
      </w:pPr>
      <w:r>
        <w:rPr>
          <w:rFonts w:ascii="Calibri" w:cs="Calibri" w:eastAsia="Calibri" w:hAnsi="Calibri"/>
          <w:b/>
          <w:bCs/>
          <w:color w:val="1F6F78"/>
          <w:sz w:val="26"/>
          <w:szCs w:val="26"/>
        </w:rPr>
        <w:t xml:space="preserve">The Indian picture, and a safer home</w:t>
      </w:r>
    </w:p>
    <w:p>
      <w:pPr>
        <w:spacing w:after="160" w:line="288"/>
        <w:jc w:val="both"/>
      </w:pPr>
      <w:r>
        <w:rPr>
          <w:rFonts w:ascii="Calibri" w:cs="Calibri" w:eastAsia="Calibri" w:hAnsi="Calibri"/>
          <w:color w:val="1A1A1A"/>
          <w:sz w:val="22"/>
          <w:szCs w:val="22"/>
        </w:rPr>
        <w:t xml:space="preserve">In India, osteoporosis is common and often missed. Studies suggest that many millions of Indians have weak bones, and that Indians tend to develop osteoporosis and suffer fractures at a younger age than people in Western countries. Low dietary calcium, widespread vitamin D deficiency, and fewer bone density scanners than needed all play a part. Sadly, many people are never tested or treated even after a fragility fracture. You can change this simply by asking your doctor about your bone health.</w:t>
      </w:r>
    </w:p>
    <w:p>
      <w:pPr>
        <w:spacing w:after="160" w:line="288"/>
        <w:jc w:val="both"/>
      </w:pPr>
      <w:r>
        <w:rPr>
          <w:rFonts w:ascii="Calibri" w:cs="Calibri" w:eastAsia="Calibri" w:hAnsi="Calibri"/>
          <w:color w:val="1A1A1A"/>
          <w:sz w:val="22"/>
          <w:szCs w:val="22"/>
        </w:rPr>
        <w:t xml:space="preserve">Because most fragility fractures follow a fall, making your home safer is one of the most powerful steps you can take. The table below shows some easy, everyday actions.</w:t>
      </w:r>
    </w:p>
    <w:p>
      <w:pPr>
        <w:pStyle w:val="Heading2"/>
        <w:spacing w:after="120" w:before="300"/>
      </w:pPr>
      <w:r>
        <w:rPr>
          <w:rFonts w:ascii="Calibri" w:cs="Calibri" w:eastAsia="Calibri" w:hAnsi="Calibri"/>
          <w:b/>
          <w:bCs/>
          <w:color w:val="1F6F78"/>
          <w:sz w:val="26"/>
          <w:szCs w:val="26"/>
        </w:rPr>
        <w:t xml:space="preserve">Simple steps to protect your bones and prevent falls</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Area</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to do</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Floors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Remove loose mats and clutter; wipe up spills at once; avoid slippery, wet floors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Light</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Keep rooms and passages well lit, and use a night light on the way to the bathroom</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Bathroom</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Fit grab bars near the toilet and bathing area; use a non-slip mat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Footwear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Wear well-fitting slippers or shoes with a firm grip, not loose chappals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Vision and health</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Check eyes regularly; review medicines that cause dizziness with your doctor</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Every day</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Eat calcium-rich food, get some safe sunlight, stay active, and take prescribed medicines</w:t>
            </w:r>
          </w:p>
        </w:tc>
      </w:tr>
    </w:tbl>
    <w:p>
      <w:pPr>
        <w:spacing w:after="140"/>
      </w:pPr>
    </w:p>
    <w:p>
      <w:pPr>
        <w:pStyle w:val="Heading2"/>
        <w:spacing w:after="120" w:before="300"/>
      </w:pPr>
      <w:r>
        <w:rPr>
          <w:rFonts w:ascii="Calibri" w:cs="Calibri" w:eastAsia="Calibri" w:hAnsi="Calibri"/>
          <w:b/>
          <w:bCs/>
          <w:color w:val="1F6F78"/>
          <w:sz w:val="26"/>
          <w:szCs w:val="26"/>
        </w:rPr>
        <w:t xml:space="preserve">There is a great deal you can do</w:t>
      </w:r>
    </w:p>
    <w:p>
      <w:pPr>
        <w:spacing w:after="160" w:line="288"/>
        <w:jc w:val="both"/>
      </w:pPr>
      <w:r>
        <w:rPr>
          <w:rFonts w:ascii="Calibri" w:cs="Calibri" w:eastAsia="Calibri" w:hAnsi="Calibri"/>
          <w:color w:val="1A1A1A"/>
          <w:sz w:val="22"/>
          <w:szCs w:val="22"/>
        </w:rPr>
        <w:t xml:space="preserve">It is natural to feel worried after a fracture, or after hearing the word osteoporosis. But please take heart. This is a condition that can be measured, treated and managed. Millions of people live full, active lives with strong routines that protect their bones.</w:t>
      </w:r>
    </w:p>
    <w:p>
      <w:pPr>
        <w:spacing w:after="160" w:line="288"/>
        <w:jc w:val="both"/>
      </w:pPr>
      <w:r>
        <w:rPr>
          <w:rFonts w:ascii="Calibri" w:cs="Calibri" w:eastAsia="Calibri" w:hAnsi="Calibri"/>
          <w:color w:val="1A1A1A"/>
          <w:sz w:val="22"/>
          <w:szCs w:val="22"/>
        </w:rPr>
        <w:t xml:space="preserve">The path is clear: get the broken bone treated properly, get your bone health checked, follow the simple building blocks each day, and make your home safer. Each step lowers your risk of the next fracture and helps you stay steady, active and independent.</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In osteoporosis, thin and fragile bone can break from a minor fall or even an everyday movement, and weak bone makes fractures behave differently and harder to fix.</w:t>
            </w:r>
          </w:p>
          <w:p>
            <w:pPr>
              <w:pStyle w:val="ListParagraph"/>
              <w:numPr>
                <w:ilvl w:val="0"/>
                <w:numId w:val="2"/>
              </w:numPr>
              <w:spacing w:after="80" w:line="282"/>
            </w:pPr>
            <w:r>
              <w:rPr>
                <w:rFonts w:ascii="Calibri" w:cs="Calibri" w:eastAsia="Calibri" w:hAnsi="Calibri"/>
                <w:color w:val="1A1A1A"/>
                <w:sz w:val="21"/>
                <w:szCs w:val="21"/>
              </w:rPr>
              <w:t xml:space="preserve">Fixing the break is only half the job; treating the osteoporosis is the other half, because one fragility fracture strongly raises the risk of another.</w:t>
            </w:r>
          </w:p>
          <w:p>
            <w:pPr>
              <w:pStyle w:val="ListParagraph"/>
              <w:numPr>
                <w:ilvl w:val="0"/>
                <w:numId w:val="2"/>
              </w:numPr>
              <w:spacing w:after="80" w:line="282"/>
            </w:pPr>
            <w:r>
              <w:rPr>
                <w:rFonts w:ascii="Calibri" w:cs="Calibri" w:eastAsia="Calibri" w:hAnsi="Calibri"/>
                <w:color w:val="1A1A1A"/>
                <w:sz w:val="21"/>
                <w:szCs w:val="21"/>
              </w:rPr>
              <w:t xml:space="preserve">Ask your doctor for a bone density scan and blood tests, and follow the simple daily steps: calcium, vitamin D, protein, exercise, no smoking, less alcohol, medicines when advised, and a safer home.</w:t>
            </w:r>
          </w:p>
          <w:p>
            <w:pPr>
              <w:pStyle w:val="ListParagraph"/>
              <w:numPr>
                <w:ilvl w:val="0"/>
                <w:numId w:val="2"/>
              </w:numPr>
              <w:spacing w:after="0" w:line="282"/>
            </w:pPr>
            <w:r>
              <w:rPr>
                <w:rFonts w:ascii="Calibri" w:cs="Calibri" w:eastAsia="Calibri" w:hAnsi="Calibri"/>
                <w:color w:val="1A1A1A"/>
                <w:sz w:val="21"/>
                <w:szCs w:val="21"/>
              </w:rPr>
              <w:t xml:space="preserve">With the right care, you can lower your risk of the next fracture and stay active and independent.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Osteoporosis in India: Why So Many Women Are Undiagnosed</w:t>
      </w:r>
    </w:p>
    <w:p>
      <w:pPr>
        <w:pStyle w:val="ListParagraph"/>
        <w:numPr>
          <w:ilvl w:val="0"/>
          <w:numId w:val="3"/>
        </w:numPr>
        <w:spacing w:after="90" w:line="282"/>
      </w:pPr>
      <w:r>
        <w:rPr>
          <w:rFonts w:ascii="Calibri" w:cs="Calibri" w:eastAsia="Calibri" w:hAnsi="Calibri"/>
          <w:color w:val="1A1A1A"/>
          <w:sz w:val="22"/>
          <w:szCs w:val="22"/>
        </w:rPr>
        <w:t xml:space="preserve">Hip Fractures in the Elderly: Why Early Surgery Saves Lives</w:t>
      </w:r>
    </w:p>
    <w:p>
      <w:pPr>
        <w:pStyle w:val="ListParagraph"/>
        <w:numPr>
          <w:ilvl w:val="0"/>
          <w:numId w:val="3"/>
        </w:numPr>
        <w:spacing w:after="90" w:line="282"/>
      </w:pPr>
      <w:r>
        <w:rPr>
          <w:rFonts w:ascii="Calibri" w:cs="Calibri" w:eastAsia="Calibri" w:hAnsi="Calibri"/>
          <w:color w:val="1A1A1A"/>
          <w:sz w:val="22"/>
          <w:szCs w:val="22"/>
        </w:rPr>
        <w:t xml:space="preserve">Vitamin D and Bone Health: What Every Indian Should Know</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2026-07-22T16:06:35.204Z</dcterms:created>
  <dcterms:modified xsi:type="dcterms:W3CDTF">2026-07-22T16:06:35.204Z</dcterms:modified>
</cp:coreProperties>
</file>

<file path=docProps/custom.xml><?xml version="1.0" encoding="utf-8"?>
<Properties xmlns="http://schemas.openxmlformats.org/officeDocument/2006/custom-properties" xmlns:vt="http://schemas.openxmlformats.org/officeDocument/2006/docPropsVTypes"/>
</file>