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Frozen Shoulder: Why It Is So Common in Indians with Diabetes</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your shoulder has slowly become painful and stiff, so that simple things like reaching behind your back, combing your hair or fastening a blouse feel almost impossible, you may have a frozen shoulder. It is a common problem, and although it can test your patience, it is very treatable and nearly always settles in the end.</w:t>
      </w:r>
    </w:p>
    <w:p>
      <w:pPr>
        <w:spacing w:after="160" w:line="288"/>
        <w:jc w:val="both"/>
      </w:pPr>
      <w:r>
        <w:rPr>
          <w:rFonts w:ascii="Calibri" w:cs="Calibri" w:eastAsia="Calibri" w:hAnsi="Calibri"/>
          <w:color w:val="1A1A1A"/>
          <w:sz w:val="22"/>
          <w:szCs w:val="22"/>
        </w:rPr>
        <w:t xml:space="preserve">This is worth understanding closely in India, because diabetes is widespread here and it is one of the strongest links with frozen shoulder. The reassuring truth is that with the right care, the great majority of people get good, useful movement back.</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Frozen shoulder means the capsule (the sleeve of tissue around your shoulder joint) becomes inflamed, thickened and tight, so the shoulder turns stiff, painful and hard to move.</w:t>
            </w:r>
          </w:p>
          <w:p>
            <w:pPr>
              <w:pStyle w:val="ListParagraph"/>
              <w:numPr>
                <w:ilvl w:val="0"/>
                <w:numId w:val="2"/>
              </w:numPr>
              <w:spacing w:after="80" w:line="282"/>
            </w:pPr>
            <w:r>
              <w:rPr>
                <w:rFonts w:ascii="Calibri" w:cs="Calibri" w:eastAsia="Calibri" w:hAnsi="Calibri"/>
                <w:color w:val="1A1A1A"/>
                <w:sz w:val="21"/>
                <w:szCs w:val="21"/>
              </w:rPr>
              <w:t xml:space="preserve">It is strongly linked with diabetes, which is very common in India, so it deserves special attention for people here.</w:t>
            </w:r>
          </w:p>
          <w:p>
            <w:pPr>
              <w:pStyle w:val="ListParagraph"/>
              <w:numPr>
                <w:ilvl w:val="0"/>
                <w:numId w:val="2"/>
              </w:numPr>
              <w:spacing w:after="80" w:line="282"/>
            </w:pPr>
            <w:r>
              <w:rPr>
                <w:rFonts w:ascii="Calibri" w:cs="Calibri" w:eastAsia="Calibri" w:hAnsi="Calibri"/>
                <w:color w:val="1A1A1A"/>
                <w:sz w:val="21"/>
                <w:szCs w:val="21"/>
              </w:rPr>
              <w:t xml:space="preserve">People with diabetes tend to get frozen shoulder more often, more severely, and for a longer time.</w:t>
            </w:r>
          </w:p>
          <w:p>
            <w:pPr>
              <w:pStyle w:val="ListParagraph"/>
              <w:numPr>
                <w:ilvl w:val="0"/>
                <w:numId w:val="2"/>
              </w:numPr>
              <w:spacing w:after="80" w:line="282"/>
            </w:pPr>
            <w:r>
              <w:rPr>
                <w:rFonts w:ascii="Calibri" w:cs="Calibri" w:eastAsia="Calibri" w:hAnsi="Calibri"/>
                <w:color w:val="1A1A1A"/>
                <w:sz w:val="21"/>
                <w:szCs w:val="21"/>
              </w:rPr>
              <w:t xml:space="preserve">It usually passes through three stages and can take many months to a few years to settle fully.</w:t>
            </w:r>
          </w:p>
          <w:p>
            <w:pPr>
              <w:pStyle w:val="ListParagraph"/>
              <w:numPr>
                <w:ilvl w:val="0"/>
                <w:numId w:val="2"/>
              </w:numPr>
              <w:spacing w:after="80" w:line="282"/>
            </w:pPr>
            <w:r>
              <w:rPr>
                <w:rFonts w:ascii="Calibri" w:cs="Calibri" w:eastAsia="Calibri" w:hAnsi="Calibri"/>
                <w:color w:val="1A1A1A"/>
                <w:sz w:val="21"/>
                <w:szCs w:val="21"/>
              </w:rPr>
              <w:t xml:space="preserve">Most of the treatment is simple: good pain relief, physiotherapy and stretching, keeping blood sugar under control, and sometimes injections.</w:t>
            </w:r>
          </w:p>
          <w:p>
            <w:pPr>
              <w:pStyle w:val="ListParagraph"/>
              <w:numPr>
                <w:ilvl w:val="0"/>
                <w:numId w:val="2"/>
              </w:numPr>
              <w:spacing w:after="0" w:line="282"/>
            </w:pPr>
            <w:r>
              <w:rPr>
                <w:rFonts w:ascii="Calibri" w:cs="Calibri" w:eastAsia="Calibri" w:hAnsi="Calibri"/>
                <w:color w:val="1A1A1A"/>
                <w:sz w:val="21"/>
                <w:szCs w:val="21"/>
              </w:rPr>
              <w:t xml:space="preserve">The great majority of people recover good function, even if it takes patience.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frozen shoulder actually is</w:t>
      </w:r>
    </w:p>
    <w:p>
      <w:pPr>
        <w:spacing w:after="160" w:line="288"/>
        <w:jc w:val="both"/>
      </w:pPr>
      <w:r>
        <w:rPr>
          <w:rFonts w:ascii="Calibri" w:cs="Calibri" w:eastAsia="Calibri" w:hAnsi="Calibri"/>
          <w:b/>
          <w:bCs/>
          <w:color w:val="1A1A1A"/>
          <w:sz w:val="22"/>
          <w:szCs w:val="22"/>
        </w:rPr>
        <w:t xml:space="preserve">A tight, inflamed capsule. </w:t>
      </w:r>
      <w:r>
        <w:rPr>
          <w:rFonts w:ascii="Calibri" w:cs="Calibri" w:eastAsia="Calibri" w:hAnsi="Calibri"/>
          <w:color w:val="1A1A1A"/>
          <w:sz w:val="22"/>
          <w:szCs w:val="22"/>
        </w:rPr>
        <w:t xml:space="preserve">Your shoulder is a ball and socket joint, wrapped in a soft sleeve of tissue called the capsule. Normally this capsule is loose and stretchy, which is what lets your arm swing freely in almost every direction. In frozen shoulder, also called adhesive capsulitis, this capsule becomes inflamed, thickened and tight. Bands of scar-like tissue (adhesions) can form, and the small amount of fluid that keeps the joint smooth is reduced.</w:t>
      </w:r>
    </w:p>
    <w:p>
      <w:pPr>
        <w:spacing w:after="160" w:line="288"/>
        <w:jc w:val="both"/>
      </w:pPr>
      <w:r>
        <w:rPr>
          <w:rFonts w:ascii="Calibri" w:cs="Calibri" w:eastAsia="Calibri" w:hAnsi="Calibri"/>
          <w:color w:val="1A1A1A"/>
          <w:sz w:val="22"/>
          <w:szCs w:val="22"/>
        </w:rPr>
        <w:t xml:space="preserve">As the capsule shrinks and hardens, it grips the joint like a tight jacket. The shoulder becomes painful to move and slowly loses its range of movement. The word frozen fits well: the joint feels stuck, especially when you try to rotate the arm. It usually affects one shoulder at a time.</w:t>
      </w:r>
    </w:p>
    <w:p>
      <w:pPr>
        <w:pStyle w:val="Heading2"/>
        <w:spacing w:after="120" w:before="300"/>
      </w:pPr>
      <w:r>
        <w:rPr>
          <w:rFonts w:ascii="Calibri" w:cs="Calibri" w:eastAsia="Calibri" w:hAnsi="Calibri"/>
          <w:b/>
          <w:bCs/>
          <w:color w:val="1F6F78"/>
          <w:sz w:val="26"/>
          <w:szCs w:val="26"/>
        </w:rPr>
        <w:t xml:space="preserve">The strong link with diabetes, and why it matters in India</w:t>
      </w:r>
    </w:p>
    <w:p>
      <w:pPr>
        <w:spacing w:after="160" w:line="288"/>
        <w:jc w:val="both"/>
      </w:pPr>
      <w:r>
        <w:rPr>
          <w:rFonts w:ascii="Calibri" w:cs="Calibri" w:eastAsia="Calibri" w:hAnsi="Calibri"/>
          <w:color w:val="1A1A1A"/>
          <w:sz w:val="22"/>
          <w:szCs w:val="22"/>
        </w:rPr>
        <w:t xml:space="preserve">Frozen shoulder can happen to anyone, but it is far more common in people with diabetes. Research suggests that people with diabetes are roughly three to four times more likely to develop it than people without diabetes. Estimates also suggest that somewhere between about 10 and 20 in every 100 people with diabetes will get a frozen shoulder at some point. This link is seen in both type 1 and type 2 diabetes.</w:t>
      </w:r>
    </w:p>
    <w:p>
      <w:pPr>
        <w:spacing w:after="160" w:line="288"/>
        <w:jc w:val="both"/>
      </w:pPr>
      <w:r>
        <w:rPr>
          <w:rFonts w:ascii="Calibri" w:cs="Calibri" w:eastAsia="Calibri" w:hAnsi="Calibri"/>
          <w:color w:val="1A1A1A"/>
          <w:sz w:val="22"/>
          <w:szCs w:val="22"/>
        </w:rPr>
        <w:t xml:space="preserve">This matters greatly in India, where diabetes is very common. Large national research (the ICMR-INDIAB study, published in 2023) estimated that around one in nine Indian adults is living with diabetes, which works out to roughly 100 million people. Many more have blood sugar that is higher than normal without knowing it. So a very large number of families here carry a raised risk of frozen shoulder.</w:t>
      </w:r>
    </w:p>
    <w:p>
      <w:pPr>
        <w:spacing w:after="160" w:line="288"/>
        <w:jc w:val="both"/>
      </w:pPr>
      <w:r>
        <w:rPr>
          <w:rFonts w:ascii="Calibri" w:cs="Calibri" w:eastAsia="Calibri" w:hAnsi="Calibri"/>
          <w:b/>
          <w:bCs/>
          <w:color w:val="1A1A1A"/>
          <w:sz w:val="22"/>
          <w:szCs w:val="22"/>
        </w:rPr>
        <w:t xml:space="preserve">More often, more severely, and for longer. </w:t>
      </w:r>
      <w:r>
        <w:rPr>
          <w:rFonts w:ascii="Calibri" w:cs="Calibri" w:eastAsia="Calibri" w:hAnsi="Calibri"/>
          <w:color w:val="1A1A1A"/>
          <w:sz w:val="22"/>
          <w:szCs w:val="22"/>
        </w:rPr>
        <w:t xml:space="preserve">It is not only that people with diabetes get frozen shoulder more often. In many cases it also tends to be more stubborn: the stiffness can be greater, the pain can last longer, and it may not respond quite as quickly to treatment. This is why keeping your blood sugar well controlled is such an important part of getting better, not just for your shoulder but for your overall health.</w:t>
      </w:r>
    </w:p>
    <w:p>
      <w:pPr>
        <w:spacing w:after="160" w:line="288"/>
        <w:jc w:val="both"/>
      </w:pPr>
      <w:r>
        <w:rPr>
          <w:rFonts w:ascii="Calibri" w:cs="Calibri" w:eastAsia="Calibri" w:hAnsi="Calibri"/>
          <w:color w:val="1A1A1A"/>
          <w:sz w:val="22"/>
          <w:szCs w:val="22"/>
        </w:rPr>
        <w:t xml:space="preserve">It is worth being honest here. Doctors do not yet fully understand exactly why diabetes and frozen shoulder are so closely tied. One idea is that high blood sugar over time affects the collagen (the building block of the capsule), making it stiffer. The exact cause is still being studied, so please treat the link as a strong and well recognised one.</w:t>
      </w:r>
    </w:p>
    <w:p>
      <w:pPr>
        <w:pStyle w:val="Heading2"/>
        <w:spacing w:after="120" w:before="300"/>
      </w:pPr>
      <w:r>
        <w:rPr>
          <w:rFonts w:ascii="Calibri" w:cs="Calibri" w:eastAsia="Calibri" w:hAnsi="Calibri"/>
          <w:b/>
          <w:bCs/>
          <w:color w:val="1F6F78"/>
          <w:sz w:val="26"/>
          <w:szCs w:val="26"/>
        </w:rPr>
        <w:t xml:space="preserve">Other things that raise your risk</w:t>
      </w:r>
    </w:p>
    <w:p>
      <w:pPr>
        <w:spacing w:after="160" w:line="288"/>
        <w:jc w:val="both"/>
      </w:pPr>
      <w:r>
        <w:rPr>
          <w:rFonts w:ascii="Calibri" w:cs="Calibri" w:eastAsia="Calibri" w:hAnsi="Calibri"/>
          <w:color w:val="1A1A1A"/>
          <w:sz w:val="22"/>
          <w:szCs w:val="22"/>
        </w:rPr>
        <w:t xml:space="preserve">Diabetes is the best known risk factor, but it is not the only one. You are more likely to develop a frozen shoulder if you have:</w:t>
      </w:r>
    </w:p>
    <w:p>
      <w:pPr>
        <w:pStyle w:val="ListParagraph"/>
        <w:numPr>
          <w:ilvl w:val="0"/>
          <w:numId w:val="3"/>
        </w:numPr>
        <w:spacing w:after="90" w:line="282"/>
      </w:pPr>
      <w:r>
        <w:rPr>
          <w:rFonts w:ascii="Calibri" w:cs="Calibri" w:eastAsia="Calibri" w:hAnsi="Calibri"/>
          <w:color w:val="1A1A1A"/>
          <w:sz w:val="22"/>
          <w:szCs w:val="22"/>
        </w:rPr>
        <w:t xml:space="preserve">Thyroid problems, whether the thyroid is underactive or overactive.</w:t>
      </w:r>
    </w:p>
    <w:p>
      <w:pPr>
        <w:pStyle w:val="ListParagraph"/>
        <w:numPr>
          <w:ilvl w:val="0"/>
          <w:numId w:val="3"/>
        </w:numPr>
        <w:spacing w:after="90" w:line="282"/>
      </w:pPr>
      <w:r>
        <w:rPr>
          <w:rFonts w:ascii="Calibri" w:cs="Calibri" w:eastAsia="Calibri" w:hAnsi="Calibri"/>
          <w:color w:val="1A1A1A"/>
          <w:sz w:val="22"/>
          <w:szCs w:val="22"/>
        </w:rPr>
        <w:t xml:space="preserve">A period when the arm was kept still, for example in a sling after an injury, a fracture or shoulder surgery, or during recovery from a stroke.</w:t>
      </w:r>
    </w:p>
    <w:p>
      <w:pPr>
        <w:pStyle w:val="ListParagraph"/>
        <w:numPr>
          <w:ilvl w:val="0"/>
          <w:numId w:val="3"/>
        </w:numPr>
        <w:spacing w:after="90" w:line="282"/>
      </w:pPr>
      <w:r>
        <w:rPr>
          <w:rFonts w:ascii="Calibri" w:cs="Calibri" w:eastAsia="Calibri" w:hAnsi="Calibri"/>
          <w:color w:val="1A1A1A"/>
          <w:sz w:val="22"/>
          <w:szCs w:val="22"/>
        </w:rPr>
        <w:t xml:space="preserve">An age between about 40 and 60 years, which is when it most commonly appears.</w:t>
      </w:r>
    </w:p>
    <w:p>
      <w:pPr>
        <w:pStyle w:val="ListParagraph"/>
        <w:numPr>
          <w:ilvl w:val="0"/>
          <w:numId w:val="3"/>
        </w:numPr>
        <w:spacing w:after="90" w:line="282"/>
      </w:pPr>
      <w:r>
        <w:rPr>
          <w:rFonts w:ascii="Calibri" w:cs="Calibri" w:eastAsia="Calibri" w:hAnsi="Calibri"/>
          <w:color w:val="1A1A1A"/>
          <w:sz w:val="22"/>
          <w:szCs w:val="22"/>
        </w:rPr>
        <w:t xml:space="preserve">Being a woman, as it is somewhat more common in women than in men.</w:t>
      </w:r>
    </w:p>
    <w:p>
      <w:pPr>
        <w:pStyle w:val="ListParagraph"/>
        <w:numPr>
          <w:ilvl w:val="0"/>
          <w:numId w:val="3"/>
        </w:numPr>
        <w:spacing w:after="90" w:line="282"/>
      </w:pPr>
      <w:r>
        <w:rPr>
          <w:rFonts w:ascii="Calibri" w:cs="Calibri" w:eastAsia="Calibri" w:hAnsi="Calibri"/>
          <w:color w:val="1A1A1A"/>
          <w:sz w:val="22"/>
          <w:szCs w:val="22"/>
        </w:rPr>
        <w:t xml:space="preserve">Some other long term conditions, such as heart disease or Parkinson's disease.</w:t>
      </w:r>
    </w:p>
    <w:p>
      <w:pPr>
        <w:spacing w:after="160" w:line="288"/>
        <w:jc w:val="both"/>
      </w:pPr>
      <w:r>
        <w:rPr>
          <w:rFonts w:ascii="Calibri" w:cs="Calibri" w:eastAsia="Calibri" w:hAnsi="Calibri"/>
          <w:color w:val="1A1A1A"/>
          <w:sz w:val="22"/>
          <w:szCs w:val="22"/>
        </w:rPr>
        <w:t xml:space="preserve">Often, though, a frozen shoulder simply appears on its own with no clear reason. If you cannot point to an obvious cause, that does not mean anything has been missed. It is a common pattern.</w:t>
      </w:r>
    </w:p>
    <w:p>
      <w:pPr>
        <w:pStyle w:val="Heading2"/>
        <w:spacing w:after="120" w:before="300"/>
      </w:pPr>
      <w:r>
        <w:rPr>
          <w:rFonts w:ascii="Calibri" w:cs="Calibri" w:eastAsia="Calibri" w:hAnsi="Calibri"/>
          <w:b/>
          <w:bCs/>
          <w:color w:val="1F6F78"/>
          <w:sz w:val="26"/>
          <w:szCs w:val="26"/>
        </w:rPr>
        <w:t xml:space="preserve">The three stages, explained simply</w:t>
      </w:r>
    </w:p>
    <w:p>
      <w:pPr>
        <w:spacing w:after="160" w:line="288"/>
        <w:jc w:val="both"/>
      </w:pPr>
      <w:r>
        <w:rPr>
          <w:rFonts w:ascii="Calibri" w:cs="Calibri" w:eastAsia="Calibri" w:hAnsi="Calibri"/>
          <w:color w:val="1A1A1A"/>
          <w:sz w:val="22"/>
          <w:szCs w:val="22"/>
        </w:rPr>
        <w:t xml:space="preserve">Frozen shoulder usually moves through three stages. Knowing them helps you understand what is happening and why patience is needed. The timings below are a rough guide only, and they often overlap. People with diabetes may find each stage lasts a little longer.</w:t>
      </w:r>
    </w:p>
    <w:p>
      <w:pPr>
        <w:pStyle w:val="Heading2"/>
        <w:spacing w:after="120" w:before="300"/>
      </w:pPr>
      <w:r>
        <w:rPr>
          <w:rFonts w:ascii="Calibri" w:cs="Calibri" w:eastAsia="Calibri" w:hAnsi="Calibri"/>
          <w:b/>
          <w:bCs/>
          <w:color w:val="1F6F78"/>
          <w:sz w:val="26"/>
          <w:szCs w:val="26"/>
        </w:rPr>
        <w:t xml:space="preserve">The three stages of frozen shoulder</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Stage</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you notice</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Rough length</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Freezing (the painful stage)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Pain builds up slowly and the shoulder becomes harder to move. Pain is often worst at night.</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About 6 weeks to 9 months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Frozen (the stiff stage)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pain often eases, but the stiffness stays. Everyday tasks become difficult because the joint will not move far.</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About 4 to 12 months</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Thawing (the recovery stage)</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Movement slowly returns and the shoulder gradually loosens back towards normal.</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About 6 months to 2 years</w:t>
            </w:r>
          </w:p>
        </w:tc>
      </w:tr>
    </w:tbl>
    <w:p>
      <w:pPr>
        <w:spacing w:after="140"/>
      </w:pPr>
    </w:p>
    <w:p>
      <w:pPr>
        <w:spacing w:after="160" w:line="288"/>
        <w:jc w:val="both"/>
      </w:pPr>
      <w:r>
        <w:rPr>
          <w:rFonts w:ascii="Calibri" w:cs="Calibri" w:eastAsia="Calibri" w:hAnsi="Calibri"/>
          <w:color w:val="1A1A1A"/>
          <w:sz w:val="22"/>
          <w:szCs w:val="22"/>
        </w:rPr>
        <w:t xml:space="preserve">Adding this up, the whole journey commonly takes from about 1 to 3 years to settle fully. That sounds long, and it can be frustrating, but the direction of travel is towards recovery. Good treatment can ease the pain and often shorten the road.</w:t>
      </w:r>
    </w:p>
    <w:p>
      <w:pPr>
        <w:pStyle w:val="Heading2"/>
        <w:spacing w:after="120" w:before="300"/>
      </w:pPr>
      <w:r>
        <w:rPr>
          <w:rFonts w:ascii="Calibri" w:cs="Calibri" w:eastAsia="Calibri" w:hAnsi="Calibri"/>
          <w:b/>
          <w:bCs/>
          <w:color w:val="1F6F78"/>
          <w:sz w:val="26"/>
          <w:szCs w:val="26"/>
        </w:rPr>
        <w:t xml:space="preserve">What you may feel: the symptoms</w:t>
      </w:r>
    </w:p>
    <w:p>
      <w:pPr>
        <w:spacing w:after="160" w:line="288"/>
        <w:jc w:val="both"/>
      </w:pPr>
      <w:r>
        <w:rPr>
          <w:rFonts w:ascii="Calibri" w:cs="Calibri" w:eastAsia="Calibri" w:hAnsi="Calibri"/>
          <w:color w:val="1A1A1A"/>
          <w:sz w:val="22"/>
          <w:szCs w:val="22"/>
        </w:rPr>
        <w:t xml:space="preserve">The two main problems are pain and stiffness. Early on, the pain is often a deep, dull ache felt over the outer shoulder and upper arm. It can be surprisingly sharp when you move the arm suddenly or reach out quickly.</w:t>
      </w:r>
    </w:p>
    <w:p>
      <w:pPr>
        <w:pStyle w:val="ListParagraph"/>
        <w:numPr>
          <w:ilvl w:val="0"/>
          <w:numId w:val="3"/>
        </w:numPr>
        <w:spacing w:after="90" w:line="282"/>
      </w:pPr>
      <w:r>
        <w:rPr>
          <w:rFonts w:ascii="Calibri" w:cs="Calibri" w:eastAsia="Calibri" w:hAnsi="Calibri"/>
          <w:color w:val="1A1A1A"/>
          <w:sz w:val="22"/>
          <w:szCs w:val="22"/>
        </w:rPr>
        <w:t xml:space="preserve">Night pain that disturbs your sleep, and difficulty lying on the affected side.</w:t>
      </w:r>
    </w:p>
    <w:p>
      <w:pPr>
        <w:pStyle w:val="ListParagraph"/>
        <w:numPr>
          <w:ilvl w:val="0"/>
          <w:numId w:val="3"/>
        </w:numPr>
        <w:spacing w:after="90" w:line="282"/>
      </w:pPr>
      <w:r>
        <w:rPr>
          <w:rFonts w:ascii="Calibri" w:cs="Calibri" w:eastAsia="Calibri" w:hAnsi="Calibri"/>
          <w:color w:val="1A1A1A"/>
          <w:sz w:val="22"/>
          <w:szCs w:val="22"/>
        </w:rPr>
        <w:t xml:space="preserve">A shoulder that will not rotate, so you cannot turn the arm outwards or reach across your body.</w:t>
      </w:r>
    </w:p>
    <w:p>
      <w:pPr>
        <w:pStyle w:val="ListParagraph"/>
        <w:numPr>
          <w:ilvl w:val="0"/>
          <w:numId w:val="3"/>
        </w:numPr>
        <w:spacing w:after="90" w:line="282"/>
      </w:pPr>
      <w:r>
        <w:rPr>
          <w:rFonts w:ascii="Calibri" w:cs="Calibri" w:eastAsia="Calibri" w:hAnsi="Calibri"/>
          <w:color w:val="1A1A1A"/>
          <w:sz w:val="22"/>
          <w:szCs w:val="22"/>
        </w:rPr>
        <w:t xml:space="preserve">Trouble reaching behind your back, which makes it hard to fasten a blouse or bra, tuck in a shirt, or reach a back pocket.</w:t>
      </w:r>
    </w:p>
    <w:p>
      <w:pPr>
        <w:pStyle w:val="ListParagraph"/>
        <w:numPr>
          <w:ilvl w:val="0"/>
          <w:numId w:val="3"/>
        </w:numPr>
        <w:spacing w:after="90" w:line="282"/>
      </w:pPr>
      <w:r>
        <w:rPr>
          <w:rFonts w:ascii="Calibri" w:cs="Calibri" w:eastAsia="Calibri" w:hAnsi="Calibri"/>
          <w:color w:val="1A1A1A"/>
          <w:sz w:val="22"/>
          <w:szCs w:val="22"/>
        </w:rPr>
        <w:t xml:space="preserve">Difficulty lifting the arm to comb your hair, hang washing, or take something from a high shelf.</w:t>
      </w:r>
    </w:p>
    <w:p>
      <w:pPr>
        <w:spacing w:after="160" w:line="288"/>
        <w:jc w:val="both"/>
      </w:pPr>
      <w:r>
        <w:rPr>
          <w:rFonts w:ascii="Calibri" w:cs="Calibri" w:eastAsia="Calibri" w:hAnsi="Calibri"/>
          <w:color w:val="1A1A1A"/>
          <w:sz w:val="22"/>
          <w:szCs w:val="22"/>
        </w:rPr>
        <w:t xml:space="preserve">A telling feature is that the movement is lost both when you try to move the arm yourself and when someone else gently tries to move it for you. That loss of rotation, especially the inability to reach behind the back, is one of the clearest signs of a frozen shoulder.</w:t>
      </w:r>
    </w:p>
    <w:p>
      <w:pPr>
        <w:pStyle w:val="Heading2"/>
        <w:spacing w:after="120" w:before="300"/>
      </w:pPr>
      <w:r>
        <w:rPr>
          <w:rFonts w:ascii="Calibri" w:cs="Calibri" w:eastAsia="Calibri" w:hAnsi="Calibri"/>
          <w:b/>
          <w:bCs/>
          <w:color w:val="1F6F78"/>
          <w:sz w:val="26"/>
          <w:szCs w:val="26"/>
        </w:rPr>
        <w:t xml:space="preserve">How the diagnosis is made</w:t>
      </w:r>
    </w:p>
    <w:p>
      <w:pPr>
        <w:spacing w:after="160" w:line="288"/>
        <w:jc w:val="both"/>
      </w:pPr>
      <w:r>
        <w:rPr>
          <w:rFonts w:ascii="Calibri" w:cs="Calibri" w:eastAsia="Calibri" w:hAnsi="Calibri"/>
          <w:color w:val="1A1A1A"/>
          <w:sz w:val="22"/>
          <w:szCs w:val="22"/>
        </w:rPr>
        <w:t xml:space="preserve">Frozen shoulder is usually diagnosed mainly by examination, not by expensive tests. Your doctor will ask about your symptoms and any diabetes or thyroid problems, then gently check how far your shoulder moves. The key finding is that the movement is limited both when you move the arm and when the doctor moves it for you. This pattern points strongly to a frozen shoulder.</w:t>
      </w:r>
    </w:p>
    <w:p>
      <w:pPr>
        <w:spacing w:after="160" w:line="288"/>
        <w:jc w:val="both"/>
      </w:pPr>
      <w:r>
        <w:rPr>
          <w:rFonts w:ascii="Calibri" w:cs="Calibri" w:eastAsia="Calibri" w:hAnsi="Calibri"/>
          <w:color w:val="1A1A1A"/>
          <w:sz w:val="22"/>
          <w:szCs w:val="22"/>
        </w:rPr>
        <w:t xml:space="preserve">Scans are mostly used to rule out other causes of a painful, stiff shoulder rather than to confirm the diagnosis. A plain X-ray may be taken to check for arthritis or other bone problems. An ultrasound or MRI scan is usually only needed if the picture is unclear or another problem, such as a rotator cuff tear, is suspected. In many cases, no scan is needed at all.</w:t>
      </w:r>
    </w:p>
    <w:p>
      <w:pPr>
        <w:pStyle w:val="Heading2"/>
        <w:spacing w:after="120" w:before="300"/>
      </w:pPr>
      <w:r>
        <w:rPr>
          <w:rFonts w:ascii="Calibri" w:cs="Calibri" w:eastAsia="Calibri" w:hAnsi="Calibri"/>
          <w:b/>
          <w:bCs/>
          <w:color w:val="1F6F78"/>
          <w:sz w:val="26"/>
          <w:szCs w:val="26"/>
        </w:rPr>
        <w:t xml:space="preserve">How it is treated, step by step</w:t>
      </w:r>
    </w:p>
    <w:p>
      <w:pPr>
        <w:spacing w:after="160" w:line="288"/>
        <w:jc w:val="both"/>
      </w:pPr>
      <w:r>
        <w:rPr>
          <w:rFonts w:ascii="Calibri" w:cs="Calibri" w:eastAsia="Calibri" w:hAnsi="Calibri"/>
          <w:color w:val="1A1A1A"/>
          <w:sz w:val="22"/>
          <w:szCs w:val="22"/>
        </w:rPr>
        <w:t xml:space="preserve">Treatment is built up in steps, starting with the simplest measures. The aim is to control pain, keep the shoulder moving, and let nature do the rest. Most people never need surgery.</w:t>
      </w:r>
    </w:p>
    <w:p>
      <w:pPr>
        <w:spacing w:after="160" w:line="288"/>
        <w:jc w:val="both"/>
      </w:pPr>
      <w:r>
        <w:rPr>
          <w:rFonts w:ascii="Calibri" w:cs="Calibri" w:eastAsia="Calibri" w:hAnsi="Calibri"/>
          <w:b/>
          <w:bCs/>
          <w:color w:val="1A1A1A"/>
          <w:sz w:val="22"/>
          <w:szCs w:val="22"/>
        </w:rPr>
        <w:t xml:space="preserve">Good pain relief. </w:t>
      </w:r>
      <w:r>
        <w:rPr>
          <w:rFonts w:ascii="Calibri" w:cs="Calibri" w:eastAsia="Calibri" w:hAnsi="Calibri"/>
          <w:color w:val="1A1A1A"/>
          <w:sz w:val="22"/>
          <w:szCs w:val="22"/>
        </w:rPr>
        <w:t xml:space="preserve">Simple painkillers such as paracetamol, and anti-inflammatory tablets like ibuprofen when suitable for you, help you rest and move more comfortably. Warm packs before exercises and cold packs after can also soothe the shoulder. Always take medicines as advised.</w:t>
      </w:r>
    </w:p>
    <w:p>
      <w:pPr>
        <w:spacing w:after="160" w:line="288"/>
        <w:jc w:val="both"/>
      </w:pPr>
      <w:r>
        <w:rPr>
          <w:rFonts w:ascii="Calibri" w:cs="Calibri" w:eastAsia="Calibri" w:hAnsi="Calibri"/>
          <w:b/>
          <w:bCs/>
          <w:color w:val="1A1A1A"/>
          <w:sz w:val="22"/>
          <w:szCs w:val="22"/>
        </w:rPr>
        <w:t xml:space="preserve">Physiotherapy and stretching. </w:t>
      </w:r>
      <w:r>
        <w:rPr>
          <w:rFonts w:ascii="Calibri" w:cs="Calibri" w:eastAsia="Calibri" w:hAnsi="Calibri"/>
          <w:color w:val="1A1A1A"/>
          <w:sz w:val="22"/>
          <w:szCs w:val="22"/>
        </w:rPr>
        <w:t xml:space="preserve">Gentle, regular stretching is the backbone of recovery. A physiotherapist can teach you exercises to keep and slowly regain movement. The trick is to be steady and gentle, not forceful. Pushing too hard during the painful stage can make things worse, so little and often is the rule.</w:t>
      </w:r>
    </w:p>
    <w:p>
      <w:pPr>
        <w:spacing w:after="160" w:line="288"/>
        <w:jc w:val="both"/>
      </w:pPr>
      <w:r>
        <w:rPr>
          <w:rFonts w:ascii="Calibri" w:cs="Calibri" w:eastAsia="Calibri" w:hAnsi="Calibri"/>
          <w:b/>
          <w:bCs/>
          <w:color w:val="1A1A1A"/>
          <w:sz w:val="22"/>
          <w:szCs w:val="22"/>
        </w:rPr>
        <w:t xml:space="preserve">Controlling your blood sugar. </w:t>
      </w:r>
      <w:r>
        <w:rPr>
          <w:rFonts w:ascii="Calibri" w:cs="Calibri" w:eastAsia="Calibri" w:hAnsi="Calibri"/>
          <w:color w:val="1A1A1A"/>
          <w:sz w:val="22"/>
          <w:szCs w:val="22"/>
        </w:rPr>
        <w:t xml:space="preserve">If you have diabetes, keeping your blood sugar well controlled is a genuine part of the treatment, not just general advice. Better control supports healing and may help the shoulder respond to other treatments. This is a good moment to review your diabetes care with your doctor.</w:t>
      </w:r>
    </w:p>
    <w:p>
      <w:pPr>
        <w:spacing w:after="160" w:line="288"/>
        <w:jc w:val="both"/>
      </w:pPr>
      <w:r>
        <w:rPr>
          <w:rFonts w:ascii="Calibri" w:cs="Calibri" w:eastAsia="Calibri" w:hAnsi="Calibri"/>
          <w:b/>
          <w:bCs/>
          <w:color w:val="1A1A1A"/>
          <w:sz w:val="22"/>
          <w:szCs w:val="22"/>
        </w:rPr>
        <w:t xml:space="preserve">Steroid injections. </w:t>
      </w:r>
      <w:r>
        <w:rPr>
          <w:rFonts w:ascii="Calibri" w:cs="Calibri" w:eastAsia="Calibri" w:hAnsi="Calibri"/>
          <w:color w:val="1A1A1A"/>
          <w:sz w:val="22"/>
          <w:szCs w:val="22"/>
        </w:rPr>
        <w:t xml:space="preserve">A corticosteroid injection into the joint can reduce inflammation and pain, and it is often most helpful in the early, painful stage. If you have diabetes, be aware that a steroid injection can push your blood sugar up for a few days, so your doctor will use it carefully and may ask you to watch your readings closely for a short while.</w:t>
      </w:r>
    </w:p>
    <w:p>
      <w:pPr>
        <w:spacing w:after="160" w:line="288"/>
        <w:jc w:val="both"/>
      </w:pPr>
      <w:r>
        <w:rPr>
          <w:rFonts w:ascii="Calibri" w:cs="Calibri" w:eastAsia="Calibri" w:hAnsi="Calibri"/>
          <w:b/>
          <w:bCs/>
          <w:color w:val="1A1A1A"/>
          <w:sz w:val="22"/>
          <w:szCs w:val="22"/>
        </w:rPr>
        <w:t xml:space="preserve">Options for stubborn cases. </w:t>
      </w:r>
      <w:r>
        <w:rPr>
          <w:rFonts w:ascii="Calibri" w:cs="Calibri" w:eastAsia="Calibri" w:hAnsi="Calibri"/>
          <w:color w:val="1A1A1A"/>
          <w:sz w:val="22"/>
          <w:szCs w:val="22"/>
        </w:rPr>
        <w:t xml:space="preserve">If the shoulder stays badly stuck despite these measures, usually after several months, a few procedures can help. Hydrodilatation involves injecting fluid to gently stretch and expand the tight capsule. Manipulation under anaesthesia means the shoulder is carefully moved through its full range while you are asleep. Keyhole (arthroscopic) capsular release is a small surgery in which the tight parts of the capsule are released through tiny cuts. These are only needed for a minority of people, and physiotherapy afterwards is important to keep the movement you gain.</w:t>
      </w:r>
    </w:p>
    <w:p>
      <w:pPr>
        <w:pStyle w:val="Heading2"/>
        <w:spacing w:after="120" w:before="300"/>
      </w:pPr>
      <w:r>
        <w:rPr>
          <w:rFonts w:ascii="Calibri" w:cs="Calibri" w:eastAsia="Calibri" w:hAnsi="Calibri"/>
          <w:b/>
          <w:bCs/>
          <w:color w:val="1F6F78"/>
          <w:sz w:val="26"/>
          <w:szCs w:val="26"/>
        </w:rPr>
        <w:t xml:space="preserve">What you can do to help yourself</w:t>
      </w:r>
    </w:p>
    <w:p>
      <w:pPr>
        <w:spacing w:after="160" w:line="288"/>
        <w:jc w:val="both"/>
      </w:pPr>
      <w:r>
        <w:rPr>
          <w:rFonts w:ascii="Calibri" w:cs="Calibri" w:eastAsia="Calibri" w:hAnsi="Calibri"/>
          <w:color w:val="1A1A1A"/>
          <w:sz w:val="22"/>
          <w:szCs w:val="22"/>
        </w:rPr>
        <w:t xml:space="preserve">Alongside your treatment, a few everyday habits make a real difference to how smoothly you recover:</w:t>
      </w:r>
    </w:p>
    <w:p>
      <w:pPr>
        <w:pStyle w:val="ListParagraph"/>
        <w:numPr>
          <w:ilvl w:val="0"/>
          <w:numId w:val="3"/>
        </w:numPr>
        <w:spacing w:after="90" w:line="282"/>
      </w:pPr>
      <w:r>
        <w:rPr>
          <w:rFonts w:ascii="Calibri" w:cs="Calibri" w:eastAsia="Calibri" w:hAnsi="Calibri"/>
          <w:color w:val="1A1A1A"/>
          <w:sz w:val="22"/>
          <w:szCs w:val="22"/>
        </w:rPr>
        <w:t xml:space="preserve">Do your prescribed exercises regularly, gently and every day, rather than in occasional hard bursts.</w:t>
      </w:r>
    </w:p>
    <w:p>
      <w:pPr>
        <w:pStyle w:val="ListParagraph"/>
        <w:numPr>
          <w:ilvl w:val="0"/>
          <w:numId w:val="3"/>
        </w:numPr>
        <w:spacing w:after="90" w:line="282"/>
      </w:pPr>
      <w:r>
        <w:rPr>
          <w:rFonts w:ascii="Calibri" w:cs="Calibri" w:eastAsia="Calibri" w:hAnsi="Calibri"/>
          <w:color w:val="1A1A1A"/>
          <w:sz w:val="22"/>
          <w:szCs w:val="22"/>
        </w:rPr>
        <w:t xml:space="preserve">Keep the shoulder moving within comfort, as complete rest tends to make stiffness worse.</w:t>
      </w:r>
    </w:p>
    <w:p>
      <w:pPr>
        <w:pStyle w:val="ListParagraph"/>
        <w:numPr>
          <w:ilvl w:val="0"/>
          <w:numId w:val="3"/>
        </w:numPr>
        <w:spacing w:after="90" w:line="282"/>
      </w:pPr>
      <w:r>
        <w:rPr>
          <w:rFonts w:ascii="Calibri" w:cs="Calibri" w:eastAsia="Calibri" w:hAnsi="Calibri"/>
          <w:color w:val="1A1A1A"/>
          <w:sz w:val="22"/>
          <w:szCs w:val="22"/>
        </w:rPr>
        <w:t xml:space="preserve">Look after your blood sugar and thyroid, and attend your check ups.</w:t>
      </w:r>
    </w:p>
    <w:p>
      <w:pPr>
        <w:pStyle w:val="ListParagraph"/>
        <w:numPr>
          <w:ilvl w:val="0"/>
          <w:numId w:val="3"/>
        </w:numPr>
        <w:spacing w:after="90" w:line="282"/>
      </w:pPr>
      <w:r>
        <w:rPr>
          <w:rFonts w:ascii="Calibri" w:cs="Calibri" w:eastAsia="Calibri" w:hAnsi="Calibri"/>
          <w:color w:val="1A1A1A"/>
          <w:sz w:val="22"/>
          <w:szCs w:val="22"/>
        </w:rPr>
        <w:t xml:space="preserve">Use warmth before exercise and a supportive pillow position at night to help you sleep.</w:t>
      </w:r>
    </w:p>
    <w:p>
      <w:pPr>
        <w:pStyle w:val="ListParagraph"/>
        <w:numPr>
          <w:ilvl w:val="0"/>
          <w:numId w:val="3"/>
        </w:numPr>
        <w:spacing w:after="90" w:line="282"/>
      </w:pPr>
      <w:r>
        <w:rPr>
          <w:rFonts w:ascii="Calibri" w:cs="Calibri" w:eastAsia="Calibri" w:hAnsi="Calibri"/>
          <w:color w:val="1A1A1A"/>
          <w:sz w:val="22"/>
          <w:szCs w:val="22"/>
        </w:rPr>
        <w:t xml:space="preserve">Be patient and stay hopeful, because slow steady progress is normal and expected.</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Frozen shoulder is a common, painful and stiffening condition, and its close link with diabetes makes it especially relevant in India.</w:t>
            </w:r>
          </w:p>
          <w:p>
            <w:pPr>
              <w:pStyle w:val="ListParagraph"/>
              <w:numPr>
                <w:ilvl w:val="0"/>
                <w:numId w:val="2"/>
              </w:numPr>
              <w:spacing w:after="80" w:line="282"/>
            </w:pPr>
            <w:r>
              <w:rPr>
                <w:rFonts w:ascii="Calibri" w:cs="Calibri" w:eastAsia="Calibri" w:hAnsi="Calibri"/>
                <w:color w:val="1A1A1A"/>
                <w:sz w:val="21"/>
                <w:szCs w:val="21"/>
              </w:rPr>
              <w:t xml:space="preserve">It can take many months to a few years to settle, and people with diabetes may find it more stubborn, so patience and good blood sugar control both matter.</w:t>
            </w:r>
          </w:p>
          <w:p>
            <w:pPr>
              <w:pStyle w:val="ListParagraph"/>
              <w:numPr>
                <w:ilvl w:val="0"/>
                <w:numId w:val="2"/>
              </w:numPr>
              <w:spacing w:after="80" w:line="282"/>
            </w:pPr>
            <w:r>
              <w:rPr>
                <w:rFonts w:ascii="Calibri" w:cs="Calibri" w:eastAsia="Calibri" w:hAnsi="Calibri"/>
                <w:color w:val="1A1A1A"/>
                <w:sz w:val="21"/>
                <w:szCs w:val="21"/>
              </w:rPr>
              <w:t xml:space="preserve">The most important message is a reassuring one: with simple pain relief, physiotherapy and time, and occasionally an injection or procedure, the great majority of people recover good, useful movement.</w:t>
            </w:r>
          </w:p>
          <w:p>
            <w:pPr>
              <w:pStyle w:val="ListParagraph"/>
              <w:numPr>
                <w:ilvl w:val="0"/>
                <w:numId w:val="2"/>
              </w:numPr>
              <w:spacing w:after="0" w:line="282"/>
            </w:pPr>
            <w:r>
              <w:rPr>
                <w:rFonts w:ascii="Calibri" w:cs="Calibri" w:eastAsia="Calibri" w:hAnsi="Calibri"/>
                <w:color w:val="1A1A1A"/>
                <w:sz w:val="21"/>
                <w:szCs w:val="21"/>
              </w:rPr>
              <w:t xml:space="preserve">If your shoulder is painful and stiff, please see a doctor rather than waiting, because early advice makes the journey easier.</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Rotator Cuff Tears: The Shoulder Injury Most People Misunderstand</w:t>
      </w:r>
    </w:p>
    <w:p>
      <w:pPr>
        <w:pStyle w:val="ListParagraph"/>
        <w:numPr>
          <w:ilvl w:val="0"/>
          <w:numId w:val="3"/>
        </w:numPr>
        <w:spacing w:after="90" w:line="282"/>
      </w:pPr>
      <w:r>
        <w:rPr>
          <w:rFonts w:ascii="Calibri" w:cs="Calibri" w:eastAsia="Calibri" w:hAnsi="Calibri"/>
          <w:color w:val="1A1A1A"/>
          <w:sz w:val="22"/>
          <w:szCs w:val="22"/>
        </w:rPr>
        <w:t xml:space="preserve">Vitamin D and Bone Health: What Every Indian Should Know</w:t>
      </w:r>
    </w:p>
    <w:p>
      <w:pPr>
        <w:pStyle w:val="ListParagraph"/>
        <w:numPr>
          <w:ilvl w:val="0"/>
          <w:numId w:val="3"/>
        </w:numPr>
        <w:spacing w:after="90" w:line="282"/>
      </w:pPr>
      <w:r>
        <w:rPr>
          <w:rFonts w:ascii="Calibri" w:cs="Calibri" w:eastAsia="Calibri" w:hAnsi="Calibri"/>
          <w:color w:val="1A1A1A"/>
          <w:sz w:val="22"/>
          <w:szCs w:val="22"/>
        </w:rPr>
        <w:t xml:space="preserve">Shoulder Pain in Manual Workers and Farmers: Causes and Solutions</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2026-07-24T08:25:51.618Z</dcterms:created>
  <dcterms:modified xsi:type="dcterms:W3CDTF">2026-07-24T08:25:51.618Z</dcterms:modified>
</cp:coreProperties>
</file>

<file path=docProps/custom.xml><?xml version="1.0" encoding="utf-8"?>
<Properties xmlns="http://schemas.openxmlformats.org/officeDocument/2006/custom-properties" xmlns:vt="http://schemas.openxmlformats.org/officeDocument/2006/docPropsVTypes"/>
</file>