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Meniscal Tears: What They Are, What They Are Not, and When Surgery Helps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a scan or a doctor has told you that you have a meniscal tear, it is natural to feel worried and to assume that an operation must be coming. In many cases, that is simply not true. The knee is a hard working joint, and the word tear sounds alarming, but the right treatment depends far more on your age, your symptoms, and how the problem began than on the scan report alone.</w:t>
      </w:r>
    </w:p>
    <w:p>
      <w:pPr>
        <w:spacing w:after="160" w:line="288"/>
        <w:jc w:val="both"/>
      </w:pPr>
      <w:r>
        <w:rPr>
          <w:rFonts w:ascii="Calibri" w:cs="Calibri" w:eastAsia="Calibri" w:hAnsi="Calibri"/>
          <w:color w:val="1A1A1A"/>
          <w:sz w:val="22"/>
          <w:szCs w:val="22"/>
        </w:rPr>
        <w:t xml:space="preserve">This article explains, in plain language, what the meniscus is, the two very different kinds of tears, how the problem is diagnosed, and, most importantly, when patient care such as physiotherapy is the wiser first step and when surgery genuinely helps. The aim is to help you ask better questions and make a calm, informed decision with your surgeon.</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The meniscus is a rubbery cushion that acts as a shock absorber in your knee. You have two in each knee, and they are worth protecting.</w:t>
            </w:r>
          </w:p>
          <w:p>
            <w:pPr>
              <w:pStyle w:val="ListParagraph"/>
              <w:numPr>
                <w:ilvl w:val="0"/>
                <w:numId w:val="2"/>
              </w:numPr>
              <w:spacing w:after="80" w:line="282"/>
            </w:pPr>
            <w:r>
              <w:rPr>
                <w:rFonts w:ascii="Calibri" w:cs="Calibri" w:eastAsia="Calibri" w:hAnsi="Calibri"/>
                <w:color w:val="1A1A1A"/>
                <w:sz w:val="21"/>
                <w:szCs w:val="21"/>
              </w:rPr>
              <w:t xml:space="preserve">There are two broad kinds of tear: sudden traumatic tears, often in younger people after a twist, and gradual degenerative tears that come with age and wear.</w:t>
            </w:r>
          </w:p>
          <w:p>
            <w:pPr>
              <w:pStyle w:val="ListParagraph"/>
              <w:numPr>
                <w:ilvl w:val="0"/>
                <w:numId w:val="2"/>
              </w:numPr>
              <w:spacing w:after="80" w:line="282"/>
            </w:pPr>
            <w:r>
              <w:rPr>
                <w:rFonts w:ascii="Calibri" w:cs="Calibri" w:eastAsia="Calibri" w:hAnsi="Calibri"/>
                <w:color w:val="1A1A1A"/>
                <w:sz w:val="21"/>
                <w:szCs w:val="21"/>
              </w:rPr>
              <w:t xml:space="preserve">An MRI often shows meniscal changes in middle-aged and older knees that are not actually the cause of the pain. A scan finding on its own is not a reason for surgery.</w:t>
            </w:r>
          </w:p>
          <w:p>
            <w:pPr>
              <w:pStyle w:val="ListParagraph"/>
              <w:numPr>
                <w:ilvl w:val="0"/>
                <w:numId w:val="2"/>
              </w:numPr>
              <w:spacing w:after="80" w:line="282"/>
            </w:pPr>
            <w:r>
              <w:rPr>
                <w:rFonts w:ascii="Calibri" w:cs="Calibri" w:eastAsia="Calibri" w:hAnsi="Calibri"/>
                <w:color w:val="1A1A1A"/>
                <w:sz w:val="21"/>
                <w:szCs w:val="21"/>
              </w:rPr>
              <w:t xml:space="preserve">For most degenerative tears, activity changes, time, and physiotherapy work as well as keyhole surgery, and they avoid the risks of an operation.</w:t>
            </w:r>
          </w:p>
          <w:p>
            <w:pPr>
              <w:pStyle w:val="ListParagraph"/>
              <w:numPr>
                <w:ilvl w:val="0"/>
                <w:numId w:val="2"/>
              </w:numPr>
              <w:spacing w:after="80" w:line="282"/>
            </w:pPr>
            <w:r>
              <w:rPr>
                <w:rFonts w:ascii="Calibri" w:cs="Calibri" w:eastAsia="Calibri" w:hAnsi="Calibri"/>
                <w:color w:val="1A1A1A"/>
                <w:sz w:val="21"/>
                <w:szCs w:val="21"/>
              </w:rPr>
              <w:t xml:space="preserve">Surgery genuinely helps in specific situations, such as a truly locked knee, large bucket-handle tears, root tears, and traumatic tears in younger, active people.</w:t>
            </w:r>
          </w:p>
          <w:p>
            <w:pPr>
              <w:pStyle w:val="ListParagraph"/>
              <w:numPr>
                <w:ilvl w:val="0"/>
                <w:numId w:val="2"/>
              </w:numPr>
              <w:spacing w:after="0" w:line="282"/>
            </w:pPr>
            <w:r>
              <w:rPr>
                <w:rFonts w:ascii="Calibri" w:cs="Calibri" w:eastAsia="Calibri" w:hAnsi="Calibri"/>
                <w:color w:val="1A1A1A"/>
                <w:sz w:val="21"/>
                <w:szCs w:val="21"/>
              </w:rPr>
              <w:t xml:space="preserve">When an operation is needed, saving the meniscus by repairing it is preferred over removing it, because removing meniscus can lead to earlier arthritis.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the meniscus is and what it does</w:t>
      </w:r>
    </w:p>
    <w:p>
      <w:pPr>
        <w:spacing w:after="160" w:line="288"/>
        <w:jc w:val="both"/>
      </w:pPr>
      <w:r>
        <w:rPr>
          <w:rFonts w:ascii="Calibri" w:cs="Calibri" w:eastAsia="Calibri" w:hAnsi="Calibri"/>
          <w:b/>
          <w:bCs/>
          <w:color w:val="1A1A1A"/>
          <w:sz w:val="22"/>
          <w:szCs w:val="22"/>
        </w:rPr>
        <w:t xml:space="preserve">Think of a cushion, not a bone. </w:t>
      </w:r>
      <w:r>
        <w:rPr>
          <w:rFonts w:ascii="Calibri" w:cs="Calibri" w:eastAsia="Calibri" w:hAnsi="Calibri"/>
          <w:color w:val="1A1A1A"/>
          <w:sz w:val="22"/>
          <w:szCs w:val="22"/>
        </w:rPr>
        <w:t xml:space="preserve">The meniscus is a wedge of firm, rubbery cartilage that sits between your thigh bone and your shin bone. Each knee has two of them, one on the inner side and one on the outer side. Shaped a little like the letter C, they fill the gap between the two bones and grip the joint together.</w:t>
      </w:r>
    </w:p>
    <w:p>
      <w:pPr>
        <w:spacing w:after="160" w:line="288"/>
        <w:jc w:val="both"/>
      </w:pPr>
      <w:r>
        <w:rPr>
          <w:rFonts w:ascii="Calibri" w:cs="Calibri" w:eastAsia="Calibri" w:hAnsi="Calibri"/>
          <w:color w:val="1A1A1A"/>
          <w:sz w:val="22"/>
          <w:szCs w:val="22"/>
        </w:rPr>
        <w:t xml:space="preserve">Their main job is to be a shock absorber. Every time you walk, climb stairs, squat to the floor, sit cross-legged, or kneel for prayer or housework, huge forces pass through your knee. The meniscus spreads that load evenly across the joint, cushions the impact, and helps keep the knee stable and smooth. Because it protects the smooth cartilage on the ends of your bones, a healthy meniscus is one of the things that keeps arthritis away for longer. This is why surgeons today try hard to preserve it.</w:t>
      </w:r>
    </w:p>
    <w:p>
      <w:pPr>
        <w:pStyle w:val="Heading2"/>
        <w:spacing w:after="120" w:before="300"/>
      </w:pPr>
      <w:r>
        <w:rPr>
          <w:rFonts w:ascii="Calibri" w:cs="Calibri" w:eastAsia="Calibri" w:hAnsi="Calibri"/>
          <w:b/>
          <w:bCs/>
          <w:color w:val="1F6F78"/>
          <w:sz w:val="26"/>
          <w:szCs w:val="26"/>
        </w:rPr>
        <w:t xml:space="preserve">The two broad kinds of tear</w:t>
      </w:r>
    </w:p>
    <w:p>
      <w:pPr>
        <w:spacing w:after="160" w:line="288"/>
        <w:jc w:val="both"/>
      </w:pPr>
      <w:r>
        <w:rPr>
          <w:rFonts w:ascii="Calibri" w:cs="Calibri" w:eastAsia="Calibri" w:hAnsi="Calibri"/>
          <w:color w:val="1A1A1A"/>
          <w:sz w:val="22"/>
          <w:szCs w:val="22"/>
        </w:rPr>
        <w:t xml:space="preserve">Not all meniscal tears are the same, and telling them apart matters a great deal, because the two kinds are treated very differently.</w:t>
      </w:r>
    </w:p>
    <w:p>
      <w:pPr>
        <w:pStyle w:val="ListParagraph"/>
        <w:numPr>
          <w:ilvl w:val="0"/>
          <w:numId w:val="3"/>
        </w:numPr>
        <w:spacing w:after="90" w:line="282"/>
      </w:pPr>
      <w:r>
        <w:rPr>
          <w:rFonts w:ascii="Calibri" w:cs="Calibri" w:eastAsia="Calibri" w:hAnsi="Calibri"/>
          <w:color w:val="1A1A1A"/>
          <w:sz w:val="22"/>
          <w:szCs w:val="22"/>
        </w:rPr>
        <w:t xml:space="preserve">Traumatic tears happen suddenly, usually in younger and active people. A sharp twist or pivot while the foot is planted, during cricket, football, kabaddi, or a fall, can catch the meniscus and tear it. There is often a clear moment of injury with pain and swelling.</w:t>
      </w:r>
    </w:p>
    <w:p>
      <w:pPr>
        <w:pStyle w:val="ListParagraph"/>
        <w:numPr>
          <w:ilvl w:val="0"/>
          <w:numId w:val="3"/>
        </w:numPr>
        <w:spacing w:after="90" w:line="282"/>
      </w:pPr>
      <w:r>
        <w:rPr>
          <w:rFonts w:ascii="Calibri" w:cs="Calibri" w:eastAsia="Calibri" w:hAnsi="Calibri"/>
          <w:color w:val="1A1A1A"/>
          <w:sz w:val="22"/>
          <w:szCs w:val="22"/>
        </w:rPr>
        <w:t xml:space="preserve">Degenerative tears develop slowly over years as the meniscus naturally dries out and weakens with age. Here there may be no real injury at all. Something as ordinary as rising from a low chair or squatting can be the final straw. These tears are common from the forties onwards and often go hand in hand with early wear (osteoarthritis) in the knee.</w:t>
      </w:r>
    </w:p>
    <w:p>
      <w:pPr>
        <w:spacing w:after="160" w:line="288"/>
        <w:jc w:val="both"/>
      </w:pPr>
      <w:r>
        <w:rPr>
          <w:rFonts w:ascii="Calibri" w:cs="Calibri" w:eastAsia="Calibri" w:hAnsi="Calibri"/>
          <w:color w:val="1A1A1A"/>
          <w:sz w:val="22"/>
          <w:szCs w:val="22"/>
        </w:rPr>
        <w:t xml:space="preserve">In simple terms, a traumatic tear is a fresh injury in a healthy meniscus, while a degenerative tear is a sign of gradual wear. Understanding which one you have is the single most useful step in deciding what to do next.</w:t>
      </w:r>
    </w:p>
    <w:p>
      <w:pPr>
        <w:pStyle w:val="Heading2"/>
        <w:spacing w:after="120" w:before="300"/>
      </w:pPr>
      <w:r>
        <w:rPr>
          <w:rFonts w:ascii="Calibri" w:cs="Calibri" w:eastAsia="Calibri" w:hAnsi="Calibri"/>
          <w:b/>
          <w:bCs/>
          <w:color w:val="1F6F78"/>
          <w:sz w:val="26"/>
          <w:szCs w:val="26"/>
        </w:rPr>
        <w:t xml:space="preserve">What you might feel</w:t>
      </w:r>
    </w:p>
    <w:p>
      <w:pPr>
        <w:spacing w:after="160" w:line="288"/>
        <w:jc w:val="both"/>
      </w:pPr>
      <w:r>
        <w:rPr>
          <w:rFonts w:ascii="Calibri" w:cs="Calibri" w:eastAsia="Calibri" w:hAnsi="Calibri"/>
          <w:color w:val="1A1A1A"/>
          <w:sz w:val="22"/>
          <w:szCs w:val="22"/>
        </w:rPr>
        <w:t xml:space="preserve">The symptoms of a meniscal tear can range from mild to troublesome. Common ones include:</w:t>
      </w:r>
    </w:p>
    <w:p>
      <w:pPr>
        <w:pStyle w:val="ListParagraph"/>
        <w:numPr>
          <w:ilvl w:val="0"/>
          <w:numId w:val="3"/>
        </w:numPr>
        <w:spacing w:after="90" w:line="282"/>
      </w:pPr>
      <w:r>
        <w:rPr>
          <w:rFonts w:ascii="Calibri" w:cs="Calibri" w:eastAsia="Calibri" w:hAnsi="Calibri"/>
          <w:color w:val="1A1A1A"/>
          <w:sz w:val="22"/>
          <w:szCs w:val="22"/>
        </w:rPr>
        <w:t xml:space="preserve">Pain in the knee, often on the inner or outer side, and usually worse with twisting, squatting, or deep bending.</w:t>
      </w:r>
    </w:p>
    <w:p>
      <w:pPr>
        <w:pStyle w:val="ListParagraph"/>
        <w:numPr>
          <w:ilvl w:val="0"/>
          <w:numId w:val="3"/>
        </w:numPr>
        <w:spacing w:after="90" w:line="282"/>
      </w:pPr>
      <w:r>
        <w:rPr>
          <w:rFonts w:ascii="Calibri" w:cs="Calibri" w:eastAsia="Calibri" w:hAnsi="Calibri"/>
          <w:color w:val="1A1A1A"/>
          <w:sz w:val="22"/>
          <w:szCs w:val="22"/>
        </w:rPr>
        <w:t xml:space="preserve">Swelling that builds up over a day or two rather than instantly.</w:t>
      </w:r>
    </w:p>
    <w:p>
      <w:pPr>
        <w:pStyle w:val="ListParagraph"/>
        <w:numPr>
          <w:ilvl w:val="0"/>
          <w:numId w:val="3"/>
        </w:numPr>
        <w:spacing w:after="90" w:line="282"/>
      </w:pPr>
      <w:r>
        <w:rPr>
          <w:rFonts w:ascii="Calibri" w:cs="Calibri" w:eastAsia="Calibri" w:hAnsi="Calibri"/>
          <w:color w:val="1A1A1A"/>
          <w:sz w:val="22"/>
          <w:szCs w:val="22"/>
        </w:rPr>
        <w:t xml:space="preserve">Stiffness and a feeling that the knee will not fully straighten or bend.</w:t>
      </w:r>
    </w:p>
    <w:p>
      <w:pPr>
        <w:pStyle w:val="ListParagraph"/>
        <w:numPr>
          <w:ilvl w:val="0"/>
          <w:numId w:val="3"/>
        </w:numPr>
        <w:spacing w:after="90" w:line="282"/>
      </w:pPr>
      <w:r>
        <w:rPr>
          <w:rFonts w:ascii="Calibri" w:cs="Calibri" w:eastAsia="Calibri" w:hAnsi="Calibri"/>
          <w:color w:val="1A1A1A"/>
          <w:sz w:val="22"/>
          <w:szCs w:val="22"/>
        </w:rPr>
        <w:t xml:space="preserve">A catching or clicking sensation, as if something is getting in the way inside the joint.</w:t>
      </w:r>
    </w:p>
    <w:p>
      <w:pPr>
        <w:pStyle w:val="ListParagraph"/>
        <w:numPr>
          <w:ilvl w:val="0"/>
          <w:numId w:val="3"/>
        </w:numPr>
        <w:spacing w:after="90" w:line="282"/>
      </w:pPr>
      <w:r>
        <w:rPr>
          <w:rFonts w:ascii="Calibri" w:cs="Calibri" w:eastAsia="Calibri" w:hAnsi="Calibri"/>
          <w:color w:val="1A1A1A"/>
          <w:sz w:val="22"/>
          <w:szCs w:val="22"/>
        </w:rPr>
        <w:t xml:space="preserve">A sense that the knee might give way under you.</w:t>
      </w:r>
    </w:p>
    <w:p>
      <w:pPr>
        <w:spacing w:after="160" w:line="288"/>
        <w:jc w:val="both"/>
      </w:pPr>
      <w:r>
        <w:rPr>
          <w:rFonts w:ascii="Calibri" w:cs="Calibri" w:eastAsia="Calibri" w:hAnsi="Calibri"/>
          <w:b/>
          <w:bCs/>
          <w:color w:val="1A1A1A"/>
          <w:sz w:val="22"/>
          <w:szCs w:val="22"/>
        </w:rPr>
        <w:t xml:space="preserve">One symptom deserves special attention. </w:t>
      </w:r>
      <w:r>
        <w:rPr>
          <w:rFonts w:ascii="Calibri" w:cs="Calibri" w:eastAsia="Calibri" w:hAnsi="Calibri"/>
          <w:color w:val="1A1A1A"/>
          <w:sz w:val="22"/>
          <w:szCs w:val="22"/>
        </w:rPr>
        <w:t xml:space="preserve">True locking is when the knee physically jams and you cannot straighten it at all, no matter how you try, because a torn fragment is stuck between the bones. This is different from stiffness or a knee that is simply painful to move. A genuinely locked knee is one of the clearest reasons to see a surgeon promptly, because it often needs an operation.</w:t>
      </w:r>
    </w:p>
    <w:p>
      <w:pPr>
        <w:pStyle w:val="Heading2"/>
        <w:spacing w:after="120" w:before="300"/>
      </w:pPr>
      <w:r>
        <w:rPr>
          <w:rFonts w:ascii="Calibri" w:cs="Calibri" w:eastAsia="Calibri" w:hAnsi="Calibri"/>
          <w:b/>
          <w:bCs/>
          <w:color w:val="1F6F78"/>
          <w:sz w:val="26"/>
          <w:szCs w:val="26"/>
        </w:rPr>
        <w:t xml:space="preserve">How it is diagnosed, and the important truth about MRI</w:t>
      </w:r>
    </w:p>
    <w:p>
      <w:pPr>
        <w:spacing w:after="160" w:line="288"/>
        <w:jc w:val="both"/>
      </w:pPr>
      <w:r>
        <w:rPr>
          <w:rFonts w:ascii="Calibri" w:cs="Calibri" w:eastAsia="Calibri" w:hAnsi="Calibri"/>
          <w:color w:val="1A1A1A"/>
          <w:sz w:val="22"/>
          <w:szCs w:val="22"/>
        </w:rPr>
        <w:t xml:space="preserve">Diagnosis begins with a conversation and a careful examination, not a machine. Your surgeon will ask how the problem started, watch you walk, and gently bend, straighten, and rotate the knee to see what reproduces your pain or clicking. This examination often tells more than any report.</w:t>
      </w:r>
    </w:p>
    <w:p>
      <w:pPr>
        <w:spacing w:after="160" w:line="288"/>
        <w:jc w:val="both"/>
      </w:pPr>
      <w:r>
        <w:rPr>
          <w:rFonts w:ascii="Calibri" w:cs="Calibri" w:eastAsia="Calibri" w:hAnsi="Calibri"/>
          <w:color w:val="1A1A1A"/>
          <w:sz w:val="22"/>
          <w:szCs w:val="22"/>
        </w:rPr>
        <w:t xml:space="preserve">An MRI scan can show the meniscus in fine detail and is very good at picking up tears. But here is a point that surprises many patients and that you deserve to understand clearly.</w:t>
      </w:r>
    </w:p>
    <w:p>
      <w:pPr>
        <w:spacing w:after="160" w:line="288"/>
        <w:jc w:val="both"/>
      </w:pPr>
      <w:r>
        <w:rPr>
          <w:rFonts w:ascii="Calibri" w:cs="Calibri" w:eastAsia="Calibri" w:hAnsi="Calibri"/>
          <w:b/>
          <w:bCs/>
          <w:color w:val="1A1A1A"/>
          <w:sz w:val="22"/>
          <w:szCs w:val="22"/>
        </w:rPr>
        <w:t xml:space="preserve">A scan can see a tear that is not the cause of your pain. </w:t>
      </w:r>
      <w:r>
        <w:rPr>
          <w:rFonts w:ascii="Calibri" w:cs="Calibri" w:eastAsia="Calibri" w:hAnsi="Calibri"/>
          <w:color w:val="1A1A1A"/>
          <w:sz w:val="22"/>
          <w:szCs w:val="22"/>
        </w:rPr>
        <w:t xml:space="preserve">In middle-aged and older people, meniscal tears show up very commonly on MRI even in knees that have never hurt. As we age, these changes become almost an ordinary part of the picture, rather like grey hair or wrinkles. So finding a tear on a scan does not automatically mean it is the reason for your pain, and it certainly does not automatically mean you need surgery. The scan must always be read together with your symptoms and examination, never on its own. Being handed an MRI report with the word tear on it is not, by itself, a ticket to the operating theatre.</w:t>
      </w:r>
    </w:p>
    <w:p>
      <w:pPr>
        <w:pStyle w:val="Heading2"/>
        <w:spacing w:after="120" w:before="300"/>
      </w:pPr>
      <w:r>
        <w:rPr>
          <w:rFonts w:ascii="Calibri" w:cs="Calibri" w:eastAsia="Calibri" w:hAnsi="Calibri"/>
          <w:b/>
          <w:bCs/>
          <w:color w:val="1F6F78"/>
          <w:sz w:val="26"/>
          <w:szCs w:val="26"/>
        </w:rPr>
        <w:t xml:space="preserve">When rest, activity change, and physiotherapy come first</w:t>
      </w:r>
    </w:p>
    <w:p>
      <w:pPr>
        <w:spacing w:after="160" w:line="288"/>
        <w:jc w:val="both"/>
      </w:pPr>
      <w:r>
        <w:rPr>
          <w:rFonts w:ascii="Calibri" w:cs="Calibri" w:eastAsia="Calibri" w:hAnsi="Calibri"/>
          <w:color w:val="1A1A1A"/>
          <w:sz w:val="22"/>
          <w:szCs w:val="22"/>
        </w:rPr>
        <w:t xml:space="preserve">For most degenerative tears, and for many smaller traumatic ones, the sensible first step is patient, non-surgical care. This usually includes:</w:t>
      </w:r>
    </w:p>
    <w:p>
      <w:pPr>
        <w:pStyle w:val="ListParagraph"/>
        <w:numPr>
          <w:ilvl w:val="0"/>
          <w:numId w:val="3"/>
        </w:numPr>
        <w:spacing w:after="90" w:line="282"/>
      </w:pPr>
      <w:r>
        <w:rPr>
          <w:rFonts w:ascii="Calibri" w:cs="Calibri" w:eastAsia="Calibri" w:hAnsi="Calibri"/>
          <w:color w:val="1A1A1A"/>
          <w:sz w:val="22"/>
          <w:szCs w:val="22"/>
        </w:rPr>
        <w:t xml:space="preserve">Settling the flare with relative rest, ice, and simple pain relief in the early days.</w:t>
      </w:r>
    </w:p>
    <w:p>
      <w:pPr>
        <w:pStyle w:val="ListParagraph"/>
        <w:numPr>
          <w:ilvl w:val="0"/>
          <w:numId w:val="3"/>
        </w:numPr>
        <w:spacing w:after="90" w:line="282"/>
      </w:pPr>
      <w:r>
        <w:rPr>
          <w:rFonts w:ascii="Calibri" w:cs="Calibri" w:eastAsia="Calibri" w:hAnsi="Calibri"/>
          <w:color w:val="1A1A1A"/>
          <w:sz w:val="22"/>
          <w:szCs w:val="22"/>
        </w:rPr>
        <w:t xml:space="preserve">Adjusting activities for a while, for example reducing deep squatting, heavy floor sitting, and repeated kneeling until the knee calms down.</w:t>
      </w:r>
    </w:p>
    <w:p>
      <w:pPr>
        <w:pStyle w:val="ListParagraph"/>
        <w:numPr>
          <w:ilvl w:val="0"/>
          <w:numId w:val="3"/>
        </w:numPr>
        <w:spacing w:after="90" w:line="282"/>
      </w:pPr>
      <w:r>
        <w:rPr>
          <w:rFonts w:ascii="Calibri" w:cs="Calibri" w:eastAsia="Calibri" w:hAnsi="Calibri"/>
          <w:color w:val="1A1A1A"/>
          <w:sz w:val="22"/>
          <w:szCs w:val="22"/>
        </w:rPr>
        <w:t xml:space="preserve">A guided physiotherapy programme to strengthen the thigh and hip muscles, restore movement, and improve balance. Strong muscles take load off the meniscus and support the whole joint.</w:t>
      </w:r>
    </w:p>
    <w:p>
      <w:pPr>
        <w:pStyle w:val="ListParagraph"/>
        <w:numPr>
          <w:ilvl w:val="0"/>
          <w:numId w:val="3"/>
        </w:numPr>
        <w:spacing w:after="90" w:line="282"/>
      </w:pPr>
      <w:r>
        <w:rPr>
          <w:rFonts w:ascii="Calibri" w:cs="Calibri" w:eastAsia="Calibri" w:hAnsi="Calibri"/>
          <w:color w:val="1A1A1A"/>
          <w:sz w:val="22"/>
          <w:szCs w:val="22"/>
        </w:rPr>
        <w:t xml:space="preserve">Giving it time, as many tears become far less painful over weeks to months even though the tear itself remains.</w:t>
      </w:r>
    </w:p>
    <w:p>
      <w:pPr>
        <w:spacing w:after="160" w:line="288"/>
        <w:jc w:val="both"/>
      </w:pPr>
      <w:r>
        <w:rPr>
          <w:rFonts w:ascii="Calibri" w:cs="Calibri" w:eastAsia="Calibri" w:hAnsi="Calibri"/>
          <w:b/>
          <w:bCs/>
          <w:color w:val="1A1A1A"/>
          <w:sz w:val="22"/>
          <w:szCs w:val="22"/>
        </w:rPr>
        <w:t xml:space="preserve">The evidence here is strong and reassuring. </w:t>
      </w:r>
      <w:r>
        <w:rPr>
          <w:rFonts w:ascii="Calibri" w:cs="Calibri" w:eastAsia="Calibri" w:hAnsi="Calibri"/>
          <w:color w:val="1A1A1A"/>
          <w:sz w:val="22"/>
          <w:szCs w:val="22"/>
        </w:rPr>
        <w:t xml:space="preserve">High quality studies, including long term follow up and independent reviews, have compared keyhole surgery with a good exercise programme for degenerative meniscal tears. Overall they find little meaningful difference in pain and function between the two. In other words, for these age related tears, physiotherapy often works just as well as an operation, while avoiding the costs and risks of surgery. This is why physiotherapy first is now the recommended path for most degenerative tears.</w:t>
      </w:r>
    </w:p>
    <w:p>
      <w:pPr>
        <w:pStyle w:val="Heading2"/>
        <w:spacing w:after="120" w:before="300"/>
      </w:pPr>
      <w:r>
        <w:rPr>
          <w:rFonts w:ascii="Calibri" w:cs="Calibri" w:eastAsia="Calibri" w:hAnsi="Calibri"/>
          <w:b/>
          <w:bCs/>
          <w:color w:val="1F6F78"/>
          <w:sz w:val="26"/>
          <w:szCs w:val="26"/>
        </w:rPr>
        <w:t xml:space="preserve">When surgery genuinely helps</w:t>
      </w:r>
    </w:p>
    <w:p>
      <w:pPr>
        <w:spacing w:after="160" w:line="288"/>
        <w:jc w:val="both"/>
      </w:pPr>
      <w:r>
        <w:rPr>
          <w:rFonts w:ascii="Calibri" w:cs="Calibri" w:eastAsia="Calibri" w:hAnsi="Calibri"/>
          <w:color w:val="1A1A1A"/>
          <w:sz w:val="22"/>
          <w:szCs w:val="22"/>
        </w:rPr>
        <w:t xml:space="preserve">None of this means surgery is bad or never needed. In the right situation it is exactly the right thing, and it can restore a knee wonderfully. Surgery tends to genuinely help when:</w:t>
      </w:r>
    </w:p>
    <w:p>
      <w:pPr>
        <w:pStyle w:val="ListParagraph"/>
        <w:numPr>
          <w:ilvl w:val="0"/>
          <w:numId w:val="3"/>
        </w:numPr>
        <w:spacing w:after="90" w:line="282"/>
      </w:pPr>
      <w:r>
        <w:rPr>
          <w:rFonts w:ascii="Calibri" w:cs="Calibri" w:eastAsia="Calibri" w:hAnsi="Calibri"/>
          <w:color w:val="1A1A1A"/>
          <w:sz w:val="22"/>
          <w:szCs w:val="22"/>
        </w:rPr>
        <w:t xml:space="preserve">The knee is truly locked and cannot be straightened, because a torn piece is physically trapped.</w:t>
      </w:r>
    </w:p>
    <w:p>
      <w:pPr>
        <w:pStyle w:val="ListParagraph"/>
        <w:numPr>
          <w:ilvl w:val="0"/>
          <w:numId w:val="3"/>
        </w:numPr>
        <w:spacing w:after="90" w:line="282"/>
      </w:pPr>
      <w:r>
        <w:rPr>
          <w:rFonts w:ascii="Calibri" w:cs="Calibri" w:eastAsia="Calibri" w:hAnsi="Calibri"/>
          <w:color w:val="1A1A1A"/>
          <w:sz w:val="22"/>
          <w:szCs w:val="22"/>
        </w:rPr>
        <w:t xml:space="preserve">There is a large bucket-handle tear, where a big flap has flipped into the joint and blocks movement.</w:t>
      </w:r>
    </w:p>
    <w:p>
      <w:pPr>
        <w:pStyle w:val="ListParagraph"/>
        <w:numPr>
          <w:ilvl w:val="0"/>
          <w:numId w:val="3"/>
        </w:numPr>
        <w:spacing w:after="90" w:line="282"/>
      </w:pPr>
      <w:r>
        <w:rPr>
          <w:rFonts w:ascii="Calibri" w:cs="Calibri" w:eastAsia="Calibri" w:hAnsi="Calibri"/>
          <w:color w:val="1A1A1A"/>
          <w:sz w:val="22"/>
          <w:szCs w:val="22"/>
        </w:rPr>
        <w:t xml:space="preserve">There is a root tear, where the meniscus detaches from its anchor point. These behave differently and often do better with timely repair.</w:t>
      </w:r>
    </w:p>
    <w:p>
      <w:pPr>
        <w:pStyle w:val="ListParagraph"/>
        <w:numPr>
          <w:ilvl w:val="0"/>
          <w:numId w:val="3"/>
        </w:numPr>
        <w:spacing w:after="90" w:line="282"/>
      </w:pPr>
      <w:r>
        <w:rPr>
          <w:rFonts w:ascii="Calibri" w:cs="Calibri" w:eastAsia="Calibri" w:hAnsi="Calibri"/>
          <w:color w:val="1A1A1A"/>
          <w:sz w:val="22"/>
          <w:szCs w:val="22"/>
        </w:rPr>
        <w:t xml:space="preserve">You are younger and active with a clear traumatic tear that is causing real, ongoing symptoms.</w:t>
      </w:r>
    </w:p>
    <w:p>
      <w:pPr>
        <w:pStyle w:val="ListParagraph"/>
        <w:numPr>
          <w:ilvl w:val="0"/>
          <w:numId w:val="3"/>
        </w:numPr>
        <w:spacing w:after="90" w:line="282"/>
      </w:pPr>
      <w:r>
        <w:rPr>
          <w:rFonts w:ascii="Calibri" w:cs="Calibri" w:eastAsia="Calibri" w:hAnsi="Calibri"/>
          <w:color w:val="1A1A1A"/>
          <w:sz w:val="22"/>
          <w:szCs w:val="22"/>
        </w:rPr>
        <w:t xml:space="preserve">A genuine mechanical problem such as persistent catching or giving way continues despite a fair trial of physiotherapy.</w:t>
      </w:r>
    </w:p>
    <w:p>
      <w:pPr>
        <w:spacing w:after="160" w:line="288"/>
        <w:jc w:val="both"/>
      </w:pPr>
      <w:r>
        <w:rPr>
          <w:rFonts w:ascii="Calibri" w:cs="Calibri" w:eastAsia="Calibri" w:hAnsi="Calibri"/>
          <w:color w:val="1A1A1A"/>
          <w:sz w:val="22"/>
          <w:szCs w:val="22"/>
        </w:rPr>
        <w:t xml:space="preserve">The common thread is a mechanical problem that the knee cannot solve on its own, rather than a tear seen only on a scan. If your situation fits one of these, do not delay in discussing surgery. Some tears, especially certain root and bucket-handle tears, do better when treated sooner rather than later.</w:t>
      </w:r>
    </w:p>
    <w:p>
      <w:pPr>
        <w:pStyle w:val="Heading2"/>
        <w:spacing w:after="120" w:before="300"/>
      </w:pPr>
      <w:r>
        <w:rPr>
          <w:rFonts w:ascii="Calibri" w:cs="Calibri" w:eastAsia="Calibri" w:hAnsi="Calibri"/>
          <w:b/>
          <w:bCs/>
          <w:color w:val="1F6F78"/>
          <w:sz w:val="26"/>
          <w:szCs w:val="26"/>
        </w:rPr>
        <w:t xml:space="preserve">Saving the meniscus: repair versus removing it</w:t>
      </w:r>
    </w:p>
    <w:p>
      <w:pPr>
        <w:spacing w:after="160" w:line="288"/>
        <w:jc w:val="both"/>
      </w:pPr>
      <w:r>
        <w:rPr>
          <w:rFonts w:ascii="Calibri" w:cs="Calibri" w:eastAsia="Calibri" w:hAnsi="Calibri"/>
          <w:color w:val="1A1A1A"/>
          <w:sz w:val="22"/>
          <w:szCs w:val="22"/>
        </w:rPr>
        <w:t xml:space="preserve">When an operation is needed, there are two broad options during keyhole surgery. The surgeon can repair the meniscus by stitching the torn edges back together so it can heal, or trim away the damaged part (a partial meniscectomy). The modern principle is to preserve the meniscus wherever possible.</w:t>
      </w:r>
    </w:p>
    <w:p>
      <w:pPr>
        <w:spacing w:after="160" w:line="288"/>
        <w:jc w:val="both"/>
      </w:pPr>
      <w:r>
        <w:rPr>
          <w:rFonts w:ascii="Calibri" w:cs="Calibri" w:eastAsia="Calibri" w:hAnsi="Calibri"/>
          <w:b/>
          <w:bCs/>
          <w:color w:val="1A1A1A"/>
          <w:sz w:val="22"/>
          <w:szCs w:val="22"/>
        </w:rPr>
        <w:t xml:space="preserve">Why saving it matters so much. </w:t>
      </w:r>
      <w:r>
        <w:rPr>
          <w:rFonts w:ascii="Calibri" w:cs="Calibri" w:eastAsia="Calibri" w:hAnsi="Calibri"/>
          <w:color w:val="1A1A1A"/>
          <w:sz w:val="22"/>
          <w:szCs w:val="22"/>
        </w:rPr>
        <w:t xml:space="preserve">Every piece of meniscus you keep continues to cushion and protect the joint. When meniscus is removed, more pressure falls on the bare cartilage underneath, and over the years this can lead to earlier arthritis. Repair asks for more patience during recovery, but it protects the knee for the long run. Not every tear can be repaired, because healing depends on a good blood supply, which is richer at the outer rim than in the inner part. Your surgeon can only decide the exact plan once the tear is seen clearly, but the goal is always to preserve as much as possible.</w:t>
      </w:r>
    </w:p>
    <w:p>
      <w:pPr>
        <w:pStyle w:val="Heading2"/>
        <w:spacing w:after="120" w:before="300"/>
      </w:pPr>
      <w:r>
        <w:rPr>
          <w:rFonts w:ascii="Calibri" w:cs="Calibri" w:eastAsia="Calibri" w:hAnsi="Calibri"/>
          <w:b/>
          <w:bCs/>
          <w:color w:val="1F6F78"/>
          <w:sz w:val="26"/>
          <w:szCs w:val="26"/>
        </w:rPr>
        <w:t xml:space="preserve">Meniscus repair compared with partial removal (trimming)</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consider</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Meniscus repair (stitching)</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Partial removal (trimming)</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Main idea</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Torn edges are stitched so the meniscus heals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Damaged piece is trimmed away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Best suited to</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Tears in the outer, well nourished zone, often younger patients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Tears in the inner zone with poor blood supply, or worn tissue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Recovery time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Longer, often around 3 to 6 months, with protected weight bearing early 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Quicker, often around 3 to 6 weeks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Long term joint health</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Protects the cushion, lower risk of early arthritis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Less cushion left, higher risk of arthritis over the years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Trade off</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More patience and rehab needed now, better protection later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Faster relief now, but the joint loses some protection</w:t>
            </w:r>
          </w:p>
        </w:tc>
      </w:tr>
    </w:tbl>
    <w:p>
      <w:pPr>
        <w:spacing w:after="140"/>
      </w:pPr>
    </w:p>
    <w:p>
      <w:pPr>
        <w:pStyle w:val="Heading2"/>
        <w:spacing w:after="120" w:before="300"/>
      </w:pPr>
      <w:r>
        <w:rPr>
          <w:rFonts w:ascii="Calibri" w:cs="Calibri" w:eastAsia="Calibri" w:hAnsi="Calibri"/>
          <w:b/>
          <w:bCs/>
          <w:color w:val="1F6F78"/>
          <w:sz w:val="26"/>
          <w:szCs w:val="26"/>
        </w:rPr>
        <w:t xml:space="preserve">A word about keyhole surgery</w:t>
      </w:r>
    </w:p>
    <w:p>
      <w:pPr>
        <w:spacing w:after="160" w:line="288"/>
        <w:jc w:val="both"/>
      </w:pPr>
      <w:r>
        <w:rPr>
          <w:rFonts w:ascii="Calibri" w:cs="Calibri" w:eastAsia="Calibri" w:hAnsi="Calibri"/>
          <w:color w:val="1A1A1A"/>
          <w:sz w:val="22"/>
          <w:szCs w:val="22"/>
        </w:rPr>
        <w:t xml:space="preserve">Keyhole (arthroscopic) surgery is a fine operation when it is the right operation. The concern is only that it can be offered too readily for age related, degenerative tears, where a scan shows a tear but where physiotherapy would serve you just as well. An operation, however small, carries some risk, needs anaesthesia, and takes time to recover from. It makes sense to reserve it for the situations where it truly helps.</w:t>
      </w:r>
    </w:p>
    <w:p>
      <w:pPr>
        <w:spacing w:after="160" w:line="288"/>
        <w:jc w:val="both"/>
      </w:pPr>
      <w:r>
        <w:rPr>
          <w:rFonts w:ascii="Calibri" w:cs="Calibri" w:eastAsia="Calibri" w:hAnsi="Calibri"/>
          <w:color w:val="1A1A1A"/>
          <w:sz w:val="22"/>
          <w:szCs w:val="22"/>
        </w:rPr>
        <w:t xml:space="preserve">So if surgery is suggested, it is perfectly reasonable to ask a few calm questions. Is my tear traumatic or degenerative? Is the scan finding really the cause of my pain, or could it be incidental? Have we given physiotherapy a fair trial? If we operate, will you repair or remove the meniscus, and why? A good surgeon will welcome these questions, because they lead to a decision you both believe in.</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meniscal tear is common and, in many people, not the emergency it sounds like. What matters is the kind of tear, your symptoms, and your examination, not the scan word alone.</w:t>
            </w:r>
          </w:p>
          <w:p>
            <w:pPr>
              <w:pStyle w:val="ListParagraph"/>
              <w:numPr>
                <w:ilvl w:val="0"/>
                <w:numId w:val="2"/>
              </w:numPr>
              <w:spacing w:after="80" w:line="282"/>
            </w:pPr>
            <w:r>
              <w:rPr>
                <w:rFonts w:ascii="Calibri" w:cs="Calibri" w:eastAsia="Calibri" w:hAnsi="Calibri"/>
                <w:color w:val="1A1A1A"/>
                <w:sz w:val="21"/>
                <w:szCs w:val="21"/>
              </w:rPr>
              <w:t xml:space="preserve">For most degenerative tears, activity changes, time, and physiotherapy are the right first step and work as well as keyhole surgery for the majority of people.</w:t>
            </w:r>
          </w:p>
          <w:p>
            <w:pPr>
              <w:pStyle w:val="ListParagraph"/>
              <w:numPr>
                <w:ilvl w:val="0"/>
                <w:numId w:val="2"/>
              </w:numPr>
              <w:spacing w:after="80" w:line="282"/>
            </w:pPr>
            <w:r>
              <w:rPr>
                <w:rFonts w:ascii="Calibri" w:cs="Calibri" w:eastAsia="Calibri" w:hAnsi="Calibri"/>
                <w:color w:val="1A1A1A"/>
                <w:sz w:val="21"/>
                <w:szCs w:val="21"/>
              </w:rPr>
              <w:t xml:space="preserve">Surgery genuinely helps in specific situations such as a locked knee, large bucket-handle tears, root tears, and clear traumatic tears in younger, active patients, and when it is needed, preserving the meniscus by repair is the goal.</w:t>
            </w:r>
          </w:p>
          <w:p>
            <w:pPr>
              <w:pStyle w:val="ListParagraph"/>
              <w:numPr>
                <w:ilvl w:val="0"/>
                <w:numId w:val="2"/>
              </w:numPr>
              <w:spacing w:after="0" w:line="282"/>
            </w:pPr>
            <w:r>
              <w:rPr>
                <w:rFonts w:ascii="Calibri" w:cs="Calibri" w:eastAsia="Calibri" w:hAnsi="Calibri"/>
                <w:color w:val="1A1A1A"/>
                <w:sz w:val="21"/>
                <w:szCs w:val="21"/>
              </w:rPr>
              <w:t xml:space="preserve">If you are unsure, seek an honest assessment. The best decision is one made with your surgeon, based on how your knee actually feels and works, not on fear of a word on a report.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ACL Tear: Surgery vs. Physiotherapy, What Is Right for You?</w:t>
      </w:r>
    </w:p>
    <w:p>
      <w:pPr>
        <w:pStyle w:val="ListParagraph"/>
        <w:numPr>
          <w:ilvl w:val="0"/>
          <w:numId w:val="3"/>
        </w:numPr>
        <w:spacing w:after="90" w:line="282"/>
      </w:pPr>
      <w:r>
        <w:rPr>
          <w:rFonts w:ascii="Calibri" w:cs="Calibri" w:eastAsia="Calibri" w:hAnsi="Calibri"/>
          <w:color w:val="1A1A1A"/>
          <w:sz w:val="22"/>
          <w:szCs w:val="22"/>
        </w:rPr>
        <w:t xml:space="preserve">Knee Pain in Young Adults: Is It Arthritis Already?</w:t>
      </w:r>
    </w:p>
    <w:p>
      <w:pPr>
        <w:pStyle w:val="ListParagraph"/>
        <w:numPr>
          <w:ilvl w:val="0"/>
          <w:numId w:val="3"/>
        </w:numPr>
        <w:spacing w:after="90" w:line="282"/>
      </w:pPr>
      <w:r>
        <w:rPr>
          <w:rFonts w:ascii="Calibri" w:cs="Calibri" w:eastAsia="Calibri" w:hAnsi="Calibri"/>
          <w:color w:val="1A1A1A"/>
          <w:sz w:val="22"/>
          <w:szCs w:val="22"/>
        </w:rPr>
        <w:t xml:space="preserve">Meniscal Repair Rehabilitation Protocol</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2026-07-24T01:36:14.101Z</dcterms:created>
  <dcterms:modified xsi:type="dcterms:W3CDTF">2026-07-24T01:36:14.101Z</dcterms:modified>
</cp:coreProperties>
</file>

<file path=docProps/custom.xml><?xml version="1.0" encoding="utf-8"?>
<Properties xmlns="http://schemas.openxmlformats.org/officeDocument/2006/custom-properties" xmlns:vt="http://schemas.openxmlformats.org/officeDocument/2006/docPropsVTypes"/>
</file>