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compraventa mercantil</w:t>
      </w:r>
    </w:p>
    <w:p>
      <w:r>
        <w:t>Folio: LEG-26-0060</w:t>
      </w:r>
    </w:p>
    <w:p>
      <w:r>
        <w:t>Tipo de documento: Contrato de compraventa mercantil</w:t>
      </w:r>
    </w:p>
    <w:p>
      <w:r>
        <w:t>Área responsable: Corporativo</w:t>
      </w:r>
    </w:p>
    <w:p>
      <w:r>
        <w:t>Estado: Firmado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2026-09-26</w:t>
      </w:r>
    </w:p>
    <w:p>
      <w:r>
        <w:t>Responsable interno: Paulina Ochoa Delgado</w:t>
      </w:r>
    </w:p>
    <w:p>
      <w:r>
        <w:t>Clasificación de datos: Uso interno — datos sintéticos de prueba</w:t>
      </w:r>
    </w:p>
    <w:p>
      <w:r>
        <w:t>Cliente: Gabriela Tinoco Reséndiz</w:t>
      </w:r>
    </w:p>
    <w:p>
      <w:r>
        <w:t>Contraparte: Inmobiliaria Los Encinos, S.A. de C.V.</w:t>
      </w:r>
    </w:p>
    <w:p>
      <w:r>
        <w:t>Abogado responsable: Marisol Quiñones Baeza</w:t>
      </w:r>
    </w:p>
    <w:p>
      <w:r>
        <w:t>Monto del contrato: $2,841,800.00</w:t>
      </w:r>
    </w:p>
    <w:p>
      <w:r>
        <w:t>Vigencia: 2026-01-15 a 2028-07-17</w:t>
      </w:r>
    </w:p>
    <w:p>
      <w:r>
        <w:t>Jurisdicción aplicable: Mérida</w:t>
      </w:r>
    </w:p>
    <w:p>
      <w:r>
        <w:t>Cláusula de rescisión anticipada: Sí</w:t>
      </w:r>
    </w:p>
    <w:p>
      <w:r>
        <w:t>Fecha de firma: 2026-09-26</w:t>
      </w:r>
    </w:p>
    <w:p>
      <w:pPr>
        <w:pStyle w:val="Heading2"/>
      </w:pPr>
      <w:r>
        <w:t>Antecedentes</w:t>
      </w:r>
    </w:p>
    <w:p>
      <w:r>
        <w:t>Este contrato recoge lo pactado verbalmente en la reunión previa y lo formaliza con las cláusulas de rigor exigidas por el área corporativa.</w:t>
      </w:r>
    </w:p>
    <w:p>
      <w:pPr>
        <w:pStyle w:val="Heading2"/>
      </w:pPr>
      <w:r>
        <w:t>Detalle</w:t>
      </w:r>
    </w:p>
    <w:p>
      <w:r>
        <w:t>El contrato de compraventa mercantil celebrado entre Gabriela Tinoco Reséndiz y Inmobiliaria Los Encinos, S.A. de C.V. tiene un valor de $2,841,800.00 y estará vigente del 15 de enero de 2026 al 17 de julio de 2028.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