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licencia de software</w:t>
      </w:r>
    </w:p>
    <w:p>
      <w:r>
        <w:t>Folio: LEG-26-0108</w:t>
      </w:r>
    </w:p>
    <w:p>
      <w:r>
        <w:t>Tipo de documento: Contrato de licencia de software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2026-02-08</w:t>
      </w:r>
    </w:p>
    <w:p>
      <w:r>
        <w:t>Responsable interno: Arturo Pineda Casillas</w:t>
      </w:r>
    </w:p>
    <w:p>
      <w:r>
        <w:t>Clasificación de datos: Uso interno — datos sintéticos de prueba</w:t>
      </w:r>
    </w:p>
    <w:p>
      <w:r>
        <w:t>Cliente: Fabiola Estrada Loyola</w:t>
      </w:r>
    </w:p>
    <w:p>
      <w:r>
        <w:t>Contraparte: Logística del Bajío, S.A. de C.V.</w:t>
      </w:r>
    </w:p>
    <w:p>
      <w:r>
        <w:t>Abogado responsable: Ignacio Bermúdez Roque</w:t>
      </w:r>
    </w:p>
    <w:p>
      <w:r>
        <w:t>Monto del contrato: $2,922,800.00</w:t>
      </w:r>
    </w:p>
    <w:p>
      <w:r>
        <w:t>Vigencia: 2026-05-28 a 2027-04-20</w:t>
      </w:r>
    </w:p>
    <w:p>
      <w:r>
        <w:t>Jurisdicción aplicable: León</w:t>
      </w:r>
    </w:p>
    <w:p>
      <w:r>
        <w:t>Cláusula de rescisión anticipada: No</w:t>
      </w:r>
    </w:p>
    <w:p>
      <w:r>
        <w:t>Fecha de firma: 2026-02-08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licencia de software celebrado entre Fabiola Estrada Loyola y Logística del Bajío, S.A. de C.V. tiene un valor de $2,922,800.00 y estará vigente del 28 de mayo de 2026 al 20 de abril de 2027.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