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Dictamen legal en materia propiedad intelectual</w:t>
      </w:r>
    </w:p>
    <w:p>
      <w:r>
        <w:t>Folio: LEG-26-0281</w:t>
      </w:r>
    </w:p>
    <w:p>
      <w:r>
        <w:t>Tipo de documento: Dictamen legal en materia propiedad intelectual</w:t>
      </w:r>
    </w:p>
    <w:p>
      <w:r>
        <w:t>Área responsable: Corporativo</w:t>
      </w:r>
    </w:p>
    <w:p>
      <w:r>
        <w:t>Estado: En elaboración</w:t>
      </w:r>
    </w:p>
    <w:p>
      <w:r>
        <w:t>Empresa: Iturbide, Salgado y Asociados, S.C.</w:t>
      </w:r>
    </w:p>
    <w:p>
      <w:r>
        <w:t>Ciudad base: Monterrey</w:t>
      </w:r>
    </w:p>
    <w:p>
      <w:r>
        <w:t>Estado de operación: Nuevo León</w:t>
      </w:r>
    </w:p>
    <w:p>
      <w:r>
        <w:t>Fecha de registro: 2026-07-09</w:t>
      </w:r>
    </w:p>
    <w:p>
      <w:r>
        <w:t>Responsable interno: Ignacio Bermúdez Roque</w:t>
      </w:r>
    </w:p>
    <w:p>
      <w:r>
        <w:t>Clasificación de datos: Uso interno — datos sintéticos de prueba</w:t>
      </w:r>
    </w:p>
    <w:p>
      <w:r>
        <w:t>Materia: Propiedad intelectual</w:t>
      </w:r>
    </w:p>
    <w:p>
      <w:r>
        <w:t>Cliente: Sergio Manrique Olvera</w:t>
      </w:r>
    </w:p>
    <w:p>
      <w:r>
        <w:t>Abogado que dictamina: Julián Meraz Cordero</w:t>
      </w:r>
    </w:p>
    <w:p>
      <w:r>
        <w:t>Conclusión: Favorable con reservas</w:t>
      </w:r>
    </w:p>
    <w:p>
      <w:r>
        <w:t>Riesgo identificado: Bajo</w:t>
      </w:r>
    </w:p>
    <w:p>
      <w:r>
        <w:t>Honorarios del dictamen: $164,900.00</w:t>
      </w:r>
    </w:p>
    <w:p>
      <w:pPr>
        <w:pStyle w:val="Heading2"/>
      </w:pPr>
      <w:r>
        <w:t>Antecedentes</w:t>
      </w:r>
    </w:p>
    <w:p>
      <w:r>
        <w:t>Este análisis se realizó a petición del comité interno del cliente, que requería una opinión legal independiente antes de tomar una decisión.</w:t>
      </w:r>
    </w:p>
    <w:p>
      <w:pPr>
        <w:pStyle w:val="Heading2"/>
      </w:pPr>
      <w:r>
        <w:t>Detalle</w:t>
      </w:r>
    </w:p>
    <w:p>
      <w:r>
        <w:t>El dictamen en materia propiedad intelectual solicitado por Sergio Manrique Olvera concluyó con una opinión favorable con reservas y un riesgo identificado bajo.</w:t>
      </w:r>
    </w:p>
    <w:p>
      <w:pPr>
        <w:pStyle w:val="Heading2"/>
      </w:pPr>
      <w:r>
        <w:t>Seguimiento</w:t>
      </w:r>
    </w:p>
    <w:p>
      <w:r>
        <w:t>Este documento es ficticio y se generó exclusivamente para probar la indexación, la extracción de campos y la recuperación de evidencia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