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LEG-26-0295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2026-06-14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Arturo Pineda Casillas</w:t>
      </w:r>
    </w:p>
    <w:p>
      <w:r>
        <w:t>Abogado que dictamina: Paulina Ochoa Delgado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$15,800.00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Arturo Pineda Casillas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