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LEG-26-0383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2026-01-21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Remitente: Gabriela Tinoco Reséndiz</w:t>
      </w:r>
    </w:p>
    <w:p>
      <w:r>
        <w:t>Destinatario: Grupo Industrial Meridiano, S.A. de C.V.</w:t>
      </w:r>
    </w:p>
    <w:p>
      <w:r>
        <w:t>Vía de envío: Mensajería</w:t>
      </w:r>
    </w:p>
    <w:p>
      <w:r>
        <w:t>Fecha de envío: 2026-01-21</w:t>
      </w:r>
    </w:p>
    <w:p>
      <w:r>
        <w:t>Respuesta requerida antes de: 2026-10-19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Grupo Industrial Meridiano, S.A. de C.V. se envió por mensajería y requiere respuesta antes del 19 de octubre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