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Notificación</w:t>
      </w:r>
    </w:p>
    <w:p>
      <w:r>
        <w:t>Folio: LEG-26-0408</w:t>
      </w:r>
    </w:p>
    <w:p>
      <w:r>
        <w:t>Tipo de documento: Notificación</w:t>
      </w:r>
    </w:p>
    <w:p>
      <w:r>
        <w:t>Área responsable: Administración</w:t>
      </w:r>
    </w:p>
    <w:p>
      <w:r>
        <w:t>Estado: Sin respuesta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2026-01-20</w:t>
      </w:r>
    </w:p>
    <w:p>
      <w:r>
        <w:t>Responsable interno: Gabriela Tinoco Reséndiz</w:t>
      </w:r>
    </w:p>
    <w:p>
      <w:r>
        <w:t>Clasificación de datos: Uso interno — datos sintéticos de prueba</w:t>
      </w:r>
    </w:p>
    <w:p>
      <w:r>
        <w:t>Remitente: Diana Cervantes Uribe</w:t>
      </w:r>
    </w:p>
    <w:p>
      <w:r>
        <w:t>Destinatario: Fernando Espinoza Cabral</w:t>
      </w:r>
    </w:p>
    <w:p>
      <w:r>
        <w:t>Vía de envío: Mensajería</w:t>
      </w:r>
    </w:p>
    <w:p>
      <w:r>
        <w:t>Fecha de envío: 2026-01-20</w:t>
      </w:r>
    </w:p>
    <w:p>
      <w:r>
        <w:t>Respuesta requerida antes de: 2026-08-11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notificación dirigido a Fernando Espinoza Cabral se envió por mensajería y requiere respuesta antes del 11 de agosto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