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BD0" w:rsidRDefault="003A5A8C">
      <w:r w:rsidRPr="003A5A8C">
        <w:t>https://www.kaggle.com/datasets/snehal1409/predict-angina?resource=download</w:t>
      </w:r>
      <w:bookmarkStart w:id="0" w:name="_GoBack"/>
      <w:bookmarkEnd w:id="0"/>
    </w:p>
    <w:p w:rsidR="003A5A8C" w:rsidRDefault="003A5A8C"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status: whether woman turns out to have angina (yes/no)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age: age of a ​woman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smoke: smoking status (1=current-, 2=ex-, 3=non-smoker)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cig: current average number of cigarettes per day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hyper: hypertension (1=absent, 2=mild, 3=moderate)</w:t>
      </w:r>
      <w:r>
        <w:rPr>
          <w:rFonts w:ascii="Arial" w:hAnsi="Arial" w:cs="Arial"/>
          <w:color w:val="3C404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angfam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: family history of angina (yes/no)</w:t>
      </w:r>
      <w:r>
        <w:rPr>
          <w:rFonts w:ascii="Arial" w:hAnsi="Arial" w:cs="Arial"/>
          <w:color w:val="3C404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myofam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: family history of myocardial infarction (yes/no)</w:t>
      </w:r>
      <w:r>
        <w:rPr>
          <w:rFonts w:ascii="Arial" w:hAnsi="Arial" w:cs="Arial"/>
          <w:color w:val="3C404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strokefam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: family history of stroke (yes/no)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diabetes: does woman have diabetes? (</w:t>
      </w:r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yes/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no)</w:t>
      </w:r>
    </w:p>
    <w:sectPr w:rsidR="003A5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5B"/>
    <w:rsid w:val="001B4BD0"/>
    <w:rsid w:val="003A5A8C"/>
    <w:rsid w:val="00520650"/>
    <w:rsid w:val="00B5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00F9B-389C-4F0A-B6A9-267DEBC4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650"/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Hilal Yagin</dc:creator>
  <cp:keywords/>
  <dc:description/>
  <cp:lastModifiedBy>Fatma Hilal Yagin</cp:lastModifiedBy>
  <cp:revision>2</cp:revision>
  <dcterms:created xsi:type="dcterms:W3CDTF">2023-06-05T10:21:00Z</dcterms:created>
  <dcterms:modified xsi:type="dcterms:W3CDTF">2023-06-05T10:21:00Z</dcterms:modified>
</cp:coreProperties>
</file>