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D2A0" w14:textId="77777777" w:rsidR="00305B62" w:rsidRPr="00CB2833" w:rsidRDefault="00305B62" w:rsidP="00305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Additional Resources for Teaching First Peoples' Storytelling</w:t>
      </w:r>
    </w:p>
    <w:p w14:paraId="2376F009" w14:textId="77777777" w:rsidR="00305B62" w:rsidRPr="00CB2833" w:rsidRDefault="00305B62" w:rsidP="00305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 First Peoples' Stories &amp; Oral Traditions</w:t>
      </w:r>
    </w:p>
    <w:p w14:paraId="24E34DAE" w14:textId="77777777" w:rsidR="00305B62" w:rsidRPr="00CB2833" w:rsidRDefault="00305B62" w:rsidP="00305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 Voices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hyperlink r:id="rId5" w:tgtFrame="_new" w:history="1">
        <w:r w:rsidRPr="00CB28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www.firstvoices.com</w:t>
        </w:r>
      </w:hyperlink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>) – An interactive site with Indigenous languages, including stories.</w:t>
      </w:r>
    </w:p>
    <w:p w14:paraId="3F27DFD5" w14:textId="77777777" w:rsidR="00305B62" w:rsidRPr="00CB2833" w:rsidRDefault="00305B62" w:rsidP="00305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</w:t>
      </w:r>
      <w:bookmarkStart w:id="0" w:name="_GoBack"/>
      <w:bookmarkEnd w:id="0"/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 Peoples' Cultural Council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hyperlink r:id="rId6" w:tgtFrame="_new" w:history="1">
        <w:r w:rsidRPr="00CB28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www.fpcc.ca</w:t>
        </w:r>
      </w:hyperlink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>) – Resources on storytelling and Indigenous languages.</w:t>
      </w:r>
    </w:p>
    <w:p w14:paraId="77C2BD20" w14:textId="77777777" w:rsidR="00305B62" w:rsidRPr="00CB2833" w:rsidRDefault="00305B62" w:rsidP="00305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Indigenous Storybooks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hyperlink r:id="rId7" w:tgtFrame="_new" w:history="1">
        <w:r w:rsidRPr="00CB28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https://indigenousstorybooks.ca/</w:t>
        </w:r>
      </w:hyperlink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>) – Free online First Peoples' stories for children.</w:t>
      </w:r>
    </w:p>
    <w:p w14:paraId="04DE7129" w14:textId="77777777" w:rsidR="00305B62" w:rsidRPr="00CB2833" w:rsidRDefault="00305B62" w:rsidP="00305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 Recommended Books &amp; Story Collections</w:t>
      </w:r>
    </w:p>
    <w:p w14:paraId="64A7E12C" w14:textId="77777777" w:rsidR="00305B62" w:rsidRPr="00CB2833" w:rsidRDefault="00305B62" w:rsidP="00305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Sharing Our World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Eldon </w:t>
      </w:r>
      <w:proofErr w:type="spellStart"/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>Yellowhorn</w:t>
      </w:r>
      <w:proofErr w:type="spellEnd"/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&amp; Kathy Lowinger – Stories and teachings from Indigenous cultures.</w:t>
      </w:r>
    </w:p>
    <w:p w14:paraId="1776466E" w14:textId="77777777" w:rsidR="00305B62" w:rsidRPr="00CB2833" w:rsidRDefault="00305B62" w:rsidP="00305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We Are Water Protectors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Carole Lindstrom – A beautifully illustrated story on Indigenous perspectives of nature.</w:t>
      </w:r>
    </w:p>
    <w:p w14:paraId="2F789D96" w14:textId="77777777" w:rsidR="00305B62" w:rsidRPr="00CB2833" w:rsidRDefault="00305B62" w:rsidP="00305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283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Raven Tales</w:t>
      </w:r>
      <w:r w:rsidRPr="00CB2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series of illustrated stories featuring the Trickster figure Raven, common in many BC Indigenous cultures.</w:t>
      </w:r>
    </w:p>
    <w:p w14:paraId="4142631A" w14:textId="77777777" w:rsidR="00305B62" w:rsidRPr="00AA22EC" w:rsidRDefault="00305B62" w:rsidP="00305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3. Videos &amp; Interactive Storytelling</w:t>
      </w:r>
    </w:p>
    <w:p w14:paraId="2AE0AD98" w14:textId="77777777" w:rsidR="00305B62" w:rsidRPr="00AA22EC" w:rsidRDefault="00305B62" w:rsidP="00305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Story of Coyote and Salmon (Secwepemc Story)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Search on YouTube for videos narrated by Indigenous Elders.</w:t>
      </w:r>
    </w:p>
    <w:p w14:paraId="08706F32" w14:textId="77777777" w:rsidR="00305B62" w:rsidRPr="00AA22EC" w:rsidRDefault="00305B62" w:rsidP="00305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Raven Tales Animated Series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Available on APTN and YouTube, featuring traditional First Peoples’ stories.</w:t>
      </w:r>
    </w:p>
    <w:p w14:paraId="5C6695DF" w14:textId="77777777" w:rsidR="00305B62" w:rsidRPr="00AA22EC" w:rsidRDefault="00305B62" w:rsidP="00305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CBC Indigenous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(https://www.cbc.ca/indigenous) – Video stories and interviews with Indigenous storytellers.</w:t>
      </w:r>
    </w:p>
    <w:p w14:paraId="66907B81" w14:textId="77777777" w:rsidR="00305B62" w:rsidRPr="00AA22EC" w:rsidRDefault="00305B62" w:rsidP="00305B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4. Lesson Plan &amp; Educator Resources</w:t>
      </w:r>
    </w:p>
    <w:p w14:paraId="4FDEE87E" w14:textId="77777777" w:rsidR="00305B62" w:rsidRPr="00AA22EC" w:rsidRDefault="00305B62" w:rsidP="00305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BC Curriculum Indigenous Knowledge Resources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(https://curriculum.gov.bc.ca/curriculum) – BC's official Indigenous curriculum integration site.</w:t>
      </w:r>
    </w:p>
    <w:p w14:paraId="358A0171" w14:textId="77777777" w:rsidR="00305B62" w:rsidRPr="00AA22EC" w:rsidRDefault="00305B62" w:rsidP="00305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 Peoples Principles of Learning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(https://firstpeoplesprinciplesoflearning.wordpress.com/) – A framework for understanding Indigenous ways of knowing.</w:t>
      </w:r>
    </w:p>
    <w:p w14:paraId="0A661376" w14:textId="77777777" w:rsidR="00305B62" w:rsidRPr="00AA22EC" w:rsidRDefault="00305B62" w:rsidP="00305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2E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Strong Nations</w:t>
      </w:r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hyperlink r:id="rId8" w:tgtFrame="_new" w:history="1">
        <w:r w:rsidRPr="00AA2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https://www.strongnations.com</w:t>
        </w:r>
      </w:hyperlink>
      <w:r w:rsidRPr="00AA22EC">
        <w:rPr>
          <w:rFonts w:ascii="Times New Roman" w:eastAsia="Times New Roman" w:hAnsi="Times New Roman" w:cs="Times New Roman"/>
          <w:sz w:val="24"/>
          <w:szCs w:val="24"/>
          <w:lang w:eastAsia="en-CA"/>
        </w:rPr>
        <w:t>) – Books and lesson resources for Indigenous storytelling.</w:t>
      </w:r>
    </w:p>
    <w:p w14:paraId="09054D51" w14:textId="77777777" w:rsidR="004105A9" w:rsidRDefault="004105A9"/>
    <w:sectPr w:rsidR="00410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8A2"/>
    <w:multiLevelType w:val="multilevel"/>
    <w:tmpl w:val="157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B7A24"/>
    <w:multiLevelType w:val="multilevel"/>
    <w:tmpl w:val="2F8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12499"/>
    <w:multiLevelType w:val="multilevel"/>
    <w:tmpl w:val="5AD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30B12"/>
    <w:multiLevelType w:val="multilevel"/>
    <w:tmpl w:val="E27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62"/>
    <w:rsid w:val="00305B62"/>
    <w:rsid w:val="00345578"/>
    <w:rsid w:val="004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8245"/>
  <w15:chartTrackingRefBased/>
  <w15:docId w15:val="{B984BB80-3742-4F77-82AA-FBBEF18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ongnatio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genousstorybooks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cc.ca" TargetMode="External"/><Relationship Id="rId5" Type="http://schemas.openxmlformats.org/officeDocument/2006/relationships/hyperlink" Target="https://www.firstvoic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2025-03-28T03:39:00Z</cp:lastPrinted>
  <dcterms:created xsi:type="dcterms:W3CDTF">2025-03-28T03:38:00Z</dcterms:created>
  <dcterms:modified xsi:type="dcterms:W3CDTF">2025-03-28T16:12:00Z</dcterms:modified>
</cp:coreProperties>
</file>