
<file path=[Content_Types].xml><?xml version="1.0" encoding="utf-8"?>
<Types xmlns="http://schemas.openxmlformats.org/package/2006/content-types">
  <Default Extension="bin" ContentType="application/vnd.ms-office.activeX"/>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Layout w:type="fixed"/>
        <w:tblCellMar>
          <w:left w:w="115" w:type="dxa"/>
          <w:right w:w="115" w:type="dxa"/>
        </w:tblCellMar>
        <w:tblLook w:val="04A0" w:firstRow="1" w:lastRow="0" w:firstColumn="1" w:lastColumn="0" w:noHBand="0" w:noVBand="1"/>
      </w:tblPr>
      <w:tblGrid>
        <w:gridCol w:w="1638"/>
        <w:gridCol w:w="7607"/>
      </w:tblGrid>
      <w:tr w:rsidR="00802AAA" w14:paraId="6AC92D0A" w14:textId="77777777" w:rsidTr="00707396">
        <w:trPr>
          <w:trHeight w:val="1632"/>
        </w:trPr>
        <w:tc>
          <w:tcPr>
            <w:tcW w:w="1638" w:type="dxa"/>
          </w:tcPr>
          <w:p w14:paraId="313EC669" w14:textId="77777777" w:rsidR="00802AAA" w:rsidRDefault="00802AAA"/>
        </w:tc>
        <w:tc>
          <w:tcPr>
            <w:tcW w:w="7607" w:type="dxa"/>
          </w:tcPr>
          <w:p w14:paraId="504E66C3" w14:textId="77777777" w:rsidR="00802AAA" w:rsidRDefault="00802AAA">
            <w:r>
              <w:rPr>
                <w:noProof/>
              </w:rPr>
              <w:drawing>
                <wp:inline distT="0" distB="0" distL="0" distR="0" wp14:anchorId="6CB0228C" wp14:editId="3C2A4CAC">
                  <wp:extent cx="1179368" cy="782782"/>
                  <wp:effectExtent l="19050" t="0" r="1732" b="0"/>
                  <wp:docPr id="3" name="Picture 2" descr="D:\Dokumen Mocher\desktop\logo U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kumen Mocher\desktop\logo UMB.jpg"/>
                          <pic:cNvPicPr>
                            <a:picLocks noChangeAspect="1" noChangeArrowheads="1"/>
                          </pic:cNvPicPr>
                        </pic:nvPicPr>
                        <pic:blipFill>
                          <a:blip r:embed="rId7" cstate="print"/>
                          <a:stretch>
                            <a:fillRect/>
                          </a:stretch>
                        </pic:blipFill>
                        <pic:spPr bwMode="auto">
                          <a:xfrm>
                            <a:off x="0" y="0"/>
                            <a:ext cx="1179752" cy="783037"/>
                          </a:xfrm>
                          <a:prstGeom prst="rect">
                            <a:avLst/>
                          </a:prstGeom>
                          <a:noFill/>
                          <a:ln w="9525">
                            <a:noFill/>
                            <a:miter lim="800000"/>
                            <a:headEnd/>
                            <a:tailEnd/>
                          </a:ln>
                        </pic:spPr>
                      </pic:pic>
                    </a:graphicData>
                  </a:graphic>
                </wp:inline>
              </w:drawing>
            </w:r>
          </w:p>
        </w:tc>
      </w:tr>
      <w:tr w:rsidR="00802AAA" w14:paraId="453F6053" w14:textId="77777777" w:rsidTr="007956E7">
        <w:trPr>
          <w:trHeight w:val="440"/>
        </w:trPr>
        <w:tc>
          <w:tcPr>
            <w:tcW w:w="1638" w:type="dxa"/>
          </w:tcPr>
          <w:p w14:paraId="42D1CF8B" w14:textId="77777777" w:rsidR="00802AAA" w:rsidRDefault="00802AAA"/>
        </w:tc>
        <w:tc>
          <w:tcPr>
            <w:tcW w:w="7607" w:type="dxa"/>
            <w:vAlign w:val="bottom"/>
          </w:tcPr>
          <w:p w14:paraId="0613EB87" w14:textId="77777777" w:rsidR="00802AAA" w:rsidRPr="001A359B" w:rsidRDefault="00802AAA" w:rsidP="005A3046">
            <w:pPr>
              <w:spacing w:line="192" w:lineRule="auto"/>
              <w:jc w:val="center"/>
              <w:rPr>
                <w:rFonts w:ascii="Franklin Gothic Demi Cond" w:hAnsi="Franklin Gothic Demi Cond" w:cs="Tahoma"/>
                <w:b/>
                <w:spacing w:val="-14"/>
                <w:sz w:val="40"/>
                <w:szCs w:val="40"/>
              </w:rPr>
            </w:pPr>
            <w:r w:rsidRPr="001A359B">
              <w:rPr>
                <w:rFonts w:ascii="Franklin Gothic Demi Cond" w:hAnsi="Franklin Gothic Demi Cond" w:cs="Tahoma"/>
                <w:b/>
                <w:spacing w:val="-14"/>
                <w:sz w:val="40"/>
                <w:szCs w:val="40"/>
              </w:rPr>
              <w:t xml:space="preserve">MODUL </w:t>
            </w:r>
            <w:r w:rsidR="005A3046">
              <w:rPr>
                <w:rFonts w:ascii="Franklin Gothic Demi Cond" w:hAnsi="Franklin Gothic Demi Cond" w:cs="Tahoma"/>
                <w:b/>
                <w:spacing w:val="-14"/>
                <w:sz w:val="40"/>
                <w:szCs w:val="40"/>
              </w:rPr>
              <w:t>6</w:t>
            </w:r>
          </w:p>
        </w:tc>
      </w:tr>
      <w:tr w:rsidR="001A359B" w14:paraId="016B4A19" w14:textId="77777777" w:rsidTr="007956E7">
        <w:trPr>
          <w:trHeight w:val="620"/>
        </w:trPr>
        <w:tc>
          <w:tcPr>
            <w:tcW w:w="1638" w:type="dxa"/>
          </w:tcPr>
          <w:p w14:paraId="2B5F3887" w14:textId="77777777" w:rsidR="001A359B" w:rsidRDefault="001A359B"/>
        </w:tc>
        <w:tc>
          <w:tcPr>
            <w:tcW w:w="7607" w:type="dxa"/>
            <w:vAlign w:val="bottom"/>
          </w:tcPr>
          <w:p w14:paraId="7F086DDA" w14:textId="77777777" w:rsidR="001A359B" w:rsidRPr="00707396" w:rsidRDefault="001A359B" w:rsidP="00707396">
            <w:pPr>
              <w:spacing w:line="192" w:lineRule="auto"/>
              <w:jc w:val="center"/>
              <w:rPr>
                <w:rFonts w:ascii="Franklin Gothic Demi Cond" w:hAnsi="Franklin Gothic Demi Cond" w:cs="Tahoma"/>
                <w:b/>
                <w:spacing w:val="20"/>
                <w:sz w:val="40"/>
                <w:szCs w:val="40"/>
              </w:rPr>
            </w:pPr>
          </w:p>
        </w:tc>
      </w:tr>
      <w:tr w:rsidR="00802AAA" w14:paraId="3BB58665" w14:textId="77777777" w:rsidTr="00707396">
        <w:trPr>
          <w:trHeight w:val="368"/>
        </w:trPr>
        <w:tc>
          <w:tcPr>
            <w:tcW w:w="1638" w:type="dxa"/>
          </w:tcPr>
          <w:p w14:paraId="0C0644FA" w14:textId="77777777" w:rsidR="00802AAA" w:rsidRDefault="00802AAA"/>
        </w:tc>
        <w:tc>
          <w:tcPr>
            <w:tcW w:w="7607" w:type="dxa"/>
          </w:tcPr>
          <w:p w14:paraId="3C8BDA60" w14:textId="77777777" w:rsidR="00802AAA" w:rsidRDefault="00F36E1F" w:rsidP="00707396">
            <w:pPr>
              <w:spacing w:line="192" w:lineRule="auto"/>
              <w:jc w:val="center"/>
              <w:rPr>
                <w:rFonts w:ascii="Baskerville Old Face" w:hAnsi="Baskerville Old Face" w:cs="Tahoma"/>
                <w:b/>
                <w:spacing w:val="20"/>
                <w:sz w:val="40"/>
                <w:szCs w:val="40"/>
              </w:rPr>
            </w:pPr>
            <w:r w:rsidRPr="00707396">
              <w:rPr>
                <w:rFonts w:ascii="Baskerville Old Face" w:hAnsi="Baskerville Old Face" w:cs="Tahoma"/>
                <w:b/>
                <w:spacing w:val="20"/>
                <w:sz w:val="40"/>
                <w:szCs w:val="40"/>
              </w:rPr>
              <w:t xml:space="preserve">English </w:t>
            </w:r>
            <w:r w:rsidR="005A3046">
              <w:rPr>
                <w:rFonts w:ascii="Baskerville Old Face" w:hAnsi="Baskerville Old Face" w:cs="Tahoma"/>
                <w:b/>
                <w:spacing w:val="20"/>
                <w:sz w:val="40"/>
                <w:szCs w:val="40"/>
              </w:rPr>
              <w:t>for Computer 1</w:t>
            </w:r>
          </w:p>
          <w:p w14:paraId="6790DE85" w14:textId="11125BEA" w:rsidR="00AB3091" w:rsidRPr="00707396" w:rsidRDefault="00AB3091" w:rsidP="00707396">
            <w:pPr>
              <w:spacing w:line="192" w:lineRule="auto"/>
              <w:jc w:val="center"/>
              <w:rPr>
                <w:sz w:val="40"/>
                <w:szCs w:val="40"/>
              </w:rPr>
            </w:pPr>
            <w:r>
              <w:rPr>
                <w:rFonts w:ascii="Baskerville Old Face" w:hAnsi="Baskerville Old Face" w:cs="Tahoma"/>
                <w:b/>
                <w:spacing w:val="20"/>
                <w:sz w:val="40"/>
                <w:szCs w:val="40"/>
              </w:rPr>
              <w:t>RIKI HERMAWAN</w:t>
            </w:r>
          </w:p>
        </w:tc>
      </w:tr>
      <w:tr w:rsidR="00500281" w14:paraId="47D41C70" w14:textId="77777777" w:rsidTr="007956E7">
        <w:trPr>
          <w:trHeight w:val="971"/>
        </w:trPr>
        <w:tc>
          <w:tcPr>
            <w:tcW w:w="1638" w:type="dxa"/>
          </w:tcPr>
          <w:p w14:paraId="3DF1AC67" w14:textId="77777777" w:rsidR="00500281" w:rsidRDefault="00500281"/>
        </w:tc>
        <w:tc>
          <w:tcPr>
            <w:tcW w:w="7607" w:type="dxa"/>
            <w:vAlign w:val="bottom"/>
          </w:tcPr>
          <w:tbl>
            <w:tblPr>
              <w:tblpPr w:leftFromText="180" w:rightFromText="180" w:vertAnchor="text" w:horzAnchor="page" w:tblpX="493" w:tblpY="438"/>
              <w:tblW w:w="7607" w:type="dxa"/>
              <w:tblLayout w:type="fixed"/>
              <w:tblLook w:val="04A0" w:firstRow="1" w:lastRow="0" w:firstColumn="1" w:lastColumn="0" w:noHBand="0" w:noVBand="1"/>
            </w:tblPr>
            <w:tblGrid>
              <w:gridCol w:w="3803"/>
              <w:gridCol w:w="3804"/>
            </w:tblGrid>
            <w:tr w:rsidR="00707396" w14:paraId="19ABA57A" w14:textId="77777777" w:rsidTr="00707396">
              <w:tc>
                <w:tcPr>
                  <w:tcW w:w="3803" w:type="dxa"/>
                </w:tcPr>
                <w:p w14:paraId="7B6FD1D7" w14:textId="77777777" w:rsidR="00707396" w:rsidRPr="005A3046" w:rsidRDefault="00707396" w:rsidP="00707396">
                  <w:pPr>
                    <w:spacing w:after="0" w:line="240" w:lineRule="auto"/>
                    <w:rPr>
                      <w:b/>
                    </w:rPr>
                  </w:pPr>
                  <w:r w:rsidRPr="005A3046">
                    <w:rPr>
                      <w:b/>
                    </w:rPr>
                    <w:t>Abstract</w:t>
                  </w:r>
                </w:p>
              </w:tc>
              <w:tc>
                <w:tcPr>
                  <w:tcW w:w="3804" w:type="dxa"/>
                </w:tcPr>
                <w:p w14:paraId="0BD230ED" w14:textId="77777777" w:rsidR="00707396" w:rsidRPr="005A3046" w:rsidRDefault="00707396" w:rsidP="00707396">
                  <w:pPr>
                    <w:spacing w:after="0" w:line="240" w:lineRule="auto"/>
                    <w:rPr>
                      <w:b/>
                    </w:rPr>
                  </w:pPr>
                  <w:r w:rsidRPr="005A3046">
                    <w:rPr>
                      <w:b/>
                    </w:rPr>
                    <w:t>Competency</w:t>
                  </w:r>
                </w:p>
              </w:tc>
            </w:tr>
            <w:tr w:rsidR="00707396" w14:paraId="174293CC" w14:textId="77777777" w:rsidTr="00707396">
              <w:trPr>
                <w:trHeight w:val="179"/>
              </w:trPr>
              <w:tc>
                <w:tcPr>
                  <w:tcW w:w="3803" w:type="dxa"/>
                </w:tcPr>
                <w:p w14:paraId="68F807B1" w14:textId="77777777" w:rsidR="00707396" w:rsidRPr="005A3046" w:rsidRDefault="00707396" w:rsidP="00707396">
                  <w:pPr>
                    <w:spacing w:after="0" w:line="240" w:lineRule="auto"/>
                  </w:pPr>
                </w:p>
              </w:tc>
              <w:tc>
                <w:tcPr>
                  <w:tcW w:w="3804" w:type="dxa"/>
                </w:tcPr>
                <w:p w14:paraId="0E4C115B" w14:textId="77777777" w:rsidR="00707396" w:rsidRPr="005A3046" w:rsidRDefault="00707396" w:rsidP="00707396">
                  <w:pPr>
                    <w:spacing w:after="0" w:line="240" w:lineRule="auto"/>
                  </w:pPr>
                </w:p>
              </w:tc>
            </w:tr>
            <w:tr w:rsidR="00707396" w14:paraId="0C8A1F70" w14:textId="77777777" w:rsidTr="00707396">
              <w:tc>
                <w:tcPr>
                  <w:tcW w:w="3803" w:type="dxa"/>
                </w:tcPr>
                <w:p w14:paraId="702CB460" w14:textId="77777777" w:rsidR="00707396" w:rsidRPr="005A3046" w:rsidRDefault="00707396" w:rsidP="00707396">
                  <w:pPr>
                    <w:spacing w:after="0" w:line="240" w:lineRule="auto"/>
                    <w:jc w:val="both"/>
                    <w:rPr>
                      <w:rFonts w:ascii="Arial" w:hAnsi="Arial" w:cs="Arial"/>
                    </w:rPr>
                  </w:pPr>
                  <w:r w:rsidRPr="005A3046">
                    <w:rPr>
                      <w:rFonts w:ascii="Arial" w:hAnsi="Arial" w:cs="Arial"/>
                    </w:rPr>
                    <w:t>"A," "An," and "The" are all articles. It is easy to explain the difference between them, but it is difficult to explain when they are used.</w:t>
                  </w:r>
                </w:p>
                <w:p w14:paraId="7E10BAB6" w14:textId="77777777" w:rsidR="00707396" w:rsidRPr="005A3046" w:rsidRDefault="00707396" w:rsidP="00707396">
                  <w:pPr>
                    <w:spacing w:after="0" w:line="240" w:lineRule="auto"/>
                    <w:jc w:val="both"/>
                    <w:rPr>
                      <w:rFonts w:ascii="Arial" w:hAnsi="Arial" w:cs="Arial"/>
                    </w:rPr>
                  </w:pPr>
                  <w:r w:rsidRPr="005A3046">
                    <w:rPr>
                      <w:rFonts w:ascii="Arial" w:hAnsi="Arial" w:cs="Arial"/>
                    </w:rPr>
                    <w:t>"</w:t>
                  </w:r>
                </w:p>
              </w:tc>
              <w:tc>
                <w:tcPr>
                  <w:tcW w:w="3804" w:type="dxa"/>
                </w:tcPr>
                <w:p w14:paraId="62D7D16D" w14:textId="77777777" w:rsidR="00707396" w:rsidRPr="005A3046" w:rsidRDefault="00707396" w:rsidP="00707396">
                  <w:pPr>
                    <w:spacing w:after="0" w:line="240" w:lineRule="auto"/>
                    <w:jc w:val="both"/>
                    <w:outlineLvl w:val="2"/>
                  </w:pPr>
                  <w:r w:rsidRPr="005A3046">
                    <w:rPr>
                      <w:rFonts w:ascii="Arial" w:hAnsi="Arial" w:cs="Arial"/>
                    </w:rPr>
                    <w:t>Students should remember how to use the Articles.</w:t>
                  </w:r>
                </w:p>
              </w:tc>
            </w:tr>
          </w:tbl>
          <w:p w14:paraId="29E4C130" w14:textId="77777777" w:rsidR="00500281" w:rsidRPr="00707396" w:rsidRDefault="00500281" w:rsidP="00707396">
            <w:pPr>
              <w:spacing w:line="192" w:lineRule="auto"/>
              <w:jc w:val="center"/>
              <w:rPr>
                <w:rFonts w:ascii="Arial" w:hAnsi="Arial" w:cs="Arial"/>
                <w:b/>
                <w:spacing w:val="20"/>
                <w:sz w:val="48"/>
                <w:szCs w:val="48"/>
              </w:rPr>
            </w:pPr>
          </w:p>
        </w:tc>
      </w:tr>
      <w:tr w:rsidR="00802AAA" w14:paraId="7A34FCF2" w14:textId="77777777" w:rsidTr="007956E7">
        <w:trPr>
          <w:trHeight w:val="1205"/>
        </w:trPr>
        <w:tc>
          <w:tcPr>
            <w:tcW w:w="1638" w:type="dxa"/>
            <w:vAlign w:val="bottom"/>
          </w:tcPr>
          <w:p w14:paraId="2F53D1E6" w14:textId="77777777" w:rsidR="00802AAA" w:rsidRDefault="00802AAA" w:rsidP="00802AAA"/>
        </w:tc>
        <w:tc>
          <w:tcPr>
            <w:tcW w:w="7607" w:type="dxa"/>
          </w:tcPr>
          <w:p w14:paraId="3DA83CE5" w14:textId="77777777" w:rsidR="004672A5" w:rsidRPr="00802AAA" w:rsidRDefault="004672A5" w:rsidP="001A359B">
            <w:pPr>
              <w:spacing w:line="216" w:lineRule="auto"/>
              <w:rPr>
                <w:rFonts w:ascii="Franklin Gothic Book" w:hAnsi="Franklin Gothic Book" w:cstheme="minorHAnsi"/>
                <w:sz w:val="56"/>
                <w:szCs w:val="56"/>
              </w:rPr>
            </w:pPr>
          </w:p>
        </w:tc>
      </w:tr>
      <w:tr w:rsidR="00500281" w14:paraId="1A5BEEA6" w14:textId="77777777" w:rsidTr="00707396">
        <w:trPr>
          <w:trHeight w:val="179"/>
        </w:trPr>
        <w:tc>
          <w:tcPr>
            <w:tcW w:w="1638" w:type="dxa"/>
            <w:vAlign w:val="bottom"/>
          </w:tcPr>
          <w:p w14:paraId="5DD8D55C" w14:textId="77777777" w:rsidR="00500281" w:rsidRDefault="00500281" w:rsidP="00802AAA"/>
        </w:tc>
        <w:tc>
          <w:tcPr>
            <w:tcW w:w="7607" w:type="dxa"/>
          </w:tcPr>
          <w:p w14:paraId="627E1797" w14:textId="77777777" w:rsidR="00500281" w:rsidRPr="001A359B" w:rsidRDefault="00500281" w:rsidP="00500281">
            <w:pPr>
              <w:spacing w:line="216" w:lineRule="auto"/>
              <w:rPr>
                <w:rFonts w:ascii="Franklin Gothic Book" w:hAnsi="Franklin Gothic Book" w:cstheme="minorHAnsi"/>
                <w:sz w:val="10"/>
                <w:szCs w:val="10"/>
              </w:rPr>
            </w:pPr>
          </w:p>
        </w:tc>
      </w:tr>
    </w:tbl>
    <w:p w14:paraId="53DF1445" w14:textId="77777777" w:rsidR="001C5B2B" w:rsidRPr="001A359B" w:rsidRDefault="001C5B2B">
      <w:pPr>
        <w:rPr>
          <w:sz w:val="10"/>
          <w:szCs w:val="10"/>
        </w:rPr>
      </w:pPr>
    </w:p>
    <w:tbl>
      <w:tblPr>
        <w:tblW w:w="11979" w:type="dxa"/>
        <w:tblInd w:w="-1242" w:type="dxa"/>
        <w:tblLook w:val="04A0" w:firstRow="1" w:lastRow="0" w:firstColumn="1" w:lastColumn="0" w:noHBand="0" w:noVBand="1"/>
      </w:tblPr>
      <w:tblGrid>
        <w:gridCol w:w="1516"/>
        <w:gridCol w:w="1880"/>
        <w:gridCol w:w="1702"/>
        <w:gridCol w:w="188"/>
        <w:gridCol w:w="1161"/>
        <w:gridCol w:w="188"/>
        <w:gridCol w:w="1133"/>
        <w:gridCol w:w="189"/>
        <w:gridCol w:w="3120"/>
        <w:gridCol w:w="188"/>
        <w:gridCol w:w="527"/>
        <w:gridCol w:w="187"/>
      </w:tblGrid>
      <w:tr w:rsidR="00E61000" w14:paraId="5232A71B" w14:textId="77777777" w:rsidTr="005A3046">
        <w:trPr>
          <w:gridAfter w:val="1"/>
          <w:wAfter w:w="189" w:type="dxa"/>
          <w:trHeight w:val="99"/>
        </w:trPr>
        <w:tc>
          <w:tcPr>
            <w:tcW w:w="1530" w:type="dxa"/>
            <w:shd w:val="clear" w:color="auto" w:fill="92D050"/>
          </w:tcPr>
          <w:p w14:paraId="30197D39" w14:textId="77777777" w:rsidR="00802AAA" w:rsidRPr="00802AAA" w:rsidRDefault="00802AAA">
            <w:pPr>
              <w:rPr>
                <w:sz w:val="16"/>
                <w:szCs w:val="16"/>
              </w:rPr>
            </w:pPr>
          </w:p>
        </w:tc>
        <w:tc>
          <w:tcPr>
            <w:tcW w:w="1890" w:type="dxa"/>
            <w:shd w:val="clear" w:color="auto" w:fill="92D050"/>
          </w:tcPr>
          <w:p w14:paraId="5CE5CB99" w14:textId="77777777" w:rsidR="00802AAA" w:rsidRPr="00802AAA" w:rsidRDefault="00802AAA">
            <w:pPr>
              <w:rPr>
                <w:sz w:val="16"/>
                <w:szCs w:val="16"/>
              </w:rPr>
            </w:pPr>
          </w:p>
        </w:tc>
        <w:tc>
          <w:tcPr>
            <w:tcW w:w="1710" w:type="dxa"/>
            <w:shd w:val="clear" w:color="auto" w:fill="92D050"/>
          </w:tcPr>
          <w:p w14:paraId="76C088E4" w14:textId="77777777" w:rsidR="00802AAA" w:rsidRPr="00802AAA" w:rsidRDefault="00802AAA">
            <w:pPr>
              <w:rPr>
                <w:sz w:val="16"/>
                <w:szCs w:val="16"/>
              </w:rPr>
            </w:pPr>
          </w:p>
        </w:tc>
        <w:tc>
          <w:tcPr>
            <w:tcW w:w="1350" w:type="dxa"/>
            <w:gridSpan w:val="2"/>
            <w:shd w:val="clear" w:color="auto" w:fill="92D050"/>
          </w:tcPr>
          <w:p w14:paraId="53508AA3" w14:textId="77777777" w:rsidR="00802AAA" w:rsidRPr="00802AAA" w:rsidRDefault="00802AAA">
            <w:pPr>
              <w:rPr>
                <w:sz w:val="16"/>
                <w:szCs w:val="16"/>
              </w:rPr>
            </w:pPr>
          </w:p>
        </w:tc>
        <w:tc>
          <w:tcPr>
            <w:tcW w:w="1260" w:type="dxa"/>
            <w:gridSpan w:val="2"/>
            <w:shd w:val="clear" w:color="auto" w:fill="92D050"/>
          </w:tcPr>
          <w:p w14:paraId="53E37A23" w14:textId="77777777" w:rsidR="00802AAA" w:rsidRPr="00802AAA" w:rsidRDefault="00802AAA">
            <w:pPr>
              <w:rPr>
                <w:sz w:val="16"/>
                <w:szCs w:val="16"/>
              </w:rPr>
            </w:pPr>
          </w:p>
        </w:tc>
        <w:tc>
          <w:tcPr>
            <w:tcW w:w="3330" w:type="dxa"/>
            <w:gridSpan w:val="2"/>
            <w:shd w:val="clear" w:color="auto" w:fill="92D050"/>
          </w:tcPr>
          <w:p w14:paraId="58D17245" w14:textId="77777777" w:rsidR="00802AAA" w:rsidRPr="00802AAA" w:rsidRDefault="00802AAA">
            <w:pPr>
              <w:rPr>
                <w:sz w:val="16"/>
                <w:szCs w:val="16"/>
              </w:rPr>
            </w:pPr>
          </w:p>
        </w:tc>
        <w:tc>
          <w:tcPr>
            <w:tcW w:w="720" w:type="dxa"/>
            <w:gridSpan w:val="2"/>
            <w:shd w:val="clear" w:color="auto" w:fill="92D050"/>
          </w:tcPr>
          <w:p w14:paraId="7619ADEF" w14:textId="77777777" w:rsidR="00802AAA" w:rsidRPr="00802AAA" w:rsidRDefault="00802AAA">
            <w:pPr>
              <w:rPr>
                <w:sz w:val="16"/>
                <w:szCs w:val="16"/>
              </w:rPr>
            </w:pPr>
          </w:p>
        </w:tc>
      </w:tr>
      <w:tr w:rsidR="00E61000" w14:paraId="395F462C" w14:textId="77777777" w:rsidTr="005A3046">
        <w:trPr>
          <w:trHeight w:val="450"/>
        </w:trPr>
        <w:tc>
          <w:tcPr>
            <w:tcW w:w="1530" w:type="dxa"/>
            <w:shd w:val="clear" w:color="auto" w:fill="0070C0"/>
            <w:vAlign w:val="center"/>
          </w:tcPr>
          <w:p w14:paraId="7C418541" w14:textId="77777777" w:rsidR="00802AAA" w:rsidRPr="00E61000" w:rsidRDefault="00802AAA" w:rsidP="00E61000">
            <w:pPr>
              <w:rPr>
                <w:b/>
                <w:color w:val="FFFFFF" w:themeColor="background1"/>
                <w:sz w:val="20"/>
                <w:szCs w:val="20"/>
              </w:rPr>
            </w:pPr>
          </w:p>
        </w:tc>
        <w:tc>
          <w:tcPr>
            <w:tcW w:w="1890" w:type="dxa"/>
            <w:shd w:val="clear" w:color="auto" w:fill="0070C0"/>
            <w:vAlign w:val="center"/>
          </w:tcPr>
          <w:p w14:paraId="78A215A2" w14:textId="77777777" w:rsidR="00802AAA" w:rsidRPr="005A3046" w:rsidRDefault="00802AAA" w:rsidP="00E61000">
            <w:pPr>
              <w:rPr>
                <w:b/>
                <w:color w:val="FFFFFF" w:themeColor="background1"/>
              </w:rPr>
            </w:pPr>
            <w:r w:rsidRPr="005A3046">
              <w:rPr>
                <w:b/>
                <w:color w:val="FFFFFF" w:themeColor="background1"/>
              </w:rPr>
              <w:t>Fakultas</w:t>
            </w:r>
          </w:p>
        </w:tc>
        <w:tc>
          <w:tcPr>
            <w:tcW w:w="1899" w:type="dxa"/>
            <w:gridSpan w:val="2"/>
            <w:shd w:val="clear" w:color="auto" w:fill="0070C0"/>
            <w:vAlign w:val="center"/>
          </w:tcPr>
          <w:p w14:paraId="7D24CDFA" w14:textId="77777777" w:rsidR="00802AAA" w:rsidRPr="005A3046" w:rsidRDefault="00802AAA" w:rsidP="00E61000">
            <w:pPr>
              <w:rPr>
                <w:b/>
                <w:color w:val="FFFFFF" w:themeColor="background1"/>
              </w:rPr>
            </w:pPr>
            <w:r w:rsidRPr="005A3046">
              <w:rPr>
                <w:b/>
                <w:color w:val="FFFFFF" w:themeColor="background1"/>
              </w:rPr>
              <w:t>Program Studi</w:t>
            </w:r>
          </w:p>
        </w:tc>
        <w:tc>
          <w:tcPr>
            <w:tcW w:w="1350" w:type="dxa"/>
            <w:gridSpan w:val="2"/>
            <w:shd w:val="clear" w:color="auto" w:fill="0070C0"/>
            <w:vAlign w:val="center"/>
          </w:tcPr>
          <w:p w14:paraId="07FEDFD8" w14:textId="77777777" w:rsidR="00802AAA" w:rsidRPr="005A3046" w:rsidRDefault="00802AAA" w:rsidP="00E61000">
            <w:pPr>
              <w:rPr>
                <w:b/>
                <w:color w:val="FFFFFF" w:themeColor="background1"/>
              </w:rPr>
            </w:pPr>
            <w:r w:rsidRPr="005A3046">
              <w:rPr>
                <w:b/>
                <w:color w:val="FFFFFF" w:themeColor="background1"/>
              </w:rPr>
              <w:t>TatapMuka</w:t>
            </w:r>
          </w:p>
        </w:tc>
        <w:tc>
          <w:tcPr>
            <w:tcW w:w="1260" w:type="dxa"/>
            <w:gridSpan w:val="2"/>
            <w:shd w:val="clear" w:color="auto" w:fill="0070C0"/>
            <w:vAlign w:val="center"/>
          </w:tcPr>
          <w:p w14:paraId="57DE03DC" w14:textId="77777777" w:rsidR="00802AAA" w:rsidRPr="005A3046" w:rsidRDefault="00802AAA" w:rsidP="00E61000">
            <w:pPr>
              <w:rPr>
                <w:b/>
                <w:color w:val="FFFFFF" w:themeColor="background1"/>
              </w:rPr>
            </w:pPr>
            <w:r w:rsidRPr="005A3046">
              <w:rPr>
                <w:b/>
                <w:color w:val="FFFFFF" w:themeColor="background1"/>
              </w:rPr>
              <w:t>Kode MK</w:t>
            </w:r>
          </w:p>
        </w:tc>
        <w:tc>
          <w:tcPr>
            <w:tcW w:w="3330" w:type="dxa"/>
            <w:gridSpan w:val="2"/>
            <w:shd w:val="clear" w:color="auto" w:fill="0070C0"/>
            <w:vAlign w:val="center"/>
          </w:tcPr>
          <w:p w14:paraId="7B46F712" w14:textId="77777777" w:rsidR="00802AAA" w:rsidRPr="005A3046" w:rsidRDefault="00802AAA" w:rsidP="00E61000">
            <w:pPr>
              <w:rPr>
                <w:b/>
                <w:color w:val="FFFFFF" w:themeColor="background1"/>
              </w:rPr>
            </w:pPr>
            <w:r w:rsidRPr="005A3046">
              <w:rPr>
                <w:b/>
                <w:color w:val="FFFFFF" w:themeColor="background1"/>
              </w:rPr>
              <w:t>DisusunOleh</w:t>
            </w:r>
          </w:p>
        </w:tc>
        <w:tc>
          <w:tcPr>
            <w:tcW w:w="720" w:type="dxa"/>
            <w:gridSpan w:val="2"/>
            <w:shd w:val="clear" w:color="auto" w:fill="0070C0"/>
            <w:vAlign w:val="center"/>
          </w:tcPr>
          <w:p w14:paraId="6C8159CF" w14:textId="77777777" w:rsidR="00802AAA" w:rsidRPr="00E61000" w:rsidRDefault="00802AAA" w:rsidP="00E61000">
            <w:pPr>
              <w:rPr>
                <w:b/>
                <w:color w:val="FFFFFF" w:themeColor="background1"/>
                <w:sz w:val="20"/>
                <w:szCs w:val="20"/>
              </w:rPr>
            </w:pPr>
          </w:p>
        </w:tc>
      </w:tr>
      <w:tr w:rsidR="00E61000" w14:paraId="3B6A1DC0" w14:textId="77777777" w:rsidTr="005A3046">
        <w:trPr>
          <w:trHeight w:val="720"/>
        </w:trPr>
        <w:tc>
          <w:tcPr>
            <w:tcW w:w="1530" w:type="dxa"/>
            <w:shd w:val="clear" w:color="auto" w:fill="0070C0"/>
          </w:tcPr>
          <w:p w14:paraId="1713D616" w14:textId="77777777" w:rsidR="00802AAA" w:rsidRPr="00E61000" w:rsidRDefault="00802AAA" w:rsidP="00E61000">
            <w:pPr>
              <w:rPr>
                <w:rFonts w:cstheme="minorHAnsi"/>
                <w:color w:val="FFFFFF" w:themeColor="background1"/>
                <w:sz w:val="18"/>
                <w:szCs w:val="18"/>
              </w:rPr>
            </w:pPr>
          </w:p>
        </w:tc>
        <w:tc>
          <w:tcPr>
            <w:tcW w:w="1890" w:type="dxa"/>
            <w:shd w:val="clear" w:color="auto" w:fill="0070C0"/>
          </w:tcPr>
          <w:p w14:paraId="6F08C422" w14:textId="77777777" w:rsidR="00802AAA" w:rsidRPr="005A3046" w:rsidRDefault="005A3046" w:rsidP="00122D4B">
            <w:pPr>
              <w:rPr>
                <w:rFonts w:cstheme="minorHAnsi"/>
                <w:color w:val="FFFFFF" w:themeColor="background1"/>
                <w:lang w:val="en-GB"/>
              </w:rPr>
            </w:pPr>
            <w:r w:rsidRPr="005A3046">
              <w:rPr>
                <w:rFonts w:cstheme="minorHAnsi"/>
                <w:color w:val="FFFFFF" w:themeColor="background1"/>
              </w:rPr>
              <w:t>Fasilkom</w:t>
            </w:r>
          </w:p>
        </w:tc>
        <w:tc>
          <w:tcPr>
            <w:tcW w:w="1899" w:type="dxa"/>
            <w:gridSpan w:val="2"/>
            <w:shd w:val="clear" w:color="auto" w:fill="0070C0"/>
          </w:tcPr>
          <w:p w14:paraId="3E594AC2" w14:textId="77777777" w:rsidR="00122D4B" w:rsidRPr="005A3046" w:rsidRDefault="005A3046" w:rsidP="00E61000">
            <w:pPr>
              <w:rPr>
                <w:rFonts w:cstheme="minorHAnsi"/>
                <w:color w:val="FFFFFF" w:themeColor="background1"/>
                <w:lang w:val="en-GB"/>
              </w:rPr>
            </w:pPr>
            <w:r w:rsidRPr="005A3046">
              <w:rPr>
                <w:rFonts w:cstheme="minorHAnsi"/>
                <w:color w:val="FFFFFF" w:themeColor="background1"/>
                <w:lang w:val="en-GB"/>
              </w:rPr>
              <w:t>Sistem Informasi</w:t>
            </w:r>
          </w:p>
        </w:tc>
        <w:tc>
          <w:tcPr>
            <w:tcW w:w="1350" w:type="dxa"/>
            <w:gridSpan w:val="2"/>
            <w:shd w:val="clear" w:color="auto" w:fill="0070C0"/>
          </w:tcPr>
          <w:p w14:paraId="0295B871" w14:textId="77777777" w:rsidR="00802AAA" w:rsidRPr="005A3046" w:rsidRDefault="00DA2E63" w:rsidP="007956E7">
            <w:pPr>
              <w:ind w:right="162"/>
              <w:jc w:val="center"/>
              <w:rPr>
                <w:rFonts w:ascii="Franklin Gothic Demi Cond" w:hAnsi="Franklin Gothic Demi Cond" w:cstheme="minorHAnsi"/>
                <w:b/>
                <w:color w:val="FFFFFF" w:themeColor="background1"/>
              </w:rPr>
            </w:pPr>
            <w:r w:rsidRPr="005A3046">
              <w:rPr>
                <w:rFonts w:ascii="Franklin Gothic Demi Cond" w:hAnsi="Franklin Gothic Demi Cond" w:cstheme="minorHAnsi"/>
                <w:b/>
                <w:color w:val="FFFFFF" w:themeColor="background1"/>
              </w:rPr>
              <w:t>0</w:t>
            </w:r>
            <w:r w:rsidR="00EA0994" w:rsidRPr="005A3046">
              <w:rPr>
                <w:rFonts w:ascii="Franklin Gothic Demi Cond" w:hAnsi="Franklin Gothic Demi Cond" w:cstheme="minorHAnsi"/>
                <w:b/>
                <w:color w:val="FFFFFF" w:themeColor="background1"/>
              </w:rPr>
              <w:t>6</w:t>
            </w:r>
          </w:p>
        </w:tc>
        <w:tc>
          <w:tcPr>
            <w:tcW w:w="1260" w:type="dxa"/>
            <w:gridSpan w:val="2"/>
            <w:shd w:val="clear" w:color="auto" w:fill="0070C0"/>
          </w:tcPr>
          <w:p w14:paraId="44D170DC" w14:textId="481AC31A" w:rsidR="005A3046" w:rsidRPr="005A3046" w:rsidRDefault="00784E46" w:rsidP="005A3046">
            <w:pPr>
              <w:spacing w:after="300" w:line="300" w:lineRule="atLeast"/>
              <w:jc w:val="center"/>
              <w:rPr>
                <w:rFonts w:ascii="Tahoma" w:hAnsi="Tahoma" w:cs="Tahoma"/>
                <w:color w:val="FFFFFF" w:themeColor="background1"/>
              </w:rPr>
            </w:pPr>
            <w:r>
              <w:rPr>
                <w:rFonts w:ascii="Tahoma" w:hAnsi="Tahoma" w:cs="Tahoma"/>
                <w:color w:val="333333"/>
                <w:sz w:val="20"/>
                <w:szCs w:val="20"/>
                <w:shd w:val="clear" w:color="auto" w:fill="D9EDF7"/>
              </w:rPr>
              <w:t>F061700001</w:t>
            </w:r>
          </w:p>
          <w:p w14:paraId="31E38F67" w14:textId="77777777" w:rsidR="00802AAA" w:rsidRPr="005A3046" w:rsidRDefault="00802AAA" w:rsidP="00E61000">
            <w:pPr>
              <w:rPr>
                <w:rFonts w:cstheme="minorHAnsi"/>
                <w:b/>
                <w:color w:val="FFFFFF" w:themeColor="background1"/>
              </w:rPr>
            </w:pPr>
          </w:p>
        </w:tc>
        <w:tc>
          <w:tcPr>
            <w:tcW w:w="3330" w:type="dxa"/>
            <w:gridSpan w:val="2"/>
            <w:shd w:val="clear" w:color="auto" w:fill="0070C0"/>
          </w:tcPr>
          <w:p w14:paraId="020126FB" w14:textId="77777777" w:rsidR="00122D4B" w:rsidRPr="005A3046" w:rsidRDefault="00F35B67" w:rsidP="009577D9">
            <w:pPr>
              <w:rPr>
                <w:rFonts w:cstheme="minorHAnsi"/>
                <w:color w:val="FFFFFF" w:themeColor="background1"/>
              </w:rPr>
            </w:pPr>
            <w:r w:rsidRPr="005A3046">
              <w:rPr>
                <w:rFonts w:cstheme="minorHAnsi"/>
                <w:color w:val="FFFFFF" w:themeColor="background1"/>
              </w:rPr>
              <w:t>Komarudin, MA</w:t>
            </w:r>
          </w:p>
        </w:tc>
        <w:tc>
          <w:tcPr>
            <w:tcW w:w="720" w:type="dxa"/>
            <w:gridSpan w:val="2"/>
            <w:shd w:val="clear" w:color="auto" w:fill="0070C0"/>
            <w:vAlign w:val="center"/>
          </w:tcPr>
          <w:p w14:paraId="01412662" w14:textId="77777777" w:rsidR="00802AAA" w:rsidRPr="00E61000" w:rsidRDefault="00802AAA" w:rsidP="00E61000">
            <w:pPr>
              <w:rPr>
                <w:rFonts w:cstheme="minorHAnsi"/>
                <w:color w:val="FFFFFF" w:themeColor="background1"/>
                <w:sz w:val="18"/>
                <w:szCs w:val="18"/>
              </w:rPr>
            </w:pPr>
          </w:p>
        </w:tc>
      </w:tr>
    </w:tbl>
    <w:p w14:paraId="7104164C" w14:textId="77777777" w:rsidR="00707396" w:rsidRDefault="00707396"/>
    <w:p w14:paraId="44D8609D" w14:textId="77777777" w:rsidR="00EA0994" w:rsidRDefault="00EA0994" w:rsidP="00EA0994">
      <w:pPr>
        <w:pStyle w:val="Heading1"/>
        <w:pBdr>
          <w:bottom w:val="single" w:sz="4" w:space="1" w:color="auto"/>
        </w:pBdr>
        <w:spacing w:after="0" w:line="360" w:lineRule="auto"/>
        <w:jc w:val="both"/>
        <w:rPr>
          <w:rFonts w:ascii="Arial" w:eastAsia="Times New Roman" w:hAnsi="Arial" w:cs="Arial"/>
        </w:rPr>
      </w:pPr>
      <w:r>
        <w:rPr>
          <w:rFonts w:ascii="Arial" w:hAnsi="Arial" w:cs="Arial"/>
          <w:b/>
          <w:sz w:val="22"/>
          <w:szCs w:val="22"/>
        </w:rPr>
        <w:t>Articles</w:t>
      </w:r>
    </w:p>
    <w:p w14:paraId="3BFF3C61" w14:textId="77777777" w:rsidR="008150E2" w:rsidRDefault="008150E2" w:rsidP="008150E2">
      <w:pPr>
        <w:spacing w:after="240" w:line="360" w:lineRule="auto"/>
        <w:ind w:firstLine="720"/>
        <w:jc w:val="both"/>
        <w:rPr>
          <w:rFonts w:ascii="Arial" w:eastAsia="Times New Roman" w:hAnsi="Arial" w:cs="Arial"/>
        </w:rPr>
      </w:pPr>
    </w:p>
    <w:p w14:paraId="49BC2ACE" w14:textId="77777777" w:rsidR="00EA0994" w:rsidRPr="006C6C76" w:rsidRDefault="00EA0994" w:rsidP="00F56313">
      <w:pPr>
        <w:spacing w:after="240" w:line="360" w:lineRule="auto"/>
        <w:ind w:firstLine="720"/>
        <w:contextualSpacing/>
        <w:jc w:val="both"/>
        <w:rPr>
          <w:rFonts w:ascii="Arial" w:eastAsia="Times New Roman" w:hAnsi="Arial" w:cs="Arial"/>
        </w:rPr>
      </w:pPr>
      <w:r w:rsidRPr="006C6C76">
        <w:rPr>
          <w:rFonts w:ascii="Arial" w:eastAsia="Times New Roman" w:hAnsi="Arial" w:cs="Arial"/>
        </w:rPr>
        <w:t>The 3 articles in English are</w:t>
      </w:r>
      <w:r w:rsidRPr="006C6C76">
        <w:rPr>
          <w:rFonts w:ascii="Arial" w:eastAsia="Times New Roman" w:hAnsi="Arial" w:cs="Arial"/>
          <w:b/>
          <w:bCs/>
        </w:rPr>
        <w:t>a</w:t>
      </w:r>
      <w:r w:rsidRPr="006C6C76">
        <w:rPr>
          <w:rFonts w:ascii="Arial" w:eastAsia="Times New Roman" w:hAnsi="Arial" w:cs="Arial"/>
        </w:rPr>
        <w:t xml:space="preserve">, </w:t>
      </w:r>
      <w:r w:rsidRPr="006C6C76">
        <w:rPr>
          <w:rFonts w:ascii="Arial" w:eastAsia="Times New Roman" w:hAnsi="Arial" w:cs="Arial"/>
          <w:b/>
          <w:bCs/>
        </w:rPr>
        <w:t>an</w:t>
      </w:r>
      <w:r w:rsidRPr="006C6C76">
        <w:rPr>
          <w:rFonts w:ascii="Arial" w:eastAsia="Times New Roman" w:hAnsi="Arial" w:cs="Arial"/>
        </w:rPr>
        <w:t xml:space="preserve"> and </w:t>
      </w:r>
      <w:r w:rsidRPr="006C6C76">
        <w:rPr>
          <w:rFonts w:ascii="Arial" w:eastAsia="Times New Roman" w:hAnsi="Arial" w:cs="Arial"/>
          <w:b/>
          <w:bCs/>
        </w:rPr>
        <w:t>the</w:t>
      </w:r>
      <w:r w:rsidRPr="006C6C76">
        <w:rPr>
          <w:rFonts w:ascii="Arial" w:eastAsia="Times New Roman" w:hAnsi="Arial" w:cs="Arial"/>
        </w:rPr>
        <w:t xml:space="preserve">. The learner has, because sometimes no article is necessary. Native-speakers, of course, use the articles correctly without thinking. English learners, on the other hand, need to have some guidelines for making the right choice - particularly those learners whose own language does not have articles, such as </w:t>
      </w:r>
      <w:r w:rsidRPr="006C6C76">
        <w:rPr>
          <w:rFonts w:ascii="Arial" w:eastAsia="Times New Roman" w:hAnsi="Arial" w:cs="Arial"/>
        </w:rPr>
        <w:lastRenderedPageBreak/>
        <w:t>Japanese or Korean. The guidelines that follow here should help ESL students to a basic understanding of English article use.</w:t>
      </w:r>
    </w:p>
    <w:p w14:paraId="52C30B4F" w14:textId="77777777" w:rsidR="00EA0994" w:rsidRPr="006C6C76" w:rsidRDefault="00EA0994" w:rsidP="00F56313">
      <w:pPr>
        <w:pStyle w:val="Heading4"/>
        <w:spacing w:before="0" w:after="240" w:line="360" w:lineRule="auto"/>
        <w:contextualSpacing/>
        <w:jc w:val="both"/>
        <w:rPr>
          <w:rFonts w:ascii="Arial" w:hAnsi="Arial" w:cs="Arial"/>
        </w:rPr>
      </w:pPr>
      <w:r w:rsidRPr="006C6C76">
        <w:rPr>
          <w:rFonts w:ascii="Arial" w:hAnsi="Arial" w:cs="Arial"/>
        </w:rPr>
        <w:t xml:space="preserve">Indefinite Articles: </w:t>
      </w:r>
      <w:r w:rsidRPr="006C6C76">
        <w:rPr>
          <w:rStyle w:val="blue"/>
          <w:rFonts w:ascii="Arial" w:hAnsi="Arial" w:cs="Arial"/>
        </w:rPr>
        <w:t>a</w:t>
      </w:r>
      <w:r w:rsidRPr="006C6C76">
        <w:rPr>
          <w:rFonts w:ascii="Arial" w:hAnsi="Arial" w:cs="Arial"/>
        </w:rPr>
        <w:t xml:space="preserve"> and </w:t>
      </w:r>
      <w:r w:rsidRPr="006C6C76">
        <w:rPr>
          <w:rStyle w:val="blue"/>
          <w:rFonts w:ascii="Arial" w:hAnsi="Arial" w:cs="Arial"/>
        </w:rPr>
        <w:t>an</w:t>
      </w:r>
    </w:p>
    <w:p w14:paraId="1F95B3D0" w14:textId="77777777" w:rsidR="00EA0994" w:rsidRPr="006C6C76" w:rsidRDefault="00EA0994"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"A" and "</w:t>
      </w:r>
      <w:proofErr w:type="gramStart"/>
      <w:r w:rsidRPr="006C6C76">
        <w:rPr>
          <w:rFonts w:ascii="Arial" w:hAnsi="Arial" w:cs="Arial"/>
          <w:sz w:val="22"/>
          <w:szCs w:val="22"/>
        </w:rPr>
        <w:t>an</w:t>
      </w:r>
      <w:proofErr w:type="gramEnd"/>
      <w:r w:rsidRPr="006C6C76">
        <w:rPr>
          <w:rFonts w:ascii="Arial" w:hAnsi="Arial" w:cs="Arial"/>
          <w:sz w:val="22"/>
          <w:szCs w:val="22"/>
        </w:rPr>
        <w:t xml:space="preserve">" signal that the noun modified is indefinite, referring to </w:t>
      </w:r>
      <w:r w:rsidRPr="006C6C76">
        <w:rPr>
          <w:rStyle w:val="Emphasis"/>
          <w:rFonts w:ascii="Arial" w:hAnsi="Arial" w:cs="Arial"/>
          <w:sz w:val="22"/>
          <w:szCs w:val="22"/>
        </w:rPr>
        <w:t>any</w:t>
      </w:r>
      <w:r w:rsidRPr="006C6C76">
        <w:rPr>
          <w:rFonts w:ascii="Arial" w:hAnsi="Arial" w:cs="Arial"/>
          <w:sz w:val="22"/>
          <w:szCs w:val="22"/>
        </w:rPr>
        <w:t xml:space="preserve"> member of a group. For example:</w:t>
      </w:r>
    </w:p>
    <w:p w14:paraId="4D1FEB6F" w14:textId="77777777" w:rsidR="00EA0994" w:rsidRPr="006C6C76" w:rsidRDefault="00EA0994" w:rsidP="00F56313">
      <w:pPr>
        <w:numPr>
          <w:ilvl w:val="0"/>
          <w:numId w:val="38"/>
        </w:numPr>
        <w:spacing w:after="240" w:line="360" w:lineRule="auto"/>
        <w:contextualSpacing/>
        <w:jc w:val="both"/>
        <w:rPr>
          <w:rFonts w:ascii="Arial" w:hAnsi="Arial" w:cs="Arial"/>
        </w:rPr>
      </w:pPr>
      <w:r w:rsidRPr="006C6C76">
        <w:rPr>
          <w:rFonts w:ascii="Arial" w:hAnsi="Arial" w:cs="Arial"/>
        </w:rPr>
        <w:t xml:space="preserve">"My daughter really wants </w:t>
      </w:r>
      <w:r w:rsidRPr="006C6C76">
        <w:rPr>
          <w:rStyle w:val="blue"/>
          <w:rFonts w:ascii="Arial" w:hAnsi="Arial" w:cs="Arial"/>
        </w:rPr>
        <w:t>a</w:t>
      </w:r>
      <w:r w:rsidRPr="006C6C76">
        <w:rPr>
          <w:rFonts w:ascii="Arial" w:hAnsi="Arial" w:cs="Arial"/>
        </w:rPr>
        <w:t xml:space="preserve"> dog for Christmas." This refers to </w:t>
      </w:r>
      <w:r w:rsidRPr="006C6C76">
        <w:rPr>
          <w:rStyle w:val="Emphasis"/>
          <w:rFonts w:ascii="Arial" w:hAnsi="Arial" w:cs="Arial"/>
        </w:rPr>
        <w:t>any</w:t>
      </w:r>
      <w:r w:rsidRPr="006C6C76">
        <w:rPr>
          <w:rFonts w:ascii="Arial" w:hAnsi="Arial" w:cs="Arial"/>
        </w:rPr>
        <w:t xml:space="preserve"> dog. We don't know which dog because we haven't found the dog yet.</w:t>
      </w:r>
    </w:p>
    <w:p w14:paraId="5C97D5FE" w14:textId="77777777" w:rsidR="00EA0994" w:rsidRPr="006C6C76" w:rsidRDefault="00EA0994" w:rsidP="00F56313">
      <w:pPr>
        <w:numPr>
          <w:ilvl w:val="0"/>
          <w:numId w:val="38"/>
        </w:numPr>
        <w:spacing w:after="240" w:line="360" w:lineRule="auto"/>
        <w:contextualSpacing/>
        <w:jc w:val="both"/>
        <w:rPr>
          <w:rFonts w:ascii="Arial" w:hAnsi="Arial" w:cs="Arial"/>
        </w:rPr>
      </w:pPr>
      <w:r w:rsidRPr="006C6C76">
        <w:rPr>
          <w:rFonts w:ascii="Arial" w:hAnsi="Arial" w:cs="Arial"/>
        </w:rPr>
        <w:t xml:space="preserve">"Somebody </w:t>
      </w:r>
      <w:proofErr w:type="gramStart"/>
      <w:r w:rsidRPr="006C6C76">
        <w:rPr>
          <w:rFonts w:ascii="Arial" w:hAnsi="Arial" w:cs="Arial"/>
        </w:rPr>
        <w:t>call</w:t>
      </w:r>
      <w:proofErr w:type="gramEnd"/>
      <w:r w:rsidRPr="006C6C76">
        <w:rPr>
          <w:rFonts w:ascii="Arial" w:hAnsi="Arial" w:cs="Arial"/>
        </w:rPr>
        <w:t xml:space="preserve"> </w:t>
      </w:r>
      <w:r w:rsidRPr="006C6C76">
        <w:rPr>
          <w:rStyle w:val="blue"/>
          <w:rFonts w:ascii="Arial" w:hAnsi="Arial" w:cs="Arial"/>
        </w:rPr>
        <w:t>a</w:t>
      </w:r>
      <w:r w:rsidRPr="006C6C76">
        <w:rPr>
          <w:rFonts w:ascii="Arial" w:hAnsi="Arial" w:cs="Arial"/>
        </w:rPr>
        <w:t xml:space="preserve"> policeman!" This refers to </w:t>
      </w:r>
      <w:r w:rsidRPr="006C6C76">
        <w:rPr>
          <w:rStyle w:val="Emphasis"/>
          <w:rFonts w:ascii="Arial" w:hAnsi="Arial" w:cs="Arial"/>
        </w:rPr>
        <w:t>any</w:t>
      </w:r>
      <w:r w:rsidRPr="006C6C76">
        <w:rPr>
          <w:rFonts w:ascii="Arial" w:hAnsi="Arial" w:cs="Arial"/>
        </w:rPr>
        <w:t>policeman. We don't need a specific policeman; we need any policeman who is available.</w:t>
      </w:r>
    </w:p>
    <w:p w14:paraId="47F954DA" w14:textId="77777777" w:rsidR="00EA0994" w:rsidRPr="006C6C76" w:rsidRDefault="00EA0994" w:rsidP="00F56313">
      <w:pPr>
        <w:numPr>
          <w:ilvl w:val="0"/>
          <w:numId w:val="38"/>
        </w:numPr>
        <w:spacing w:after="240" w:line="360" w:lineRule="auto"/>
        <w:contextualSpacing/>
        <w:jc w:val="both"/>
        <w:rPr>
          <w:rFonts w:ascii="Arial" w:hAnsi="Arial" w:cs="Arial"/>
        </w:rPr>
      </w:pPr>
      <w:r w:rsidRPr="006C6C76">
        <w:rPr>
          <w:rFonts w:ascii="Arial" w:hAnsi="Arial" w:cs="Arial"/>
        </w:rPr>
        <w:t xml:space="preserve">"When I was at the zoo, I saw </w:t>
      </w:r>
      <w:r w:rsidRPr="006C6C76">
        <w:rPr>
          <w:rStyle w:val="blue"/>
          <w:rFonts w:ascii="Arial" w:hAnsi="Arial" w:cs="Arial"/>
        </w:rPr>
        <w:t>an</w:t>
      </w:r>
      <w:r w:rsidRPr="006C6C76">
        <w:rPr>
          <w:rFonts w:ascii="Arial" w:hAnsi="Arial" w:cs="Arial"/>
        </w:rPr>
        <w:t xml:space="preserve"> elephant!" Here, we're talking about a single, non-specific thing, in this case an elephant. There are probably several elephants at the zoo, but there's only </w:t>
      </w:r>
      <w:r w:rsidRPr="006C6C76">
        <w:rPr>
          <w:rStyle w:val="Emphasis"/>
          <w:rFonts w:ascii="Arial" w:hAnsi="Arial" w:cs="Arial"/>
        </w:rPr>
        <w:t>one</w:t>
      </w:r>
      <w:r w:rsidRPr="006C6C76">
        <w:rPr>
          <w:rFonts w:ascii="Arial" w:hAnsi="Arial" w:cs="Arial"/>
        </w:rPr>
        <w:t xml:space="preserve"> we're talking about here.</w:t>
      </w:r>
    </w:p>
    <w:p w14:paraId="43391865" w14:textId="77777777" w:rsidR="00EA0994" w:rsidRPr="006C6C76" w:rsidRDefault="00EA0994" w:rsidP="00F56313">
      <w:pPr>
        <w:pStyle w:val="Heading4"/>
        <w:spacing w:before="0" w:after="240" w:line="360" w:lineRule="auto"/>
        <w:contextualSpacing/>
        <w:jc w:val="both"/>
        <w:rPr>
          <w:rFonts w:ascii="Arial" w:hAnsi="Arial" w:cs="Arial"/>
        </w:rPr>
      </w:pPr>
      <w:r w:rsidRPr="006C6C76">
        <w:rPr>
          <w:rFonts w:ascii="Arial" w:hAnsi="Arial" w:cs="Arial"/>
        </w:rPr>
        <w:t xml:space="preserve">Remember, using </w:t>
      </w:r>
      <w:r w:rsidRPr="006C6C76">
        <w:rPr>
          <w:rStyle w:val="blue"/>
          <w:rFonts w:ascii="Arial" w:hAnsi="Arial" w:cs="Arial"/>
        </w:rPr>
        <w:t>a</w:t>
      </w:r>
      <w:r w:rsidRPr="006C6C76">
        <w:rPr>
          <w:rFonts w:ascii="Arial" w:hAnsi="Arial" w:cs="Arial"/>
        </w:rPr>
        <w:t xml:space="preserve"> or </w:t>
      </w:r>
      <w:r w:rsidRPr="006C6C76">
        <w:rPr>
          <w:rStyle w:val="blue"/>
          <w:rFonts w:ascii="Arial" w:hAnsi="Arial" w:cs="Arial"/>
        </w:rPr>
        <w:t>an</w:t>
      </w:r>
      <w:r w:rsidRPr="006C6C76">
        <w:rPr>
          <w:rFonts w:ascii="Arial" w:hAnsi="Arial" w:cs="Arial"/>
        </w:rPr>
        <w:t xml:space="preserve"> depends on the sound that begins the next word. So...</w:t>
      </w:r>
    </w:p>
    <w:p w14:paraId="0069B56F" w14:textId="77777777" w:rsidR="00EA0994" w:rsidRPr="006C6C76" w:rsidRDefault="00EA0994" w:rsidP="00F56313">
      <w:pPr>
        <w:numPr>
          <w:ilvl w:val="0"/>
          <w:numId w:val="39"/>
        </w:numPr>
        <w:spacing w:after="240" w:line="360" w:lineRule="auto"/>
        <w:contextualSpacing/>
        <w:jc w:val="both"/>
        <w:rPr>
          <w:rFonts w:ascii="Arial" w:hAnsi="Arial" w:cs="Arial"/>
        </w:rPr>
      </w:pPr>
      <w:r w:rsidRPr="006C6C76">
        <w:rPr>
          <w:rStyle w:val="blue"/>
          <w:rFonts w:ascii="Arial" w:hAnsi="Arial" w:cs="Arial"/>
        </w:rPr>
        <w:t>a</w:t>
      </w:r>
      <w:r w:rsidRPr="006C6C76">
        <w:rPr>
          <w:rFonts w:ascii="Arial" w:hAnsi="Arial" w:cs="Arial"/>
        </w:rPr>
        <w:t xml:space="preserve"> + singular noun beginning with a consonant: </w:t>
      </w:r>
      <w:r w:rsidRPr="006C6C76">
        <w:rPr>
          <w:rStyle w:val="blue"/>
          <w:rFonts w:ascii="Arial" w:hAnsi="Arial" w:cs="Arial"/>
          <w:i/>
          <w:iCs/>
        </w:rPr>
        <w:t>a</w:t>
      </w:r>
      <w:r w:rsidRPr="006C6C76">
        <w:rPr>
          <w:rStyle w:val="Emphasis"/>
          <w:rFonts w:ascii="Arial" w:hAnsi="Arial" w:cs="Arial"/>
        </w:rPr>
        <w:t xml:space="preserve"> boy; </w:t>
      </w:r>
      <w:r w:rsidRPr="006C6C76">
        <w:rPr>
          <w:rStyle w:val="blue"/>
          <w:rFonts w:ascii="Arial" w:hAnsi="Arial" w:cs="Arial"/>
          <w:i/>
          <w:iCs/>
        </w:rPr>
        <w:t>a</w:t>
      </w:r>
      <w:r w:rsidRPr="006C6C76">
        <w:rPr>
          <w:rStyle w:val="Emphasis"/>
          <w:rFonts w:ascii="Arial" w:hAnsi="Arial" w:cs="Arial"/>
        </w:rPr>
        <w:t xml:space="preserve"> car; </w:t>
      </w:r>
      <w:r w:rsidRPr="006C6C76">
        <w:rPr>
          <w:rStyle w:val="blue"/>
          <w:rFonts w:ascii="Arial" w:hAnsi="Arial" w:cs="Arial"/>
          <w:i/>
          <w:iCs/>
        </w:rPr>
        <w:t>a</w:t>
      </w:r>
      <w:r w:rsidRPr="006C6C76">
        <w:rPr>
          <w:rStyle w:val="Emphasis"/>
          <w:rFonts w:ascii="Arial" w:hAnsi="Arial" w:cs="Arial"/>
        </w:rPr>
        <w:t xml:space="preserve"> bike; </w:t>
      </w:r>
      <w:r w:rsidRPr="006C6C76">
        <w:rPr>
          <w:rStyle w:val="blue"/>
          <w:rFonts w:ascii="Arial" w:hAnsi="Arial" w:cs="Arial"/>
          <w:i/>
          <w:iCs/>
        </w:rPr>
        <w:t>a</w:t>
      </w:r>
      <w:r w:rsidRPr="006C6C76">
        <w:rPr>
          <w:rStyle w:val="Emphasis"/>
          <w:rFonts w:ascii="Arial" w:hAnsi="Arial" w:cs="Arial"/>
        </w:rPr>
        <w:t xml:space="preserve"> zoo; </w:t>
      </w:r>
      <w:r w:rsidRPr="006C6C76">
        <w:rPr>
          <w:rStyle w:val="blue"/>
          <w:rFonts w:ascii="Arial" w:hAnsi="Arial" w:cs="Arial"/>
          <w:i/>
          <w:iCs/>
        </w:rPr>
        <w:t>a</w:t>
      </w:r>
      <w:r w:rsidRPr="006C6C76">
        <w:rPr>
          <w:rStyle w:val="Emphasis"/>
          <w:rFonts w:ascii="Arial" w:hAnsi="Arial" w:cs="Arial"/>
        </w:rPr>
        <w:t xml:space="preserve"> dog</w:t>
      </w:r>
    </w:p>
    <w:p w14:paraId="72621586" w14:textId="77777777" w:rsidR="00EA0994" w:rsidRPr="006C6C76" w:rsidRDefault="00EA0994" w:rsidP="00F56313">
      <w:pPr>
        <w:numPr>
          <w:ilvl w:val="0"/>
          <w:numId w:val="39"/>
        </w:numPr>
        <w:spacing w:after="240" w:line="360" w:lineRule="auto"/>
        <w:contextualSpacing/>
        <w:jc w:val="both"/>
        <w:rPr>
          <w:rFonts w:ascii="Arial" w:hAnsi="Arial" w:cs="Arial"/>
        </w:rPr>
      </w:pPr>
      <w:r w:rsidRPr="006C6C76">
        <w:rPr>
          <w:rStyle w:val="blue"/>
          <w:rFonts w:ascii="Arial" w:hAnsi="Arial" w:cs="Arial"/>
        </w:rPr>
        <w:t>an</w:t>
      </w:r>
      <w:r w:rsidRPr="006C6C76">
        <w:rPr>
          <w:rFonts w:ascii="Arial" w:hAnsi="Arial" w:cs="Arial"/>
        </w:rPr>
        <w:t xml:space="preserve"> + singular noun beginning with a vowel: </w:t>
      </w:r>
      <w:r w:rsidRPr="006C6C76">
        <w:rPr>
          <w:rStyle w:val="blue"/>
          <w:rFonts w:ascii="Arial" w:hAnsi="Arial" w:cs="Arial"/>
          <w:i/>
          <w:iCs/>
        </w:rPr>
        <w:t>an</w:t>
      </w:r>
      <w:r w:rsidRPr="006C6C76">
        <w:rPr>
          <w:rStyle w:val="Emphasis"/>
          <w:rFonts w:ascii="Arial" w:hAnsi="Arial" w:cs="Arial"/>
        </w:rPr>
        <w:t xml:space="preserve"> elephant; </w:t>
      </w:r>
      <w:r w:rsidRPr="006C6C76">
        <w:rPr>
          <w:rStyle w:val="blue"/>
          <w:rFonts w:ascii="Arial" w:hAnsi="Arial" w:cs="Arial"/>
          <w:i/>
          <w:iCs/>
        </w:rPr>
        <w:t>an</w:t>
      </w:r>
      <w:r w:rsidRPr="006C6C76">
        <w:rPr>
          <w:rStyle w:val="Emphasis"/>
          <w:rFonts w:ascii="Arial" w:hAnsi="Arial" w:cs="Arial"/>
        </w:rPr>
        <w:t xml:space="preserve"> egg; </w:t>
      </w:r>
      <w:r w:rsidRPr="006C6C76">
        <w:rPr>
          <w:rStyle w:val="blue"/>
          <w:rFonts w:ascii="Arial" w:hAnsi="Arial" w:cs="Arial"/>
          <w:i/>
          <w:iCs/>
        </w:rPr>
        <w:t>an</w:t>
      </w:r>
      <w:r w:rsidRPr="006C6C76">
        <w:rPr>
          <w:rStyle w:val="Emphasis"/>
          <w:rFonts w:ascii="Arial" w:hAnsi="Arial" w:cs="Arial"/>
        </w:rPr>
        <w:t xml:space="preserve"> apple; </w:t>
      </w:r>
      <w:r w:rsidRPr="006C6C76">
        <w:rPr>
          <w:rStyle w:val="blue"/>
          <w:rFonts w:ascii="Arial" w:hAnsi="Arial" w:cs="Arial"/>
          <w:i/>
          <w:iCs/>
        </w:rPr>
        <w:t>an</w:t>
      </w:r>
      <w:r w:rsidRPr="006C6C76">
        <w:rPr>
          <w:rStyle w:val="Emphasis"/>
          <w:rFonts w:ascii="Arial" w:hAnsi="Arial" w:cs="Arial"/>
        </w:rPr>
        <w:t xml:space="preserve"> idiot; </w:t>
      </w:r>
      <w:r w:rsidRPr="006C6C76">
        <w:rPr>
          <w:rStyle w:val="blue"/>
          <w:rFonts w:ascii="Arial" w:hAnsi="Arial" w:cs="Arial"/>
          <w:i/>
          <w:iCs/>
        </w:rPr>
        <w:t>an</w:t>
      </w:r>
      <w:r w:rsidRPr="006C6C76">
        <w:rPr>
          <w:rStyle w:val="Emphasis"/>
          <w:rFonts w:ascii="Arial" w:hAnsi="Arial" w:cs="Arial"/>
        </w:rPr>
        <w:t xml:space="preserve"> orphan</w:t>
      </w:r>
    </w:p>
    <w:p w14:paraId="37E0AA58" w14:textId="77777777" w:rsidR="00EA0994" w:rsidRPr="006C6C76" w:rsidRDefault="00EA0994" w:rsidP="00F56313">
      <w:pPr>
        <w:numPr>
          <w:ilvl w:val="0"/>
          <w:numId w:val="39"/>
        </w:numPr>
        <w:spacing w:after="240" w:line="360" w:lineRule="auto"/>
        <w:contextualSpacing/>
        <w:jc w:val="both"/>
        <w:rPr>
          <w:rFonts w:ascii="Arial" w:hAnsi="Arial" w:cs="Arial"/>
        </w:rPr>
      </w:pPr>
      <w:r w:rsidRPr="006C6C76">
        <w:rPr>
          <w:rStyle w:val="blue"/>
          <w:rFonts w:ascii="Arial" w:hAnsi="Arial" w:cs="Arial"/>
        </w:rPr>
        <w:t>a</w:t>
      </w:r>
      <w:r w:rsidRPr="006C6C76">
        <w:rPr>
          <w:rFonts w:ascii="Arial" w:hAnsi="Arial" w:cs="Arial"/>
        </w:rPr>
        <w:t xml:space="preserve"> + singular noun beginning with a consonant sound: </w:t>
      </w:r>
      <w:r w:rsidRPr="006C6C76">
        <w:rPr>
          <w:rStyle w:val="blue"/>
          <w:rFonts w:ascii="Arial" w:hAnsi="Arial" w:cs="Arial"/>
          <w:i/>
          <w:iCs/>
        </w:rPr>
        <w:t>a</w:t>
      </w:r>
      <w:r w:rsidRPr="006C6C76">
        <w:rPr>
          <w:rStyle w:val="Emphasis"/>
          <w:rFonts w:ascii="Arial" w:hAnsi="Arial" w:cs="Arial"/>
        </w:rPr>
        <w:t xml:space="preserve"> user</w:t>
      </w:r>
      <w:r w:rsidRPr="006C6C76">
        <w:rPr>
          <w:rFonts w:ascii="Arial" w:hAnsi="Arial" w:cs="Arial"/>
        </w:rPr>
        <w:t xml:space="preserve"> (sounds like 'yoo-zer,' i.e. begins with a consonant 'y' sound, so 'a' is used</w:t>
      </w:r>
      <w:proofErr w:type="gramStart"/>
      <w:r w:rsidRPr="006C6C76">
        <w:rPr>
          <w:rFonts w:ascii="Arial" w:hAnsi="Arial" w:cs="Arial"/>
        </w:rPr>
        <w:t>);</w:t>
      </w:r>
      <w:r w:rsidRPr="006C6C76">
        <w:rPr>
          <w:rStyle w:val="blue"/>
          <w:rFonts w:ascii="Arial" w:hAnsi="Arial" w:cs="Arial"/>
          <w:i/>
          <w:iCs/>
        </w:rPr>
        <w:t>a</w:t>
      </w:r>
      <w:proofErr w:type="gramEnd"/>
      <w:r w:rsidRPr="006C6C76">
        <w:rPr>
          <w:rStyle w:val="Emphasis"/>
          <w:rFonts w:ascii="Arial" w:hAnsi="Arial" w:cs="Arial"/>
        </w:rPr>
        <w:t xml:space="preserve"> university</w:t>
      </w:r>
      <w:r w:rsidRPr="006C6C76">
        <w:rPr>
          <w:rFonts w:ascii="Arial" w:hAnsi="Arial" w:cs="Arial"/>
        </w:rPr>
        <w:t xml:space="preserve">; </w:t>
      </w:r>
      <w:r w:rsidRPr="006C6C76">
        <w:rPr>
          <w:rStyle w:val="blue"/>
          <w:rFonts w:ascii="Arial" w:hAnsi="Arial" w:cs="Arial"/>
          <w:i/>
          <w:iCs/>
        </w:rPr>
        <w:t>a</w:t>
      </w:r>
      <w:r w:rsidRPr="006C6C76">
        <w:rPr>
          <w:rStyle w:val="Emphasis"/>
          <w:rFonts w:ascii="Arial" w:hAnsi="Arial" w:cs="Arial"/>
        </w:rPr>
        <w:t xml:space="preserve"> unicycle</w:t>
      </w:r>
    </w:p>
    <w:p w14:paraId="40F3D327" w14:textId="77777777" w:rsidR="00EA0994" w:rsidRPr="006C6C76" w:rsidRDefault="00EA0994" w:rsidP="00F56313">
      <w:pPr>
        <w:numPr>
          <w:ilvl w:val="0"/>
          <w:numId w:val="39"/>
        </w:numPr>
        <w:spacing w:after="240" w:line="360" w:lineRule="auto"/>
        <w:contextualSpacing/>
        <w:jc w:val="both"/>
        <w:rPr>
          <w:rFonts w:ascii="Arial" w:hAnsi="Arial" w:cs="Arial"/>
        </w:rPr>
      </w:pPr>
      <w:r w:rsidRPr="006C6C76">
        <w:rPr>
          <w:rStyle w:val="blue"/>
          <w:rFonts w:ascii="Arial" w:hAnsi="Arial" w:cs="Arial"/>
        </w:rPr>
        <w:t>an</w:t>
      </w:r>
      <w:r w:rsidRPr="006C6C76">
        <w:rPr>
          <w:rFonts w:ascii="Arial" w:hAnsi="Arial" w:cs="Arial"/>
        </w:rPr>
        <w:t xml:space="preserve"> + nouns starting with silent "h": </w:t>
      </w:r>
      <w:r w:rsidRPr="006C6C76">
        <w:rPr>
          <w:rStyle w:val="blue"/>
          <w:rFonts w:ascii="Arial" w:hAnsi="Arial" w:cs="Arial"/>
          <w:i/>
          <w:iCs/>
        </w:rPr>
        <w:t>an</w:t>
      </w:r>
      <w:r w:rsidRPr="006C6C76">
        <w:rPr>
          <w:rStyle w:val="Emphasis"/>
          <w:rFonts w:ascii="Arial" w:hAnsi="Arial" w:cs="Arial"/>
        </w:rPr>
        <w:t xml:space="preserve"> hour</w:t>
      </w:r>
    </w:p>
    <w:p w14:paraId="64F84932" w14:textId="77777777" w:rsidR="00EA0994" w:rsidRPr="006C6C76" w:rsidRDefault="00EA0994" w:rsidP="00F56313">
      <w:pPr>
        <w:numPr>
          <w:ilvl w:val="0"/>
          <w:numId w:val="39"/>
        </w:numPr>
        <w:spacing w:after="240" w:line="360" w:lineRule="auto"/>
        <w:contextualSpacing/>
        <w:jc w:val="both"/>
        <w:rPr>
          <w:rFonts w:ascii="Arial" w:hAnsi="Arial" w:cs="Arial"/>
        </w:rPr>
      </w:pPr>
      <w:r w:rsidRPr="006C6C76">
        <w:rPr>
          <w:rStyle w:val="blue"/>
          <w:rFonts w:ascii="Arial" w:hAnsi="Arial" w:cs="Arial"/>
        </w:rPr>
        <w:t>a</w:t>
      </w:r>
      <w:r w:rsidRPr="006C6C76">
        <w:rPr>
          <w:rFonts w:ascii="Arial" w:hAnsi="Arial" w:cs="Arial"/>
        </w:rPr>
        <w:t xml:space="preserve"> + nouns starting with a pronounced "h": </w:t>
      </w:r>
      <w:r w:rsidRPr="006C6C76">
        <w:rPr>
          <w:rStyle w:val="blue"/>
          <w:rFonts w:ascii="Arial" w:hAnsi="Arial" w:cs="Arial"/>
          <w:i/>
          <w:iCs/>
        </w:rPr>
        <w:t>a</w:t>
      </w:r>
      <w:r w:rsidRPr="006C6C76">
        <w:rPr>
          <w:rStyle w:val="Emphasis"/>
          <w:rFonts w:ascii="Arial" w:hAnsi="Arial" w:cs="Arial"/>
        </w:rPr>
        <w:t xml:space="preserve"> horse</w:t>
      </w:r>
    </w:p>
    <w:p w14:paraId="241CEEB0" w14:textId="77777777" w:rsidR="00EA0994" w:rsidRPr="006C6C76" w:rsidRDefault="00EA0994" w:rsidP="00F56313">
      <w:pPr>
        <w:numPr>
          <w:ilvl w:val="1"/>
          <w:numId w:val="39"/>
        </w:numPr>
        <w:spacing w:after="240" w:line="360" w:lineRule="auto"/>
        <w:contextualSpacing/>
        <w:jc w:val="both"/>
        <w:rPr>
          <w:rFonts w:ascii="Arial" w:hAnsi="Arial" w:cs="Arial"/>
        </w:rPr>
      </w:pPr>
      <w:r w:rsidRPr="006C6C76">
        <w:rPr>
          <w:rFonts w:ascii="Arial" w:hAnsi="Arial" w:cs="Arial"/>
        </w:rPr>
        <w:t xml:space="preserve">In some cases where "h" is pronounced, such as "historical," you can use </w:t>
      </w:r>
      <w:r w:rsidRPr="006C6C76">
        <w:rPr>
          <w:rStyle w:val="blue"/>
          <w:rFonts w:ascii="Arial" w:hAnsi="Arial" w:cs="Arial"/>
        </w:rPr>
        <w:t>an</w:t>
      </w:r>
      <w:r w:rsidRPr="006C6C76">
        <w:rPr>
          <w:rFonts w:ascii="Arial" w:hAnsi="Arial" w:cs="Arial"/>
        </w:rPr>
        <w:t xml:space="preserve">. However, </w:t>
      </w:r>
      <w:r w:rsidRPr="006C6C76">
        <w:rPr>
          <w:rStyle w:val="blue"/>
          <w:rFonts w:ascii="Arial" w:hAnsi="Arial" w:cs="Arial"/>
        </w:rPr>
        <w:t>a</w:t>
      </w:r>
      <w:r w:rsidRPr="006C6C76">
        <w:rPr>
          <w:rFonts w:ascii="Arial" w:hAnsi="Arial" w:cs="Arial"/>
        </w:rPr>
        <w:t xml:space="preserve"> is more commonly used and preferred.</w:t>
      </w:r>
    </w:p>
    <w:p w14:paraId="04FDA285" w14:textId="77777777" w:rsidR="00EA0994" w:rsidRPr="006C6C76" w:rsidRDefault="00EA0994" w:rsidP="00F56313">
      <w:pPr>
        <w:spacing w:after="240" w:line="360" w:lineRule="auto"/>
        <w:ind w:left="1440"/>
        <w:contextualSpacing/>
        <w:jc w:val="both"/>
        <w:rPr>
          <w:rFonts w:ascii="Arial" w:hAnsi="Arial" w:cs="Arial"/>
        </w:rPr>
      </w:pPr>
      <w:r w:rsidRPr="006C6C76">
        <w:rPr>
          <w:rFonts w:ascii="Arial" w:hAnsi="Arial" w:cs="Arial"/>
        </w:rPr>
        <w:t>A historical event is worth recording.</w:t>
      </w:r>
    </w:p>
    <w:p w14:paraId="11506DDC" w14:textId="77777777" w:rsidR="00EA0994" w:rsidRPr="006C6C76" w:rsidRDefault="00EA0994"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Remember that these rules also apply when you use acronyms:</w:t>
      </w:r>
    </w:p>
    <w:p w14:paraId="55934479" w14:textId="77777777" w:rsidR="00EA0994" w:rsidRPr="006C6C76" w:rsidRDefault="00EA0994" w:rsidP="00F56313">
      <w:pPr>
        <w:spacing w:after="240" w:line="360" w:lineRule="auto"/>
        <w:contextualSpacing/>
        <w:jc w:val="both"/>
        <w:rPr>
          <w:rFonts w:ascii="Arial" w:hAnsi="Arial" w:cs="Arial"/>
        </w:rPr>
      </w:pPr>
      <w:r w:rsidRPr="006C6C76">
        <w:rPr>
          <w:rFonts w:ascii="Arial" w:hAnsi="Arial" w:cs="Arial"/>
        </w:rPr>
        <w:t>Introductory Composition at Purdue (ICaP) handles first-year writing at the University. Therefore, an ICaP memo generally discusses issues concerning English 106 instructors.</w:t>
      </w:r>
    </w:p>
    <w:p w14:paraId="0DB6AE9A" w14:textId="77777777" w:rsidR="00EA0994" w:rsidRPr="006C6C76" w:rsidRDefault="00EA0994"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Another case where this rule applies is when acronyms start with consonant letters but have vowel sounds:</w:t>
      </w:r>
    </w:p>
    <w:p w14:paraId="3454F8DA" w14:textId="77777777" w:rsidR="00EA0994" w:rsidRPr="006C6C76" w:rsidRDefault="00EA0994" w:rsidP="00F56313">
      <w:pPr>
        <w:spacing w:after="240" w:line="360" w:lineRule="auto"/>
        <w:contextualSpacing/>
        <w:jc w:val="both"/>
        <w:rPr>
          <w:rFonts w:ascii="Arial" w:hAnsi="Arial" w:cs="Arial"/>
        </w:rPr>
      </w:pPr>
      <w:r w:rsidRPr="006C6C76">
        <w:rPr>
          <w:rFonts w:ascii="Arial" w:hAnsi="Arial" w:cs="Arial"/>
        </w:rPr>
        <w:t>An MSDS (material safety data sheet) was used to record the data. An SPCC plan (Spill Prevention Control and Countermeasures plan) will help us prepare for the worst.</w:t>
      </w:r>
    </w:p>
    <w:p w14:paraId="3ADB91CC" w14:textId="77777777" w:rsidR="00EA0994" w:rsidRPr="006C6C76" w:rsidRDefault="00EA0994"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lastRenderedPageBreak/>
        <w:t xml:space="preserve">If the noun is modified by an adjective, the choice between </w:t>
      </w:r>
      <w:r w:rsidRPr="006C6C76">
        <w:rPr>
          <w:rStyle w:val="blue"/>
          <w:rFonts w:ascii="Arial" w:hAnsi="Arial" w:cs="Arial"/>
          <w:sz w:val="22"/>
          <w:szCs w:val="22"/>
        </w:rPr>
        <w:t>a</w:t>
      </w:r>
      <w:r w:rsidRPr="006C6C76">
        <w:rPr>
          <w:rFonts w:ascii="Arial" w:hAnsi="Arial" w:cs="Arial"/>
          <w:sz w:val="22"/>
          <w:szCs w:val="22"/>
        </w:rPr>
        <w:t xml:space="preserve"> and </w:t>
      </w:r>
      <w:r w:rsidRPr="006C6C76">
        <w:rPr>
          <w:rStyle w:val="blue"/>
          <w:rFonts w:ascii="Arial" w:hAnsi="Arial" w:cs="Arial"/>
          <w:sz w:val="22"/>
          <w:szCs w:val="22"/>
        </w:rPr>
        <w:t>an</w:t>
      </w:r>
      <w:r w:rsidRPr="006C6C76">
        <w:rPr>
          <w:rFonts w:ascii="Arial" w:hAnsi="Arial" w:cs="Arial"/>
          <w:sz w:val="22"/>
          <w:szCs w:val="22"/>
        </w:rPr>
        <w:t xml:space="preserve"> depends on the initial sound of the adjective that immediately follows the article:</w:t>
      </w:r>
    </w:p>
    <w:p w14:paraId="14750758" w14:textId="77777777" w:rsidR="00EA0994" w:rsidRPr="006C6C76" w:rsidRDefault="00EA0994" w:rsidP="00F56313">
      <w:pPr>
        <w:numPr>
          <w:ilvl w:val="0"/>
          <w:numId w:val="40"/>
        </w:numPr>
        <w:spacing w:after="240" w:line="360" w:lineRule="auto"/>
        <w:contextualSpacing/>
        <w:jc w:val="both"/>
        <w:rPr>
          <w:rFonts w:ascii="Arial" w:hAnsi="Arial" w:cs="Arial"/>
        </w:rPr>
      </w:pPr>
      <w:r w:rsidRPr="006C6C76">
        <w:rPr>
          <w:rStyle w:val="blue"/>
          <w:rFonts w:ascii="Arial" w:hAnsi="Arial" w:cs="Arial"/>
        </w:rPr>
        <w:t>a</w:t>
      </w:r>
      <w:r w:rsidRPr="006C6C76">
        <w:rPr>
          <w:rFonts w:ascii="Arial" w:hAnsi="Arial" w:cs="Arial"/>
        </w:rPr>
        <w:t xml:space="preserve"> broken egg</w:t>
      </w:r>
    </w:p>
    <w:p w14:paraId="68A77257" w14:textId="77777777" w:rsidR="00EA0994" w:rsidRPr="006C6C76" w:rsidRDefault="00EA0994" w:rsidP="00F56313">
      <w:pPr>
        <w:numPr>
          <w:ilvl w:val="0"/>
          <w:numId w:val="40"/>
        </w:numPr>
        <w:spacing w:after="240" w:line="360" w:lineRule="auto"/>
        <w:contextualSpacing/>
        <w:jc w:val="both"/>
        <w:rPr>
          <w:rFonts w:ascii="Arial" w:hAnsi="Arial" w:cs="Arial"/>
        </w:rPr>
      </w:pPr>
      <w:r w:rsidRPr="006C6C76">
        <w:rPr>
          <w:rStyle w:val="blue"/>
          <w:rFonts w:ascii="Arial" w:hAnsi="Arial" w:cs="Arial"/>
        </w:rPr>
        <w:t>an</w:t>
      </w:r>
      <w:r w:rsidRPr="006C6C76">
        <w:rPr>
          <w:rFonts w:ascii="Arial" w:hAnsi="Arial" w:cs="Arial"/>
        </w:rPr>
        <w:t xml:space="preserve"> unusual problem</w:t>
      </w:r>
    </w:p>
    <w:p w14:paraId="7ADA565C" w14:textId="77777777" w:rsidR="00EA0994" w:rsidRPr="006C6C76" w:rsidRDefault="00EA0994" w:rsidP="00F56313">
      <w:pPr>
        <w:numPr>
          <w:ilvl w:val="0"/>
          <w:numId w:val="40"/>
        </w:numPr>
        <w:spacing w:after="240" w:line="360" w:lineRule="auto"/>
        <w:contextualSpacing/>
        <w:jc w:val="both"/>
        <w:rPr>
          <w:rFonts w:ascii="Arial" w:hAnsi="Arial" w:cs="Arial"/>
        </w:rPr>
      </w:pPr>
      <w:r w:rsidRPr="006C6C76">
        <w:rPr>
          <w:rStyle w:val="blue"/>
          <w:rFonts w:ascii="Arial" w:hAnsi="Arial" w:cs="Arial"/>
        </w:rPr>
        <w:t>a</w:t>
      </w:r>
      <w:r w:rsidRPr="006C6C76">
        <w:rPr>
          <w:rFonts w:ascii="Arial" w:hAnsi="Arial" w:cs="Arial"/>
        </w:rPr>
        <w:t xml:space="preserve"> European country (sounds like 'yer-o-pi-an,' i.e. begins with consonant 'y' sound)</w:t>
      </w:r>
    </w:p>
    <w:p w14:paraId="252FF0B3" w14:textId="77777777" w:rsidR="00EA0994" w:rsidRPr="006C6C76" w:rsidRDefault="00EA0994"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Remember, too, that in English, the indefinite articles are used to indicate membership in a group:</w:t>
      </w:r>
    </w:p>
    <w:p w14:paraId="3B31BE72" w14:textId="77777777" w:rsidR="00EA0994" w:rsidRPr="006C6C76" w:rsidRDefault="00EA0994" w:rsidP="00F56313">
      <w:pPr>
        <w:numPr>
          <w:ilvl w:val="0"/>
          <w:numId w:val="41"/>
        </w:numPr>
        <w:spacing w:after="240" w:line="360" w:lineRule="auto"/>
        <w:contextualSpacing/>
        <w:jc w:val="both"/>
        <w:rPr>
          <w:rFonts w:ascii="Arial" w:hAnsi="Arial" w:cs="Arial"/>
        </w:rPr>
      </w:pPr>
      <w:r w:rsidRPr="006C6C76">
        <w:rPr>
          <w:rFonts w:ascii="Arial" w:hAnsi="Arial" w:cs="Arial"/>
        </w:rPr>
        <w:t xml:space="preserve">I am </w:t>
      </w:r>
      <w:r w:rsidRPr="006C6C76">
        <w:rPr>
          <w:rStyle w:val="blue"/>
          <w:rFonts w:ascii="Arial" w:hAnsi="Arial" w:cs="Arial"/>
        </w:rPr>
        <w:t>a</w:t>
      </w:r>
      <w:r w:rsidRPr="006C6C76">
        <w:rPr>
          <w:rFonts w:ascii="Arial" w:hAnsi="Arial" w:cs="Arial"/>
        </w:rPr>
        <w:t xml:space="preserve"> teacher. (I am a member of a large group known as teachers.)</w:t>
      </w:r>
    </w:p>
    <w:p w14:paraId="7E63F6D3" w14:textId="77777777" w:rsidR="00EA0994" w:rsidRPr="006C6C76" w:rsidRDefault="00EA0994" w:rsidP="00F56313">
      <w:pPr>
        <w:numPr>
          <w:ilvl w:val="0"/>
          <w:numId w:val="41"/>
        </w:numPr>
        <w:spacing w:after="240" w:line="360" w:lineRule="auto"/>
        <w:contextualSpacing/>
        <w:jc w:val="both"/>
        <w:rPr>
          <w:rFonts w:ascii="Arial" w:hAnsi="Arial" w:cs="Arial"/>
        </w:rPr>
      </w:pPr>
      <w:r w:rsidRPr="006C6C76">
        <w:rPr>
          <w:rFonts w:ascii="Arial" w:hAnsi="Arial" w:cs="Arial"/>
        </w:rPr>
        <w:t xml:space="preserve">Brian is </w:t>
      </w:r>
      <w:r w:rsidRPr="006C6C76">
        <w:rPr>
          <w:rStyle w:val="blue"/>
          <w:rFonts w:ascii="Arial" w:hAnsi="Arial" w:cs="Arial"/>
        </w:rPr>
        <w:t>an</w:t>
      </w:r>
      <w:r w:rsidRPr="006C6C76">
        <w:rPr>
          <w:rFonts w:ascii="Arial" w:hAnsi="Arial" w:cs="Arial"/>
        </w:rPr>
        <w:t xml:space="preserve"> Irishman. (Brian is a member of the people known as Irish.)</w:t>
      </w:r>
    </w:p>
    <w:p w14:paraId="5C00ED91" w14:textId="77777777" w:rsidR="00EA0994" w:rsidRPr="006C6C76" w:rsidRDefault="00EA0994" w:rsidP="00F56313">
      <w:pPr>
        <w:numPr>
          <w:ilvl w:val="0"/>
          <w:numId w:val="41"/>
        </w:numPr>
        <w:spacing w:after="240" w:line="360" w:lineRule="auto"/>
        <w:contextualSpacing/>
        <w:jc w:val="both"/>
        <w:rPr>
          <w:rFonts w:ascii="Arial" w:hAnsi="Arial" w:cs="Arial"/>
        </w:rPr>
      </w:pPr>
      <w:r w:rsidRPr="006C6C76">
        <w:rPr>
          <w:rFonts w:ascii="Arial" w:hAnsi="Arial" w:cs="Arial"/>
        </w:rPr>
        <w:t xml:space="preserve">Seiko is </w:t>
      </w:r>
      <w:r w:rsidRPr="006C6C76">
        <w:rPr>
          <w:rStyle w:val="blue"/>
          <w:rFonts w:ascii="Arial" w:hAnsi="Arial" w:cs="Arial"/>
        </w:rPr>
        <w:t>a</w:t>
      </w:r>
      <w:r w:rsidRPr="006C6C76">
        <w:rPr>
          <w:rFonts w:ascii="Arial" w:hAnsi="Arial" w:cs="Arial"/>
        </w:rPr>
        <w:t xml:space="preserve"> practicing Buddhist. (Seiko is a member of the group of people known as Buddhists.)</w:t>
      </w:r>
    </w:p>
    <w:p w14:paraId="2AA6C9B1" w14:textId="77777777" w:rsidR="00EA0994" w:rsidRPr="006C6C76" w:rsidRDefault="00EA0994" w:rsidP="00F56313">
      <w:pPr>
        <w:pStyle w:val="Heading4"/>
        <w:spacing w:before="0" w:after="240" w:line="360" w:lineRule="auto"/>
        <w:contextualSpacing/>
        <w:jc w:val="both"/>
        <w:rPr>
          <w:rFonts w:ascii="Arial" w:hAnsi="Arial" w:cs="Arial"/>
        </w:rPr>
      </w:pPr>
      <w:r w:rsidRPr="006C6C76">
        <w:rPr>
          <w:rFonts w:ascii="Arial" w:hAnsi="Arial" w:cs="Arial"/>
        </w:rPr>
        <w:t xml:space="preserve">Definite Article: </w:t>
      </w:r>
      <w:r w:rsidRPr="006C6C76">
        <w:rPr>
          <w:rStyle w:val="red"/>
          <w:rFonts w:ascii="Arial" w:hAnsi="Arial" w:cs="Arial"/>
        </w:rPr>
        <w:t>the</w:t>
      </w:r>
    </w:p>
    <w:p w14:paraId="5B9441FF" w14:textId="77777777" w:rsidR="00EA0994" w:rsidRPr="006C6C76" w:rsidRDefault="00EA0994"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 xml:space="preserve">The definite article is used before singular and plural nouns when the noun is specific or particular. </w:t>
      </w:r>
      <w:r w:rsidRPr="006C6C76">
        <w:rPr>
          <w:rStyle w:val="red"/>
          <w:rFonts w:ascii="Arial" w:hAnsi="Arial" w:cs="Arial"/>
          <w:sz w:val="22"/>
          <w:szCs w:val="22"/>
        </w:rPr>
        <w:t>The</w:t>
      </w:r>
      <w:r w:rsidRPr="006C6C76">
        <w:rPr>
          <w:rFonts w:ascii="Arial" w:hAnsi="Arial" w:cs="Arial"/>
          <w:sz w:val="22"/>
          <w:szCs w:val="22"/>
        </w:rPr>
        <w:t xml:space="preserve"> signals that the noun is definite, that it refers to a particular member of a group. For example:</w:t>
      </w:r>
    </w:p>
    <w:p w14:paraId="61B4C467" w14:textId="77777777" w:rsidR="00EA0994" w:rsidRPr="006C6C76" w:rsidRDefault="00EA0994"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w:t>
      </w:r>
      <w:r w:rsidRPr="006C6C76">
        <w:rPr>
          <w:rStyle w:val="red"/>
          <w:rFonts w:ascii="Arial" w:hAnsi="Arial" w:cs="Arial"/>
          <w:sz w:val="22"/>
          <w:szCs w:val="22"/>
        </w:rPr>
        <w:t>The</w:t>
      </w:r>
      <w:r w:rsidRPr="006C6C76">
        <w:rPr>
          <w:rFonts w:ascii="Arial" w:hAnsi="Arial" w:cs="Arial"/>
          <w:sz w:val="22"/>
          <w:szCs w:val="22"/>
        </w:rPr>
        <w:t xml:space="preserve"> dog that bit me ran away." Here, we're talking about a </w:t>
      </w:r>
      <w:r w:rsidRPr="006C6C76">
        <w:rPr>
          <w:rStyle w:val="Emphasis"/>
          <w:rFonts w:ascii="Arial" w:hAnsi="Arial" w:cs="Arial"/>
          <w:sz w:val="22"/>
          <w:szCs w:val="22"/>
        </w:rPr>
        <w:t>specific</w:t>
      </w:r>
      <w:r w:rsidRPr="006C6C76">
        <w:rPr>
          <w:rFonts w:ascii="Arial" w:hAnsi="Arial" w:cs="Arial"/>
          <w:sz w:val="22"/>
          <w:szCs w:val="22"/>
        </w:rPr>
        <w:t xml:space="preserve"> dog, the dog that bit me.</w:t>
      </w:r>
    </w:p>
    <w:p w14:paraId="6EDF8B6A" w14:textId="77777777" w:rsidR="00EA0994" w:rsidRPr="006C6C76" w:rsidRDefault="00EA0994"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 xml:space="preserve">"I was happy to see </w:t>
      </w:r>
      <w:r w:rsidRPr="006C6C76">
        <w:rPr>
          <w:rStyle w:val="red"/>
          <w:rFonts w:ascii="Arial" w:hAnsi="Arial" w:cs="Arial"/>
          <w:sz w:val="22"/>
          <w:szCs w:val="22"/>
        </w:rPr>
        <w:t>the</w:t>
      </w:r>
      <w:r w:rsidRPr="006C6C76">
        <w:rPr>
          <w:rFonts w:ascii="Arial" w:hAnsi="Arial" w:cs="Arial"/>
          <w:sz w:val="22"/>
          <w:szCs w:val="22"/>
        </w:rPr>
        <w:t xml:space="preserve"> policeman who saved my cat!" Here, we're talking about a </w:t>
      </w:r>
      <w:r w:rsidRPr="006C6C76">
        <w:rPr>
          <w:rStyle w:val="Emphasis"/>
          <w:rFonts w:ascii="Arial" w:hAnsi="Arial" w:cs="Arial"/>
          <w:sz w:val="22"/>
          <w:szCs w:val="22"/>
        </w:rPr>
        <w:t>particular</w:t>
      </w:r>
      <w:r w:rsidRPr="006C6C76">
        <w:rPr>
          <w:rFonts w:ascii="Arial" w:hAnsi="Arial" w:cs="Arial"/>
          <w:sz w:val="22"/>
          <w:szCs w:val="22"/>
        </w:rPr>
        <w:t xml:space="preserve"> policeman. Even if we don't know the policeman's name, it's still a particular policeman because it is the one who saved the cat.</w:t>
      </w:r>
    </w:p>
    <w:p w14:paraId="10F46636" w14:textId="77777777" w:rsidR="00EA0994" w:rsidRPr="006C6C76" w:rsidRDefault="00EA0994"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 xml:space="preserve">"I saw </w:t>
      </w:r>
      <w:r w:rsidRPr="006C6C76">
        <w:rPr>
          <w:rStyle w:val="red"/>
          <w:rFonts w:ascii="Arial" w:hAnsi="Arial" w:cs="Arial"/>
          <w:sz w:val="22"/>
          <w:szCs w:val="22"/>
        </w:rPr>
        <w:t>the</w:t>
      </w:r>
      <w:r w:rsidRPr="006C6C76">
        <w:rPr>
          <w:rFonts w:ascii="Arial" w:hAnsi="Arial" w:cs="Arial"/>
          <w:sz w:val="22"/>
          <w:szCs w:val="22"/>
        </w:rPr>
        <w:t xml:space="preserve"> elephant at the zoo." Here, we're talking about a </w:t>
      </w:r>
      <w:r w:rsidRPr="006C6C76">
        <w:rPr>
          <w:rStyle w:val="Emphasis"/>
          <w:rFonts w:ascii="Arial" w:hAnsi="Arial" w:cs="Arial"/>
          <w:sz w:val="22"/>
          <w:szCs w:val="22"/>
        </w:rPr>
        <w:t>specific</w:t>
      </w:r>
      <w:r w:rsidRPr="006C6C76">
        <w:rPr>
          <w:rFonts w:ascii="Arial" w:hAnsi="Arial" w:cs="Arial"/>
          <w:sz w:val="22"/>
          <w:szCs w:val="22"/>
        </w:rPr>
        <w:t xml:space="preserve"> noun. Probably there is only one elephant at the zoo.</w:t>
      </w:r>
    </w:p>
    <w:p w14:paraId="0B01CD1C" w14:textId="77777777" w:rsidR="00EA0994" w:rsidRPr="006C6C76" w:rsidRDefault="00EA0994" w:rsidP="00F56313">
      <w:pPr>
        <w:pStyle w:val="Heading4"/>
        <w:spacing w:before="0" w:after="240" w:line="360" w:lineRule="auto"/>
        <w:contextualSpacing/>
        <w:jc w:val="both"/>
        <w:rPr>
          <w:rFonts w:ascii="Arial" w:hAnsi="Arial" w:cs="Arial"/>
        </w:rPr>
      </w:pPr>
      <w:r w:rsidRPr="006C6C76">
        <w:rPr>
          <w:rFonts w:ascii="Arial" w:hAnsi="Arial" w:cs="Arial"/>
        </w:rPr>
        <w:t>Count and Noncount Nouns</w:t>
      </w:r>
    </w:p>
    <w:p w14:paraId="5F265415" w14:textId="77777777" w:rsidR="00EA0994" w:rsidRPr="006C6C76" w:rsidRDefault="00EA0994" w:rsidP="00F56313">
      <w:pPr>
        <w:pStyle w:val="NormalWeb"/>
        <w:spacing w:before="0" w:beforeAutospacing="0" w:after="240" w:afterAutospacing="0" w:line="360" w:lineRule="auto"/>
        <w:contextualSpacing/>
        <w:jc w:val="both"/>
        <w:rPr>
          <w:rFonts w:ascii="Arial" w:hAnsi="Arial" w:cs="Arial"/>
          <w:sz w:val="22"/>
          <w:szCs w:val="22"/>
        </w:rPr>
      </w:pPr>
      <w:proofErr w:type="gramStart"/>
      <w:r w:rsidRPr="006C6C76">
        <w:rPr>
          <w:rStyle w:val="red"/>
          <w:rFonts w:ascii="Arial" w:hAnsi="Arial" w:cs="Arial"/>
          <w:sz w:val="22"/>
          <w:szCs w:val="22"/>
        </w:rPr>
        <w:t>The</w:t>
      </w:r>
      <w:proofErr w:type="gramEnd"/>
      <w:r w:rsidRPr="006C6C76">
        <w:rPr>
          <w:rFonts w:ascii="Arial" w:hAnsi="Arial" w:cs="Arial"/>
          <w:sz w:val="22"/>
          <w:szCs w:val="22"/>
        </w:rPr>
        <w:t xml:space="preserve"> can be used with noncount nouns, or the article can be omitted entirely.</w:t>
      </w:r>
    </w:p>
    <w:p w14:paraId="5C748A36" w14:textId="77777777" w:rsidR="00EA0994" w:rsidRPr="006C6C76" w:rsidRDefault="00EA0994" w:rsidP="00F56313">
      <w:pPr>
        <w:numPr>
          <w:ilvl w:val="0"/>
          <w:numId w:val="42"/>
        </w:numPr>
        <w:spacing w:after="240" w:line="360" w:lineRule="auto"/>
        <w:contextualSpacing/>
        <w:jc w:val="both"/>
        <w:rPr>
          <w:rFonts w:ascii="Arial" w:hAnsi="Arial" w:cs="Arial"/>
        </w:rPr>
      </w:pPr>
      <w:r w:rsidRPr="006C6C76">
        <w:rPr>
          <w:rFonts w:ascii="Arial" w:hAnsi="Arial" w:cs="Arial"/>
        </w:rPr>
        <w:t xml:space="preserve">"I love to sail over </w:t>
      </w:r>
      <w:r w:rsidRPr="006C6C76">
        <w:rPr>
          <w:rStyle w:val="red"/>
          <w:rFonts w:ascii="Arial" w:hAnsi="Arial" w:cs="Arial"/>
        </w:rPr>
        <w:t>the</w:t>
      </w:r>
      <w:r w:rsidRPr="006C6C76">
        <w:rPr>
          <w:rFonts w:ascii="Arial" w:hAnsi="Arial" w:cs="Arial"/>
        </w:rPr>
        <w:t xml:space="preserve"> water" (some specific body of water) or "I love to sail over water" (any water).</w:t>
      </w:r>
    </w:p>
    <w:p w14:paraId="7DE7189F" w14:textId="77777777" w:rsidR="00EA0994" w:rsidRPr="006C6C76" w:rsidRDefault="00EA0994" w:rsidP="00F56313">
      <w:pPr>
        <w:numPr>
          <w:ilvl w:val="0"/>
          <w:numId w:val="42"/>
        </w:numPr>
        <w:spacing w:after="240" w:line="360" w:lineRule="auto"/>
        <w:contextualSpacing/>
        <w:jc w:val="both"/>
        <w:rPr>
          <w:rFonts w:ascii="Arial" w:hAnsi="Arial" w:cs="Arial"/>
        </w:rPr>
      </w:pPr>
      <w:r w:rsidRPr="006C6C76">
        <w:rPr>
          <w:rFonts w:ascii="Arial" w:hAnsi="Arial" w:cs="Arial"/>
        </w:rPr>
        <w:t xml:space="preserve">"He spilled </w:t>
      </w:r>
      <w:r w:rsidRPr="006C6C76">
        <w:rPr>
          <w:rStyle w:val="red"/>
          <w:rFonts w:ascii="Arial" w:hAnsi="Arial" w:cs="Arial"/>
        </w:rPr>
        <w:t>the</w:t>
      </w:r>
      <w:r w:rsidRPr="006C6C76">
        <w:rPr>
          <w:rFonts w:ascii="Arial" w:hAnsi="Arial" w:cs="Arial"/>
        </w:rPr>
        <w:t xml:space="preserve"> milk all over the floor" (some specific milk, perhaps the milk you bought earlier that day) or "He spilled milk all over the floor" (any milk).</w:t>
      </w:r>
    </w:p>
    <w:p w14:paraId="25A89841" w14:textId="77777777" w:rsidR="00EA0994" w:rsidRPr="006C6C76" w:rsidRDefault="00EA0994"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"A/an" can be used only with count nouns.</w:t>
      </w:r>
    </w:p>
    <w:p w14:paraId="4FE5BF44" w14:textId="77777777" w:rsidR="00EA0994" w:rsidRPr="006C6C76" w:rsidRDefault="00EA0994" w:rsidP="00F56313">
      <w:pPr>
        <w:numPr>
          <w:ilvl w:val="0"/>
          <w:numId w:val="43"/>
        </w:numPr>
        <w:spacing w:after="240" w:line="360" w:lineRule="auto"/>
        <w:contextualSpacing/>
        <w:jc w:val="both"/>
        <w:rPr>
          <w:rFonts w:ascii="Arial" w:hAnsi="Arial" w:cs="Arial"/>
        </w:rPr>
      </w:pPr>
      <w:r w:rsidRPr="006C6C76">
        <w:rPr>
          <w:rFonts w:ascii="Arial" w:hAnsi="Arial" w:cs="Arial"/>
        </w:rPr>
        <w:t xml:space="preserve">"I need </w:t>
      </w:r>
      <w:r w:rsidRPr="006C6C76">
        <w:rPr>
          <w:rStyle w:val="blue"/>
          <w:rFonts w:ascii="Arial" w:hAnsi="Arial" w:cs="Arial"/>
        </w:rPr>
        <w:t>a</w:t>
      </w:r>
      <w:r w:rsidRPr="006C6C76">
        <w:rPr>
          <w:rFonts w:ascii="Arial" w:hAnsi="Arial" w:cs="Arial"/>
        </w:rPr>
        <w:t xml:space="preserve"> bottle of water."</w:t>
      </w:r>
    </w:p>
    <w:p w14:paraId="3BE782BF" w14:textId="77777777" w:rsidR="00EA0994" w:rsidRPr="006C6C76" w:rsidRDefault="00EA0994" w:rsidP="00F56313">
      <w:pPr>
        <w:numPr>
          <w:ilvl w:val="0"/>
          <w:numId w:val="43"/>
        </w:numPr>
        <w:spacing w:after="240" w:line="360" w:lineRule="auto"/>
        <w:contextualSpacing/>
        <w:jc w:val="both"/>
        <w:rPr>
          <w:rFonts w:ascii="Arial" w:hAnsi="Arial" w:cs="Arial"/>
        </w:rPr>
      </w:pPr>
      <w:r w:rsidRPr="006C6C76">
        <w:rPr>
          <w:rFonts w:ascii="Arial" w:hAnsi="Arial" w:cs="Arial"/>
        </w:rPr>
        <w:t xml:space="preserve">"I need </w:t>
      </w:r>
      <w:r w:rsidRPr="006C6C76">
        <w:rPr>
          <w:rStyle w:val="blue"/>
          <w:rFonts w:ascii="Arial" w:hAnsi="Arial" w:cs="Arial"/>
        </w:rPr>
        <w:t>a</w:t>
      </w:r>
      <w:r w:rsidRPr="006C6C76">
        <w:rPr>
          <w:rFonts w:ascii="Arial" w:hAnsi="Arial" w:cs="Arial"/>
        </w:rPr>
        <w:t xml:space="preserve"> new glass of milk."</w:t>
      </w:r>
    </w:p>
    <w:p w14:paraId="3B8FBA92" w14:textId="77777777" w:rsidR="00EA0994" w:rsidRPr="006C6C76" w:rsidRDefault="00EA0994"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Most of the time, you can't say, "She wants a water," unless you're implying, say, a bottle of water.</w:t>
      </w:r>
    </w:p>
    <w:p w14:paraId="13F53D12" w14:textId="77777777" w:rsidR="00EA0994" w:rsidRPr="006C6C76" w:rsidRDefault="00EA0994" w:rsidP="00F56313">
      <w:pPr>
        <w:pStyle w:val="Heading4"/>
        <w:spacing w:before="0" w:after="240" w:line="360" w:lineRule="auto"/>
        <w:contextualSpacing/>
        <w:jc w:val="both"/>
        <w:rPr>
          <w:rFonts w:ascii="Arial" w:hAnsi="Arial" w:cs="Arial"/>
        </w:rPr>
      </w:pPr>
      <w:r w:rsidRPr="006C6C76">
        <w:rPr>
          <w:rFonts w:ascii="Arial" w:hAnsi="Arial" w:cs="Arial"/>
        </w:rPr>
        <w:lastRenderedPageBreak/>
        <w:t xml:space="preserve">Geographical use of </w:t>
      </w:r>
      <w:r w:rsidRPr="006C6C76">
        <w:rPr>
          <w:rStyle w:val="red"/>
          <w:rFonts w:ascii="Arial" w:hAnsi="Arial" w:cs="Arial"/>
        </w:rPr>
        <w:t>the</w:t>
      </w:r>
    </w:p>
    <w:p w14:paraId="4234A0B3" w14:textId="77777777" w:rsidR="00EA0994" w:rsidRPr="006C6C76" w:rsidRDefault="00EA0994"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 xml:space="preserve">There are some specific rules for using </w:t>
      </w:r>
      <w:r w:rsidRPr="006C6C76">
        <w:rPr>
          <w:rStyle w:val="red"/>
          <w:rFonts w:ascii="Arial" w:hAnsi="Arial" w:cs="Arial"/>
          <w:sz w:val="22"/>
          <w:szCs w:val="22"/>
        </w:rPr>
        <w:t>the</w:t>
      </w:r>
      <w:r w:rsidRPr="006C6C76">
        <w:rPr>
          <w:rFonts w:ascii="Arial" w:hAnsi="Arial" w:cs="Arial"/>
          <w:sz w:val="22"/>
          <w:szCs w:val="22"/>
        </w:rPr>
        <w:t xml:space="preserve"> with geographical nouns.</w:t>
      </w:r>
    </w:p>
    <w:p w14:paraId="7805BF9A" w14:textId="77777777" w:rsidR="00EA0994" w:rsidRPr="006C6C76" w:rsidRDefault="00EA0994"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 xml:space="preserve">Do not use </w:t>
      </w:r>
      <w:r w:rsidRPr="006C6C76">
        <w:rPr>
          <w:rStyle w:val="red"/>
          <w:rFonts w:ascii="Arial" w:hAnsi="Arial" w:cs="Arial"/>
          <w:sz w:val="22"/>
          <w:szCs w:val="22"/>
        </w:rPr>
        <w:t>the</w:t>
      </w:r>
      <w:r w:rsidRPr="006C6C76">
        <w:rPr>
          <w:rFonts w:ascii="Arial" w:hAnsi="Arial" w:cs="Arial"/>
          <w:sz w:val="22"/>
          <w:szCs w:val="22"/>
        </w:rPr>
        <w:t xml:space="preserve"> before:</w:t>
      </w:r>
    </w:p>
    <w:p w14:paraId="0F946937" w14:textId="77777777" w:rsidR="00EA0994" w:rsidRPr="006C6C76" w:rsidRDefault="00EA0994" w:rsidP="00F56313">
      <w:pPr>
        <w:numPr>
          <w:ilvl w:val="0"/>
          <w:numId w:val="44"/>
        </w:numPr>
        <w:spacing w:after="240" w:line="360" w:lineRule="auto"/>
        <w:contextualSpacing/>
        <w:jc w:val="both"/>
        <w:rPr>
          <w:rFonts w:ascii="Arial" w:hAnsi="Arial" w:cs="Arial"/>
        </w:rPr>
      </w:pPr>
      <w:r w:rsidRPr="006C6C76">
        <w:rPr>
          <w:rFonts w:ascii="Arial" w:hAnsi="Arial" w:cs="Arial"/>
        </w:rPr>
        <w:t xml:space="preserve">names of most countries/territories: </w:t>
      </w:r>
      <w:r w:rsidRPr="006C6C76">
        <w:rPr>
          <w:rStyle w:val="Emphasis"/>
          <w:rFonts w:ascii="Arial" w:hAnsi="Arial" w:cs="Arial"/>
        </w:rPr>
        <w:t>Italy, Mexico, Bolivia</w:t>
      </w:r>
      <w:r w:rsidRPr="006C6C76">
        <w:rPr>
          <w:rFonts w:ascii="Arial" w:hAnsi="Arial" w:cs="Arial"/>
        </w:rPr>
        <w:t xml:space="preserve">; however, </w:t>
      </w:r>
      <w:r w:rsidRPr="006C6C76">
        <w:rPr>
          <w:rStyle w:val="Emphasis"/>
          <w:rFonts w:ascii="Arial" w:hAnsi="Arial" w:cs="Arial"/>
        </w:rPr>
        <w:t>the</w:t>
      </w:r>
      <w:r w:rsidRPr="006C6C76">
        <w:rPr>
          <w:rFonts w:ascii="Arial" w:hAnsi="Arial" w:cs="Arial"/>
        </w:rPr>
        <w:t xml:space="preserve"> Netherlands, </w:t>
      </w:r>
      <w:r w:rsidRPr="006C6C76">
        <w:rPr>
          <w:rStyle w:val="Emphasis"/>
          <w:rFonts w:ascii="Arial" w:hAnsi="Arial" w:cs="Arial"/>
        </w:rPr>
        <w:t>the</w:t>
      </w:r>
      <w:r w:rsidRPr="006C6C76">
        <w:rPr>
          <w:rFonts w:ascii="Arial" w:hAnsi="Arial" w:cs="Arial"/>
        </w:rPr>
        <w:t xml:space="preserve"> Dominican Republic, </w:t>
      </w:r>
      <w:r w:rsidRPr="006C6C76">
        <w:rPr>
          <w:rStyle w:val="Emphasis"/>
          <w:rFonts w:ascii="Arial" w:hAnsi="Arial" w:cs="Arial"/>
        </w:rPr>
        <w:t>the</w:t>
      </w:r>
      <w:r w:rsidRPr="006C6C76">
        <w:rPr>
          <w:rFonts w:ascii="Arial" w:hAnsi="Arial" w:cs="Arial"/>
        </w:rPr>
        <w:t xml:space="preserve"> Philippines, </w:t>
      </w:r>
      <w:r w:rsidRPr="006C6C76">
        <w:rPr>
          <w:rStyle w:val="Emphasis"/>
          <w:rFonts w:ascii="Arial" w:hAnsi="Arial" w:cs="Arial"/>
        </w:rPr>
        <w:t>the</w:t>
      </w:r>
      <w:r w:rsidRPr="006C6C76">
        <w:rPr>
          <w:rFonts w:ascii="Arial" w:hAnsi="Arial" w:cs="Arial"/>
        </w:rPr>
        <w:t xml:space="preserve"> United States</w:t>
      </w:r>
    </w:p>
    <w:p w14:paraId="4B95169B" w14:textId="77777777" w:rsidR="00EA0994" w:rsidRPr="006C6C76" w:rsidRDefault="00EA0994" w:rsidP="00F56313">
      <w:pPr>
        <w:numPr>
          <w:ilvl w:val="0"/>
          <w:numId w:val="44"/>
        </w:numPr>
        <w:spacing w:after="240" w:line="360" w:lineRule="auto"/>
        <w:contextualSpacing/>
        <w:jc w:val="both"/>
        <w:rPr>
          <w:rFonts w:ascii="Arial" w:hAnsi="Arial" w:cs="Arial"/>
        </w:rPr>
      </w:pPr>
      <w:r w:rsidRPr="006C6C76">
        <w:rPr>
          <w:rFonts w:ascii="Arial" w:hAnsi="Arial" w:cs="Arial"/>
        </w:rPr>
        <w:t xml:space="preserve">names of cities, towns, or states: </w:t>
      </w:r>
      <w:r w:rsidRPr="006C6C76">
        <w:rPr>
          <w:rStyle w:val="Emphasis"/>
          <w:rFonts w:ascii="Arial" w:hAnsi="Arial" w:cs="Arial"/>
        </w:rPr>
        <w:t>Seoul, Manitoba, Miami</w:t>
      </w:r>
    </w:p>
    <w:p w14:paraId="319117EB" w14:textId="77777777" w:rsidR="00EA0994" w:rsidRPr="006C6C76" w:rsidRDefault="00EA0994" w:rsidP="00F56313">
      <w:pPr>
        <w:numPr>
          <w:ilvl w:val="0"/>
          <w:numId w:val="44"/>
        </w:numPr>
        <w:spacing w:after="240" w:line="360" w:lineRule="auto"/>
        <w:contextualSpacing/>
        <w:jc w:val="both"/>
        <w:rPr>
          <w:rFonts w:ascii="Arial" w:hAnsi="Arial" w:cs="Arial"/>
        </w:rPr>
      </w:pPr>
      <w:r w:rsidRPr="006C6C76">
        <w:rPr>
          <w:rFonts w:ascii="Arial" w:hAnsi="Arial" w:cs="Arial"/>
        </w:rPr>
        <w:t xml:space="preserve">names of streets: </w:t>
      </w:r>
      <w:r w:rsidRPr="006C6C76">
        <w:rPr>
          <w:rStyle w:val="Emphasis"/>
          <w:rFonts w:ascii="Arial" w:hAnsi="Arial" w:cs="Arial"/>
        </w:rPr>
        <w:t>Washington Blvd., Main St.</w:t>
      </w:r>
    </w:p>
    <w:p w14:paraId="264F6385" w14:textId="77777777" w:rsidR="00EA0994" w:rsidRPr="006C6C76" w:rsidRDefault="00EA0994" w:rsidP="00F56313">
      <w:pPr>
        <w:numPr>
          <w:ilvl w:val="0"/>
          <w:numId w:val="44"/>
        </w:numPr>
        <w:spacing w:after="240" w:line="360" w:lineRule="auto"/>
        <w:contextualSpacing/>
        <w:jc w:val="both"/>
        <w:rPr>
          <w:rFonts w:ascii="Arial" w:hAnsi="Arial" w:cs="Arial"/>
        </w:rPr>
      </w:pPr>
      <w:r w:rsidRPr="006C6C76">
        <w:rPr>
          <w:rFonts w:ascii="Arial" w:hAnsi="Arial" w:cs="Arial"/>
        </w:rPr>
        <w:t xml:space="preserve">names of lakes and bays: </w:t>
      </w:r>
      <w:r w:rsidRPr="006C6C76">
        <w:rPr>
          <w:rStyle w:val="Emphasis"/>
          <w:rFonts w:ascii="Arial" w:hAnsi="Arial" w:cs="Arial"/>
        </w:rPr>
        <w:t>Lake Titicaca, Lake Erie</w:t>
      </w:r>
      <w:r w:rsidRPr="006C6C76">
        <w:rPr>
          <w:rFonts w:ascii="Arial" w:hAnsi="Arial" w:cs="Arial"/>
        </w:rPr>
        <w:t xml:space="preserve"> except with a group of lakes like </w:t>
      </w:r>
      <w:r w:rsidRPr="006C6C76">
        <w:rPr>
          <w:rStyle w:val="Emphasis"/>
          <w:rFonts w:ascii="Arial" w:hAnsi="Arial" w:cs="Arial"/>
        </w:rPr>
        <w:t>the Great Lakes</w:t>
      </w:r>
    </w:p>
    <w:p w14:paraId="4EA9B44A" w14:textId="77777777" w:rsidR="00EA0994" w:rsidRPr="006C6C76" w:rsidRDefault="00EA0994" w:rsidP="00F56313">
      <w:pPr>
        <w:numPr>
          <w:ilvl w:val="0"/>
          <w:numId w:val="44"/>
        </w:numPr>
        <w:spacing w:after="240" w:line="360" w:lineRule="auto"/>
        <w:contextualSpacing/>
        <w:jc w:val="both"/>
        <w:rPr>
          <w:rFonts w:ascii="Arial" w:hAnsi="Arial" w:cs="Arial"/>
        </w:rPr>
      </w:pPr>
      <w:r w:rsidRPr="006C6C76">
        <w:rPr>
          <w:rFonts w:ascii="Arial" w:hAnsi="Arial" w:cs="Arial"/>
        </w:rPr>
        <w:t xml:space="preserve">names of mountains: </w:t>
      </w:r>
      <w:r w:rsidRPr="006C6C76">
        <w:rPr>
          <w:rStyle w:val="Emphasis"/>
          <w:rFonts w:ascii="Arial" w:hAnsi="Arial" w:cs="Arial"/>
        </w:rPr>
        <w:t>Mount Everest, Mount Fuji</w:t>
      </w:r>
      <w:r w:rsidRPr="006C6C76">
        <w:rPr>
          <w:rFonts w:ascii="Arial" w:hAnsi="Arial" w:cs="Arial"/>
        </w:rPr>
        <w:t xml:space="preserve"> except with ranges of mountains like </w:t>
      </w:r>
      <w:r w:rsidRPr="006C6C76">
        <w:rPr>
          <w:rStyle w:val="red"/>
          <w:rFonts w:ascii="Arial" w:hAnsi="Arial" w:cs="Arial"/>
          <w:i/>
          <w:iCs/>
        </w:rPr>
        <w:t>the</w:t>
      </w:r>
      <w:r w:rsidRPr="006C6C76">
        <w:rPr>
          <w:rStyle w:val="Emphasis"/>
          <w:rFonts w:ascii="Arial" w:hAnsi="Arial" w:cs="Arial"/>
        </w:rPr>
        <w:t xml:space="preserve"> Andes</w:t>
      </w:r>
      <w:r w:rsidRPr="006C6C76">
        <w:rPr>
          <w:rFonts w:ascii="Arial" w:hAnsi="Arial" w:cs="Arial"/>
        </w:rPr>
        <w:t xml:space="preserve"> or </w:t>
      </w:r>
      <w:r w:rsidRPr="006C6C76">
        <w:rPr>
          <w:rStyle w:val="red"/>
          <w:rFonts w:ascii="Arial" w:hAnsi="Arial" w:cs="Arial"/>
          <w:i/>
          <w:iCs/>
        </w:rPr>
        <w:t>the</w:t>
      </w:r>
      <w:r w:rsidRPr="006C6C76">
        <w:rPr>
          <w:rStyle w:val="Emphasis"/>
          <w:rFonts w:ascii="Arial" w:hAnsi="Arial" w:cs="Arial"/>
        </w:rPr>
        <w:t xml:space="preserve"> Rockies</w:t>
      </w:r>
      <w:r w:rsidRPr="006C6C76">
        <w:rPr>
          <w:rFonts w:ascii="Arial" w:hAnsi="Arial" w:cs="Arial"/>
        </w:rPr>
        <w:t xml:space="preserve"> or unusual names like </w:t>
      </w:r>
      <w:r w:rsidRPr="006C6C76">
        <w:rPr>
          <w:rStyle w:val="red"/>
          <w:rFonts w:ascii="Arial" w:hAnsi="Arial" w:cs="Arial"/>
          <w:i/>
          <w:iCs/>
        </w:rPr>
        <w:t>the</w:t>
      </w:r>
      <w:r w:rsidRPr="006C6C76">
        <w:rPr>
          <w:rStyle w:val="Emphasis"/>
          <w:rFonts w:ascii="Arial" w:hAnsi="Arial" w:cs="Arial"/>
        </w:rPr>
        <w:t xml:space="preserve"> Matterhorn</w:t>
      </w:r>
    </w:p>
    <w:p w14:paraId="5F7665F4" w14:textId="77777777" w:rsidR="00EA0994" w:rsidRPr="006C6C76" w:rsidRDefault="00EA0994" w:rsidP="00F56313">
      <w:pPr>
        <w:numPr>
          <w:ilvl w:val="0"/>
          <w:numId w:val="44"/>
        </w:numPr>
        <w:spacing w:after="240" w:line="360" w:lineRule="auto"/>
        <w:contextualSpacing/>
        <w:jc w:val="both"/>
        <w:rPr>
          <w:rFonts w:ascii="Arial" w:hAnsi="Arial" w:cs="Arial"/>
        </w:rPr>
      </w:pPr>
      <w:r w:rsidRPr="006C6C76">
        <w:rPr>
          <w:rFonts w:ascii="Arial" w:hAnsi="Arial" w:cs="Arial"/>
        </w:rPr>
        <w:t>names of continents (Asia, Europe)</w:t>
      </w:r>
    </w:p>
    <w:p w14:paraId="5C323122" w14:textId="77777777" w:rsidR="00EA0994" w:rsidRPr="006C6C76" w:rsidRDefault="00EA0994" w:rsidP="00F56313">
      <w:pPr>
        <w:numPr>
          <w:ilvl w:val="0"/>
          <w:numId w:val="44"/>
        </w:numPr>
        <w:spacing w:after="240" w:line="360" w:lineRule="auto"/>
        <w:contextualSpacing/>
        <w:jc w:val="both"/>
        <w:rPr>
          <w:rFonts w:ascii="Arial" w:hAnsi="Arial" w:cs="Arial"/>
        </w:rPr>
      </w:pPr>
      <w:r w:rsidRPr="006C6C76">
        <w:rPr>
          <w:rFonts w:ascii="Arial" w:hAnsi="Arial" w:cs="Arial"/>
        </w:rPr>
        <w:t xml:space="preserve">names of islands (Easter Island, Maui, Key West) except with island chains like </w:t>
      </w:r>
      <w:r w:rsidRPr="006C6C76">
        <w:rPr>
          <w:rStyle w:val="red"/>
          <w:rFonts w:ascii="Arial" w:hAnsi="Arial" w:cs="Arial"/>
        </w:rPr>
        <w:t>the</w:t>
      </w:r>
      <w:r w:rsidRPr="006C6C76">
        <w:rPr>
          <w:rFonts w:ascii="Arial" w:hAnsi="Arial" w:cs="Arial"/>
        </w:rPr>
        <w:t xml:space="preserve"> Aleutians, </w:t>
      </w:r>
      <w:r w:rsidRPr="006C6C76">
        <w:rPr>
          <w:rStyle w:val="red"/>
          <w:rFonts w:ascii="Arial" w:hAnsi="Arial" w:cs="Arial"/>
        </w:rPr>
        <w:t>the</w:t>
      </w:r>
      <w:r w:rsidRPr="006C6C76">
        <w:rPr>
          <w:rFonts w:ascii="Arial" w:hAnsi="Arial" w:cs="Arial"/>
        </w:rPr>
        <w:t xml:space="preserve"> Hebrides, or </w:t>
      </w:r>
      <w:r w:rsidRPr="006C6C76">
        <w:rPr>
          <w:rStyle w:val="red"/>
          <w:rFonts w:ascii="Arial" w:hAnsi="Arial" w:cs="Arial"/>
        </w:rPr>
        <w:t>the</w:t>
      </w:r>
      <w:r w:rsidRPr="006C6C76">
        <w:rPr>
          <w:rFonts w:ascii="Arial" w:hAnsi="Arial" w:cs="Arial"/>
        </w:rPr>
        <w:t xml:space="preserve"> Canary Islands</w:t>
      </w:r>
    </w:p>
    <w:p w14:paraId="0C93C9FC" w14:textId="77777777" w:rsidR="00EA0994" w:rsidRPr="006C6C76" w:rsidRDefault="00EA0994"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 xml:space="preserve">Do use </w:t>
      </w:r>
      <w:r w:rsidRPr="006C6C76">
        <w:rPr>
          <w:rStyle w:val="red"/>
          <w:rFonts w:ascii="Arial" w:hAnsi="Arial" w:cs="Arial"/>
          <w:sz w:val="22"/>
          <w:szCs w:val="22"/>
        </w:rPr>
        <w:t>the</w:t>
      </w:r>
      <w:r w:rsidRPr="006C6C76">
        <w:rPr>
          <w:rFonts w:ascii="Arial" w:hAnsi="Arial" w:cs="Arial"/>
          <w:sz w:val="22"/>
          <w:szCs w:val="22"/>
        </w:rPr>
        <w:t xml:space="preserve"> before:</w:t>
      </w:r>
    </w:p>
    <w:p w14:paraId="1CB879DA" w14:textId="77777777" w:rsidR="00EA0994" w:rsidRPr="006C6C76" w:rsidRDefault="00EA0994" w:rsidP="00F56313">
      <w:pPr>
        <w:numPr>
          <w:ilvl w:val="0"/>
          <w:numId w:val="45"/>
        </w:numPr>
        <w:spacing w:after="240" w:line="360" w:lineRule="auto"/>
        <w:contextualSpacing/>
        <w:jc w:val="both"/>
        <w:rPr>
          <w:rFonts w:ascii="Arial" w:hAnsi="Arial" w:cs="Arial"/>
        </w:rPr>
      </w:pPr>
      <w:r w:rsidRPr="006C6C76">
        <w:rPr>
          <w:rFonts w:ascii="Arial" w:hAnsi="Arial" w:cs="Arial"/>
        </w:rPr>
        <w:t xml:space="preserve">names of rivers, oceans and seas: </w:t>
      </w:r>
      <w:r w:rsidRPr="006C6C76">
        <w:rPr>
          <w:rStyle w:val="red"/>
          <w:rFonts w:ascii="Arial" w:hAnsi="Arial" w:cs="Arial"/>
          <w:i/>
          <w:iCs/>
        </w:rPr>
        <w:t>the</w:t>
      </w:r>
      <w:r w:rsidRPr="006C6C76">
        <w:rPr>
          <w:rStyle w:val="Emphasis"/>
          <w:rFonts w:ascii="Arial" w:hAnsi="Arial" w:cs="Arial"/>
        </w:rPr>
        <w:t xml:space="preserve"> Nile, </w:t>
      </w:r>
      <w:r w:rsidRPr="006C6C76">
        <w:rPr>
          <w:rStyle w:val="red"/>
          <w:rFonts w:ascii="Arial" w:hAnsi="Arial" w:cs="Arial"/>
          <w:i/>
          <w:iCs/>
        </w:rPr>
        <w:t>the</w:t>
      </w:r>
      <w:r w:rsidRPr="006C6C76">
        <w:rPr>
          <w:rStyle w:val="Emphasis"/>
          <w:rFonts w:ascii="Arial" w:hAnsi="Arial" w:cs="Arial"/>
        </w:rPr>
        <w:t xml:space="preserve"> Pacific</w:t>
      </w:r>
    </w:p>
    <w:p w14:paraId="6C276799" w14:textId="77777777" w:rsidR="00EA0994" w:rsidRPr="006C6C76" w:rsidRDefault="00EA0994" w:rsidP="00F56313">
      <w:pPr>
        <w:numPr>
          <w:ilvl w:val="0"/>
          <w:numId w:val="45"/>
        </w:numPr>
        <w:spacing w:after="240" w:line="360" w:lineRule="auto"/>
        <w:contextualSpacing/>
        <w:jc w:val="both"/>
        <w:rPr>
          <w:rFonts w:ascii="Arial" w:hAnsi="Arial" w:cs="Arial"/>
        </w:rPr>
      </w:pPr>
      <w:r w:rsidRPr="006C6C76">
        <w:rPr>
          <w:rFonts w:ascii="Arial" w:hAnsi="Arial" w:cs="Arial"/>
        </w:rPr>
        <w:t xml:space="preserve">points on the globe: </w:t>
      </w:r>
      <w:proofErr w:type="gramStart"/>
      <w:r w:rsidRPr="006C6C76">
        <w:rPr>
          <w:rStyle w:val="red"/>
          <w:rFonts w:ascii="Arial" w:hAnsi="Arial" w:cs="Arial"/>
          <w:i/>
          <w:iCs/>
        </w:rPr>
        <w:t>the</w:t>
      </w:r>
      <w:proofErr w:type="gramEnd"/>
      <w:r w:rsidRPr="006C6C76">
        <w:rPr>
          <w:rStyle w:val="Emphasis"/>
          <w:rFonts w:ascii="Arial" w:hAnsi="Arial" w:cs="Arial"/>
        </w:rPr>
        <w:t xml:space="preserve"> Equator, </w:t>
      </w:r>
      <w:r w:rsidRPr="006C6C76">
        <w:rPr>
          <w:rStyle w:val="red"/>
          <w:rFonts w:ascii="Arial" w:hAnsi="Arial" w:cs="Arial"/>
          <w:i/>
          <w:iCs/>
        </w:rPr>
        <w:t>the</w:t>
      </w:r>
      <w:r w:rsidRPr="006C6C76">
        <w:rPr>
          <w:rStyle w:val="Emphasis"/>
          <w:rFonts w:ascii="Arial" w:hAnsi="Arial" w:cs="Arial"/>
        </w:rPr>
        <w:t xml:space="preserve"> North Pole</w:t>
      </w:r>
    </w:p>
    <w:p w14:paraId="3EBE5CC2" w14:textId="77777777" w:rsidR="00EA0994" w:rsidRPr="006C6C76" w:rsidRDefault="00EA0994" w:rsidP="00F56313">
      <w:pPr>
        <w:numPr>
          <w:ilvl w:val="0"/>
          <w:numId w:val="45"/>
        </w:numPr>
        <w:spacing w:after="240" w:line="360" w:lineRule="auto"/>
        <w:contextualSpacing/>
        <w:jc w:val="both"/>
        <w:rPr>
          <w:rFonts w:ascii="Arial" w:hAnsi="Arial" w:cs="Arial"/>
        </w:rPr>
      </w:pPr>
      <w:r w:rsidRPr="006C6C76">
        <w:rPr>
          <w:rFonts w:ascii="Arial" w:hAnsi="Arial" w:cs="Arial"/>
        </w:rPr>
        <w:t xml:space="preserve">geographical areas: </w:t>
      </w:r>
      <w:proofErr w:type="gramStart"/>
      <w:r w:rsidRPr="006C6C76">
        <w:rPr>
          <w:rStyle w:val="red"/>
          <w:rFonts w:ascii="Arial" w:hAnsi="Arial" w:cs="Arial"/>
          <w:i/>
          <w:iCs/>
        </w:rPr>
        <w:t>the</w:t>
      </w:r>
      <w:proofErr w:type="gramEnd"/>
      <w:r w:rsidRPr="006C6C76">
        <w:rPr>
          <w:rStyle w:val="Emphasis"/>
          <w:rFonts w:ascii="Arial" w:hAnsi="Arial" w:cs="Arial"/>
        </w:rPr>
        <w:t xml:space="preserve"> Middle East, </w:t>
      </w:r>
      <w:r w:rsidRPr="006C6C76">
        <w:rPr>
          <w:rStyle w:val="red"/>
          <w:rFonts w:ascii="Arial" w:hAnsi="Arial" w:cs="Arial"/>
          <w:i/>
          <w:iCs/>
        </w:rPr>
        <w:t>the</w:t>
      </w:r>
      <w:r w:rsidRPr="006C6C76">
        <w:rPr>
          <w:rStyle w:val="Emphasis"/>
          <w:rFonts w:ascii="Arial" w:hAnsi="Arial" w:cs="Arial"/>
        </w:rPr>
        <w:t xml:space="preserve"> West</w:t>
      </w:r>
    </w:p>
    <w:p w14:paraId="27F941D7" w14:textId="77777777" w:rsidR="00EA0994" w:rsidRPr="006C6C76" w:rsidRDefault="00EA0994" w:rsidP="00F56313">
      <w:pPr>
        <w:numPr>
          <w:ilvl w:val="0"/>
          <w:numId w:val="45"/>
        </w:numPr>
        <w:spacing w:after="240" w:line="360" w:lineRule="auto"/>
        <w:contextualSpacing/>
        <w:jc w:val="both"/>
        <w:rPr>
          <w:rFonts w:ascii="Arial" w:hAnsi="Arial" w:cs="Arial"/>
        </w:rPr>
      </w:pPr>
      <w:r w:rsidRPr="006C6C76">
        <w:rPr>
          <w:rFonts w:ascii="Arial" w:hAnsi="Arial" w:cs="Arial"/>
        </w:rPr>
        <w:t xml:space="preserve">deserts, forests, gulfs, and peninsulas: </w:t>
      </w:r>
      <w:r w:rsidRPr="006C6C76">
        <w:rPr>
          <w:rStyle w:val="red"/>
          <w:rFonts w:ascii="Arial" w:hAnsi="Arial" w:cs="Arial"/>
          <w:i/>
          <w:iCs/>
        </w:rPr>
        <w:t>the</w:t>
      </w:r>
      <w:r w:rsidRPr="006C6C76">
        <w:rPr>
          <w:rStyle w:val="Emphasis"/>
          <w:rFonts w:ascii="Arial" w:hAnsi="Arial" w:cs="Arial"/>
        </w:rPr>
        <w:t xml:space="preserve"> Sahara, </w:t>
      </w:r>
      <w:r w:rsidRPr="006C6C76">
        <w:rPr>
          <w:rStyle w:val="red"/>
          <w:rFonts w:ascii="Arial" w:hAnsi="Arial" w:cs="Arial"/>
          <w:i/>
          <w:iCs/>
        </w:rPr>
        <w:t>the</w:t>
      </w:r>
      <w:r w:rsidRPr="006C6C76">
        <w:rPr>
          <w:rStyle w:val="Emphasis"/>
          <w:rFonts w:ascii="Arial" w:hAnsi="Arial" w:cs="Arial"/>
        </w:rPr>
        <w:t xml:space="preserve"> Persian Gulf, </w:t>
      </w:r>
      <w:r w:rsidRPr="006C6C76">
        <w:rPr>
          <w:rStyle w:val="red"/>
          <w:rFonts w:ascii="Arial" w:hAnsi="Arial" w:cs="Arial"/>
          <w:i/>
          <w:iCs/>
        </w:rPr>
        <w:t>the</w:t>
      </w:r>
      <w:r w:rsidRPr="006C6C76">
        <w:rPr>
          <w:rStyle w:val="Emphasis"/>
          <w:rFonts w:ascii="Arial" w:hAnsi="Arial" w:cs="Arial"/>
        </w:rPr>
        <w:t xml:space="preserve"> Black Forest, </w:t>
      </w:r>
      <w:r w:rsidRPr="006C6C76">
        <w:rPr>
          <w:rStyle w:val="red"/>
          <w:rFonts w:ascii="Arial" w:hAnsi="Arial" w:cs="Arial"/>
          <w:i/>
          <w:iCs/>
        </w:rPr>
        <w:t>the</w:t>
      </w:r>
      <w:r w:rsidRPr="006C6C76">
        <w:rPr>
          <w:rStyle w:val="Emphasis"/>
          <w:rFonts w:ascii="Arial" w:hAnsi="Arial" w:cs="Arial"/>
        </w:rPr>
        <w:t xml:space="preserve"> Iberian Peninsula</w:t>
      </w:r>
    </w:p>
    <w:p w14:paraId="205F93E6" w14:textId="77777777" w:rsidR="00EA0994" w:rsidRPr="006C6C76" w:rsidRDefault="00EA0994" w:rsidP="00F56313">
      <w:pPr>
        <w:pStyle w:val="Heading4"/>
        <w:spacing w:before="0" w:after="240" w:line="360" w:lineRule="auto"/>
        <w:contextualSpacing/>
        <w:jc w:val="both"/>
        <w:rPr>
          <w:rFonts w:ascii="Arial" w:hAnsi="Arial" w:cs="Arial"/>
        </w:rPr>
      </w:pPr>
      <w:r w:rsidRPr="006C6C76">
        <w:rPr>
          <w:rFonts w:ascii="Arial" w:hAnsi="Arial" w:cs="Arial"/>
        </w:rPr>
        <w:t>Omission of Articles</w:t>
      </w:r>
    </w:p>
    <w:p w14:paraId="0DB99A47" w14:textId="77777777" w:rsidR="00EA0994" w:rsidRPr="006C6C76" w:rsidRDefault="00EA0994"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Some common types of nouns that don't take an article are:</w:t>
      </w:r>
    </w:p>
    <w:p w14:paraId="2460405B" w14:textId="77777777" w:rsidR="00EA0994" w:rsidRPr="006C6C76" w:rsidRDefault="00EA0994" w:rsidP="00F56313">
      <w:pPr>
        <w:numPr>
          <w:ilvl w:val="0"/>
          <w:numId w:val="46"/>
        </w:numPr>
        <w:spacing w:after="240" w:line="360" w:lineRule="auto"/>
        <w:contextualSpacing/>
        <w:jc w:val="both"/>
        <w:rPr>
          <w:rFonts w:ascii="Arial" w:hAnsi="Arial" w:cs="Arial"/>
        </w:rPr>
      </w:pPr>
      <w:r w:rsidRPr="006C6C76">
        <w:rPr>
          <w:rFonts w:ascii="Arial" w:hAnsi="Arial" w:cs="Arial"/>
        </w:rPr>
        <w:t xml:space="preserve">Names of languages and nationalities: </w:t>
      </w:r>
      <w:r w:rsidRPr="006C6C76">
        <w:rPr>
          <w:rStyle w:val="Emphasis"/>
          <w:rFonts w:ascii="Arial" w:hAnsi="Arial" w:cs="Arial"/>
        </w:rPr>
        <w:t xml:space="preserve">Chinese, English, Spanish, </w:t>
      </w:r>
      <w:proofErr w:type="gramStart"/>
      <w:r w:rsidRPr="006C6C76">
        <w:rPr>
          <w:rStyle w:val="Emphasis"/>
          <w:rFonts w:ascii="Arial" w:hAnsi="Arial" w:cs="Arial"/>
        </w:rPr>
        <w:t>Russian</w:t>
      </w:r>
      <w:r w:rsidRPr="006C6C76">
        <w:rPr>
          <w:rFonts w:ascii="Arial" w:hAnsi="Arial" w:cs="Arial"/>
        </w:rPr>
        <w:t>(</w:t>
      </w:r>
      <w:proofErr w:type="gramEnd"/>
      <w:r w:rsidRPr="006C6C76">
        <w:rPr>
          <w:rFonts w:ascii="Arial" w:hAnsi="Arial" w:cs="Arial"/>
        </w:rPr>
        <w:t>unless you are referring to the population of the nation: "</w:t>
      </w:r>
      <w:r w:rsidRPr="006C6C76">
        <w:rPr>
          <w:rStyle w:val="Strong"/>
          <w:rFonts w:ascii="Arial" w:hAnsi="Arial" w:cs="Arial"/>
        </w:rPr>
        <w:t>The</w:t>
      </w:r>
      <w:r w:rsidRPr="006C6C76">
        <w:rPr>
          <w:rFonts w:ascii="Arial" w:hAnsi="Arial" w:cs="Arial"/>
        </w:rPr>
        <w:t xml:space="preserve"> Spanish are known for their warm hospitality.")</w:t>
      </w:r>
    </w:p>
    <w:p w14:paraId="1B919D21" w14:textId="77777777" w:rsidR="00EA0994" w:rsidRPr="006C6C76" w:rsidRDefault="00EA0994" w:rsidP="00F56313">
      <w:pPr>
        <w:numPr>
          <w:ilvl w:val="0"/>
          <w:numId w:val="46"/>
        </w:numPr>
        <w:spacing w:after="240" w:line="360" w:lineRule="auto"/>
        <w:contextualSpacing/>
        <w:jc w:val="both"/>
        <w:rPr>
          <w:rFonts w:ascii="Arial" w:hAnsi="Arial" w:cs="Arial"/>
        </w:rPr>
      </w:pPr>
      <w:r w:rsidRPr="006C6C76">
        <w:rPr>
          <w:rFonts w:ascii="Arial" w:hAnsi="Arial" w:cs="Arial"/>
        </w:rPr>
        <w:t xml:space="preserve">Names of sports: </w:t>
      </w:r>
      <w:r w:rsidRPr="006C6C76">
        <w:rPr>
          <w:rStyle w:val="Emphasis"/>
          <w:rFonts w:ascii="Arial" w:hAnsi="Arial" w:cs="Arial"/>
        </w:rPr>
        <w:t>volleyball, hockey, baseball</w:t>
      </w:r>
    </w:p>
    <w:p w14:paraId="3C45CC10" w14:textId="77777777" w:rsidR="00EA0994" w:rsidRPr="006C6C76" w:rsidRDefault="00EA0994" w:rsidP="00F56313">
      <w:pPr>
        <w:numPr>
          <w:ilvl w:val="0"/>
          <w:numId w:val="46"/>
        </w:numPr>
        <w:spacing w:after="240" w:line="360" w:lineRule="auto"/>
        <w:contextualSpacing/>
        <w:jc w:val="both"/>
        <w:rPr>
          <w:rFonts w:ascii="Arial" w:hAnsi="Arial" w:cs="Arial"/>
        </w:rPr>
      </w:pPr>
      <w:r w:rsidRPr="006C6C76">
        <w:rPr>
          <w:rFonts w:ascii="Arial" w:hAnsi="Arial" w:cs="Arial"/>
        </w:rPr>
        <w:t xml:space="preserve">Names of academic subjects: </w:t>
      </w:r>
      <w:r w:rsidRPr="006C6C76">
        <w:rPr>
          <w:rStyle w:val="Emphasis"/>
          <w:rFonts w:ascii="Arial" w:hAnsi="Arial" w:cs="Arial"/>
        </w:rPr>
        <w:t>mathematics, biology, history, computer science</w:t>
      </w:r>
    </w:p>
    <w:p w14:paraId="5CB249D1" w14:textId="77777777" w:rsidR="00EA0994" w:rsidRDefault="00EA0994" w:rsidP="00F56313">
      <w:pPr>
        <w:spacing w:after="240" w:line="360" w:lineRule="auto"/>
        <w:contextualSpacing/>
        <w:jc w:val="both"/>
        <w:rPr>
          <w:rFonts w:ascii="Verdana" w:hAnsi="Verdana"/>
          <w:color w:val="000000"/>
          <w:sz w:val="20"/>
          <w:szCs w:val="20"/>
        </w:rPr>
      </w:pPr>
      <w:r>
        <w:rPr>
          <w:rFonts w:ascii="Verdana" w:hAnsi="Verdana"/>
          <w:color w:val="000000"/>
          <w:sz w:val="20"/>
          <w:szCs w:val="20"/>
        </w:rPr>
        <w:t>Apple</w:t>
      </w:r>
    </w:p>
    <w:p w14:paraId="3EC6C61F" w14:textId="77777777" w:rsidR="008150E2" w:rsidRPr="006C6C76" w:rsidRDefault="008150E2" w:rsidP="00F56313">
      <w:pPr>
        <w:spacing w:after="240" w:line="360" w:lineRule="auto"/>
        <w:contextualSpacing/>
        <w:jc w:val="both"/>
        <w:rPr>
          <w:rFonts w:ascii="Arial" w:eastAsia="Times New Roman" w:hAnsi="Arial" w:cs="Arial"/>
        </w:rPr>
      </w:pPr>
      <w:r w:rsidRPr="006C6C76">
        <w:rPr>
          <w:rFonts w:ascii="Arial" w:eastAsia="Times New Roman" w:hAnsi="Arial" w:cs="Arial"/>
        </w:rPr>
        <w:t>Following are some of the most important guidelines listed above, with example sentences:</w:t>
      </w:r>
    </w:p>
    <w:tbl>
      <w:tblPr>
        <w:tblW w:w="4500" w:type="pct"/>
        <w:tblCellSpacing w:w="15" w:type="dxa"/>
        <w:tblCellMar>
          <w:top w:w="15" w:type="dxa"/>
          <w:left w:w="15" w:type="dxa"/>
          <w:bottom w:w="15" w:type="dxa"/>
          <w:right w:w="15" w:type="dxa"/>
        </w:tblCellMar>
        <w:tblLook w:val="04A0" w:firstRow="1" w:lastRow="0" w:firstColumn="1" w:lastColumn="0" w:noHBand="0" w:noVBand="1"/>
      </w:tblPr>
      <w:tblGrid>
        <w:gridCol w:w="4103"/>
        <w:gridCol w:w="4104"/>
      </w:tblGrid>
      <w:tr w:rsidR="008150E2" w:rsidRPr="006C6C76" w14:paraId="682E06CB" w14:textId="77777777" w:rsidTr="008150E2">
        <w:trPr>
          <w:tblCellSpacing w:w="15" w:type="dxa"/>
        </w:trPr>
        <w:tc>
          <w:tcPr>
            <w:tcW w:w="2500" w:type="pct"/>
            <w:vAlign w:val="center"/>
            <w:hideMark/>
          </w:tcPr>
          <w:p w14:paraId="6AAB5C04" w14:textId="77777777" w:rsidR="008150E2" w:rsidRPr="006C6C76" w:rsidRDefault="008150E2" w:rsidP="00F56313">
            <w:pPr>
              <w:spacing w:after="240" w:line="360" w:lineRule="auto"/>
              <w:contextualSpacing/>
              <w:jc w:val="both"/>
              <w:rPr>
                <w:rFonts w:ascii="Arial" w:eastAsia="Times New Roman" w:hAnsi="Arial" w:cs="Arial"/>
              </w:rPr>
            </w:pPr>
            <w:r w:rsidRPr="006C6C76">
              <w:rPr>
                <w:rFonts w:ascii="Arial" w:eastAsia="Times New Roman" w:hAnsi="Arial" w:cs="Arial"/>
              </w:rPr>
              <w:t>1. You use an uncount noun with no article if you mean all or any of that thing.</w:t>
            </w:r>
          </w:p>
        </w:tc>
        <w:tc>
          <w:tcPr>
            <w:tcW w:w="2500" w:type="pct"/>
            <w:vAlign w:val="center"/>
            <w:hideMark/>
          </w:tcPr>
          <w:p w14:paraId="4AF5ED9A" w14:textId="77777777" w:rsidR="008150E2" w:rsidRPr="006C6C76" w:rsidRDefault="008150E2" w:rsidP="00F56313">
            <w:pPr>
              <w:numPr>
                <w:ilvl w:val="0"/>
                <w:numId w:val="32"/>
              </w:numPr>
              <w:spacing w:after="240" w:line="360" w:lineRule="auto"/>
              <w:contextualSpacing/>
              <w:jc w:val="both"/>
              <w:rPr>
                <w:rFonts w:ascii="Arial" w:eastAsia="Times New Roman" w:hAnsi="Arial" w:cs="Arial"/>
              </w:rPr>
            </w:pPr>
            <w:r w:rsidRPr="006C6C76">
              <w:rPr>
                <w:rFonts w:ascii="Arial" w:eastAsia="Times New Roman" w:hAnsi="Arial" w:cs="Arial"/>
              </w:rPr>
              <w:t>I need help!</w:t>
            </w:r>
          </w:p>
          <w:p w14:paraId="57A91937" w14:textId="77777777" w:rsidR="008150E2" w:rsidRPr="006C6C76" w:rsidRDefault="008150E2" w:rsidP="00F56313">
            <w:pPr>
              <w:numPr>
                <w:ilvl w:val="0"/>
                <w:numId w:val="32"/>
              </w:numPr>
              <w:spacing w:after="240" w:line="360" w:lineRule="auto"/>
              <w:contextualSpacing/>
              <w:jc w:val="both"/>
              <w:rPr>
                <w:rFonts w:ascii="Arial" w:eastAsia="Times New Roman" w:hAnsi="Arial" w:cs="Arial"/>
              </w:rPr>
            </w:pPr>
            <w:r w:rsidRPr="006C6C76">
              <w:rPr>
                <w:rFonts w:ascii="Arial" w:eastAsia="Times New Roman" w:hAnsi="Arial" w:cs="Arial"/>
              </w:rPr>
              <w:t>I don't eat cheese.</w:t>
            </w:r>
          </w:p>
          <w:p w14:paraId="0D393EE1" w14:textId="77777777" w:rsidR="008150E2" w:rsidRPr="006C6C76" w:rsidRDefault="008150E2" w:rsidP="00F56313">
            <w:pPr>
              <w:numPr>
                <w:ilvl w:val="0"/>
                <w:numId w:val="32"/>
              </w:numPr>
              <w:spacing w:after="240" w:line="360" w:lineRule="auto"/>
              <w:contextualSpacing/>
              <w:jc w:val="both"/>
              <w:rPr>
                <w:rFonts w:ascii="Arial" w:eastAsia="Times New Roman" w:hAnsi="Arial" w:cs="Arial"/>
              </w:rPr>
            </w:pPr>
            <w:r w:rsidRPr="006C6C76">
              <w:rPr>
                <w:rFonts w:ascii="Arial" w:eastAsia="Times New Roman" w:hAnsi="Arial" w:cs="Arial"/>
              </w:rPr>
              <w:t>Do you like music?</w:t>
            </w:r>
          </w:p>
        </w:tc>
      </w:tr>
      <w:tr w:rsidR="008150E2" w:rsidRPr="006C6C76" w14:paraId="6A75EDFA" w14:textId="77777777" w:rsidTr="008150E2">
        <w:trPr>
          <w:tblCellSpacing w:w="15" w:type="dxa"/>
        </w:trPr>
        <w:tc>
          <w:tcPr>
            <w:tcW w:w="2500" w:type="pct"/>
            <w:vAlign w:val="center"/>
            <w:hideMark/>
          </w:tcPr>
          <w:p w14:paraId="48C77768" w14:textId="77777777" w:rsidR="008150E2" w:rsidRPr="006C6C76" w:rsidRDefault="008150E2" w:rsidP="00F56313">
            <w:pPr>
              <w:spacing w:after="240" w:line="360" w:lineRule="auto"/>
              <w:contextualSpacing/>
              <w:jc w:val="both"/>
              <w:rPr>
                <w:rFonts w:ascii="Arial" w:eastAsia="Times New Roman" w:hAnsi="Arial" w:cs="Arial"/>
              </w:rPr>
            </w:pPr>
            <w:r w:rsidRPr="006C6C76">
              <w:rPr>
                <w:rFonts w:ascii="Arial" w:eastAsia="Times New Roman" w:hAnsi="Arial" w:cs="Arial"/>
              </w:rPr>
              <w:lastRenderedPageBreak/>
              <w:t xml:space="preserve">2. You use </w:t>
            </w:r>
            <w:r w:rsidRPr="006C6C76">
              <w:rPr>
                <w:rFonts w:ascii="Arial" w:eastAsia="Times New Roman" w:hAnsi="Arial" w:cs="Arial"/>
                <w:b/>
                <w:bCs/>
              </w:rPr>
              <w:t>the</w:t>
            </w:r>
            <w:r w:rsidRPr="006C6C76">
              <w:rPr>
                <w:rFonts w:ascii="Arial" w:eastAsia="Times New Roman" w:hAnsi="Arial" w:cs="Arial"/>
              </w:rPr>
              <w:t xml:space="preserve"> with an uncount noun when you are talking about a particular example of that thing.</w:t>
            </w:r>
          </w:p>
        </w:tc>
        <w:tc>
          <w:tcPr>
            <w:tcW w:w="2500" w:type="pct"/>
            <w:vAlign w:val="center"/>
            <w:hideMark/>
          </w:tcPr>
          <w:p w14:paraId="273CAC92" w14:textId="77777777" w:rsidR="008150E2" w:rsidRPr="006C6C76" w:rsidRDefault="008150E2" w:rsidP="00F56313">
            <w:pPr>
              <w:numPr>
                <w:ilvl w:val="0"/>
                <w:numId w:val="33"/>
              </w:numPr>
              <w:spacing w:after="240" w:line="360" w:lineRule="auto"/>
              <w:contextualSpacing/>
              <w:jc w:val="both"/>
              <w:rPr>
                <w:rFonts w:ascii="Arial" w:eastAsia="Times New Roman" w:hAnsi="Arial" w:cs="Arial"/>
              </w:rPr>
            </w:pPr>
            <w:r w:rsidRPr="006C6C76">
              <w:rPr>
                <w:rFonts w:ascii="Arial" w:eastAsia="Times New Roman" w:hAnsi="Arial" w:cs="Arial"/>
              </w:rPr>
              <w:t>Thanks for the help you gave me yesterday.</w:t>
            </w:r>
          </w:p>
          <w:p w14:paraId="5DB52412" w14:textId="77777777" w:rsidR="008150E2" w:rsidRPr="006C6C76" w:rsidRDefault="008150E2" w:rsidP="00F56313">
            <w:pPr>
              <w:numPr>
                <w:ilvl w:val="0"/>
                <w:numId w:val="33"/>
              </w:numPr>
              <w:spacing w:after="240" w:line="360" w:lineRule="auto"/>
              <w:contextualSpacing/>
              <w:jc w:val="both"/>
              <w:rPr>
                <w:rFonts w:ascii="Arial" w:eastAsia="Times New Roman" w:hAnsi="Arial" w:cs="Arial"/>
              </w:rPr>
            </w:pPr>
            <w:r w:rsidRPr="006C6C76">
              <w:rPr>
                <w:rFonts w:ascii="Arial" w:eastAsia="Times New Roman" w:hAnsi="Arial" w:cs="Arial"/>
              </w:rPr>
              <w:t>I didn't eat the cheese. It was green!</w:t>
            </w:r>
          </w:p>
          <w:p w14:paraId="0935A7E0" w14:textId="77777777" w:rsidR="008150E2" w:rsidRPr="006C6C76" w:rsidRDefault="008150E2" w:rsidP="00F56313">
            <w:pPr>
              <w:numPr>
                <w:ilvl w:val="0"/>
                <w:numId w:val="33"/>
              </w:numPr>
              <w:spacing w:after="240" w:line="360" w:lineRule="auto"/>
              <w:contextualSpacing/>
              <w:jc w:val="both"/>
              <w:rPr>
                <w:rFonts w:ascii="Arial" w:eastAsia="Times New Roman" w:hAnsi="Arial" w:cs="Arial"/>
              </w:rPr>
            </w:pPr>
            <w:r w:rsidRPr="006C6C76">
              <w:rPr>
                <w:rFonts w:ascii="Arial" w:eastAsia="Times New Roman" w:hAnsi="Arial" w:cs="Arial"/>
              </w:rPr>
              <w:t>Did you like the music they played at the dance?</w:t>
            </w:r>
          </w:p>
        </w:tc>
      </w:tr>
      <w:tr w:rsidR="008150E2" w:rsidRPr="006C6C76" w14:paraId="56E17109" w14:textId="77777777" w:rsidTr="008150E2">
        <w:trPr>
          <w:tblCellSpacing w:w="15" w:type="dxa"/>
        </w:trPr>
        <w:tc>
          <w:tcPr>
            <w:tcW w:w="2500" w:type="pct"/>
            <w:vAlign w:val="center"/>
            <w:hideMark/>
          </w:tcPr>
          <w:p w14:paraId="4937731A" w14:textId="77777777" w:rsidR="008150E2" w:rsidRPr="006C6C76" w:rsidRDefault="008150E2" w:rsidP="00F56313">
            <w:pPr>
              <w:spacing w:after="240" w:line="360" w:lineRule="auto"/>
              <w:contextualSpacing/>
              <w:jc w:val="both"/>
              <w:rPr>
                <w:rFonts w:ascii="Arial" w:eastAsia="Times New Roman" w:hAnsi="Arial" w:cs="Arial"/>
              </w:rPr>
            </w:pPr>
            <w:r w:rsidRPr="006C6C76">
              <w:rPr>
                <w:rFonts w:ascii="Arial" w:eastAsia="Times New Roman" w:hAnsi="Arial" w:cs="Arial"/>
              </w:rPr>
              <w:t xml:space="preserve">3. You usually use </w:t>
            </w:r>
            <w:r w:rsidRPr="006C6C76">
              <w:rPr>
                <w:rFonts w:ascii="Arial" w:eastAsia="Times New Roman" w:hAnsi="Arial" w:cs="Arial"/>
                <w:b/>
                <w:bCs/>
              </w:rPr>
              <w:t>a/</w:t>
            </w:r>
            <w:proofErr w:type="gramStart"/>
            <w:r w:rsidRPr="006C6C76">
              <w:rPr>
                <w:rFonts w:ascii="Arial" w:eastAsia="Times New Roman" w:hAnsi="Arial" w:cs="Arial"/>
                <w:b/>
                <w:bCs/>
              </w:rPr>
              <w:t>an</w:t>
            </w:r>
            <w:proofErr w:type="gramEnd"/>
            <w:r w:rsidRPr="006C6C76">
              <w:rPr>
                <w:rFonts w:ascii="Arial" w:eastAsia="Times New Roman" w:hAnsi="Arial" w:cs="Arial"/>
              </w:rPr>
              <w:t xml:space="preserve"> with a count noun the first time you say or write that noun.</w:t>
            </w:r>
          </w:p>
        </w:tc>
        <w:tc>
          <w:tcPr>
            <w:tcW w:w="2500" w:type="pct"/>
            <w:vAlign w:val="center"/>
            <w:hideMark/>
          </w:tcPr>
          <w:p w14:paraId="6F4779C5" w14:textId="77777777" w:rsidR="008150E2" w:rsidRPr="006C6C76" w:rsidRDefault="008150E2" w:rsidP="00F56313">
            <w:pPr>
              <w:numPr>
                <w:ilvl w:val="0"/>
                <w:numId w:val="34"/>
              </w:numPr>
              <w:spacing w:after="240" w:line="360" w:lineRule="auto"/>
              <w:contextualSpacing/>
              <w:jc w:val="both"/>
              <w:rPr>
                <w:rFonts w:ascii="Arial" w:eastAsia="Times New Roman" w:hAnsi="Arial" w:cs="Arial"/>
              </w:rPr>
            </w:pPr>
            <w:r w:rsidRPr="006C6C76">
              <w:rPr>
                <w:rFonts w:ascii="Arial" w:eastAsia="Times New Roman" w:hAnsi="Arial" w:cs="Arial"/>
              </w:rPr>
              <w:t>Can I borrow a pencil, please?</w:t>
            </w:r>
          </w:p>
          <w:p w14:paraId="241765CA" w14:textId="77777777" w:rsidR="008150E2" w:rsidRPr="006C6C76" w:rsidRDefault="008150E2" w:rsidP="00F56313">
            <w:pPr>
              <w:numPr>
                <w:ilvl w:val="0"/>
                <w:numId w:val="34"/>
              </w:numPr>
              <w:spacing w:after="240" w:line="360" w:lineRule="auto"/>
              <w:contextualSpacing/>
              <w:jc w:val="both"/>
              <w:rPr>
                <w:rFonts w:ascii="Arial" w:eastAsia="Times New Roman" w:hAnsi="Arial" w:cs="Arial"/>
              </w:rPr>
            </w:pPr>
            <w:r w:rsidRPr="006C6C76">
              <w:rPr>
                <w:rFonts w:ascii="Arial" w:eastAsia="Times New Roman" w:hAnsi="Arial" w:cs="Arial"/>
              </w:rPr>
              <w:t>There's a cat in the garden!</w:t>
            </w:r>
          </w:p>
          <w:p w14:paraId="30A8CD87" w14:textId="77777777" w:rsidR="008150E2" w:rsidRPr="006C6C76" w:rsidRDefault="008150E2" w:rsidP="00F56313">
            <w:pPr>
              <w:numPr>
                <w:ilvl w:val="0"/>
                <w:numId w:val="34"/>
              </w:numPr>
              <w:spacing w:after="240" w:line="360" w:lineRule="auto"/>
              <w:contextualSpacing/>
              <w:jc w:val="both"/>
              <w:rPr>
                <w:rFonts w:ascii="Arial" w:eastAsia="Times New Roman" w:hAnsi="Arial" w:cs="Arial"/>
              </w:rPr>
            </w:pPr>
            <w:r w:rsidRPr="006C6C76">
              <w:rPr>
                <w:rFonts w:ascii="Arial" w:eastAsia="Times New Roman" w:hAnsi="Arial" w:cs="Arial"/>
              </w:rPr>
              <w:t>Do you have an mp3 player?</w:t>
            </w:r>
          </w:p>
        </w:tc>
      </w:tr>
      <w:tr w:rsidR="008150E2" w:rsidRPr="006C6C76" w14:paraId="217E6F06" w14:textId="77777777" w:rsidTr="008150E2">
        <w:trPr>
          <w:tblCellSpacing w:w="15" w:type="dxa"/>
        </w:trPr>
        <w:tc>
          <w:tcPr>
            <w:tcW w:w="2500" w:type="pct"/>
            <w:vAlign w:val="center"/>
            <w:hideMark/>
          </w:tcPr>
          <w:p w14:paraId="21BA3A91" w14:textId="77777777" w:rsidR="008150E2" w:rsidRPr="006C6C76" w:rsidRDefault="008150E2" w:rsidP="00F56313">
            <w:pPr>
              <w:spacing w:after="240" w:line="360" w:lineRule="auto"/>
              <w:contextualSpacing/>
              <w:jc w:val="both"/>
              <w:rPr>
                <w:rFonts w:ascii="Arial" w:eastAsia="Times New Roman" w:hAnsi="Arial" w:cs="Arial"/>
              </w:rPr>
            </w:pPr>
            <w:r w:rsidRPr="006C6C76">
              <w:rPr>
                <w:rFonts w:ascii="Arial" w:eastAsia="Times New Roman" w:hAnsi="Arial" w:cs="Arial"/>
              </w:rPr>
              <w:t xml:space="preserve">4. You use </w:t>
            </w:r>
            <w:r w:rsidRPr="006C6C76">
              <w:rPr>
                <w:rFonts w:ascii="Arial" w:eastAsia="Times New Roman" w:hAnsi="Arial" w:cs="Arial"/>
                <w:b/>
                <w:bCs/>
              </w:rPr>
              <w:t>the</w:t>
            </w:r>
            <w:r w:rsidRPr="006C6C76">
              <w:rPr>
                <w:rFonts w:ascii="Arial" w:eastAsia="Times New Roman" w:hAnsi="Arial" w:cs="Arial"/>
              </w:rPr>
              <w:t xml:space="preserve"> with count nouns the second and subsequent times you use the noun, or when the listener already knows what you are referring to (maybe because there is only one of that thing).</w:t>
            </w:r>
          </w:p>
        </w:tc>
        <w:tc>
          <w:tcPr>
            <w:tcW w:w="2500" w:type="pct"/>
            <w:vAlign w:val="center"/>
            <w:hideMark/>
          </w:tcPr>
          <w:p w14:paraId="00658D6B" w14:textId="77777777" w:rsidR="008150E2" w:rsidRPr="006C6C76" w:rsidRDefault="008150E2" w:rsidP="00F56313">
            <w:pPr>
              <w:numPr>
                <w:ilvl w:val="0"/>
                <w:numId w:val="35"/>
              </w:numPr>
              <w:spacing w:after="240" w:line="360" w:lineRule="auto"/>
              <w:contextualSpacing/>
              <w:jc w:val="both"/>
              <w:rPr>
                <w:rFonts w:ascii="Arial" w:eastAsia="Times New Roman" w:hAnsi="Arial" w:cs="Arial"/>
              </w:rPr>
            </w:pPr>
            <w:r w:rsidRPr="006C6C76">
              <w:rPr>
                <w:rFonts w:ascii="Arial" w:eastAsia="Times New Roman" w:hAnsi="Arial" w:cs="Arial"/>
              </w:rPr>
              <w:t>Where's the pencil I lent you yesterday?</w:t>
            </w:r>
          </w:p>
          <w:p w14:paraId="52EEF2F3" w14:textId="77777777" w:rsidR="008150E2" w:rsidRPr="006C6C76" w:rsidRDefault="008150E2" w:rsidP="00F56313">
            <w:pPr>
              <w:numPr>
                <w:ilvl w:val="0"/>
                <w:numId w:val="35"/>
              </w:numPr>
              <w:spacing w:after="240" w:line="360" w:lineRule="auto"/>
              <w:contextualSpacing/>
              <w:jc w:val="both"/>
              <w:rPr>
                <w:rFonts w:ascii="Arial" w:eastAsia="Times New Roman" w:hAnsi="Arial" w:cs="Arial"/>
              </w:rPr>
            </w:pPr>
            <w:r w:rsidRPr="006C6C76">
              <w:rPr>
                <w:rFonts w:ascii="Arial" w:eastAsia="Times New Roman" w:hAnsi="Arial" w:cs="Arial"/>
              </w:rPr>
              <w:t>I think the cat belongs to the new neighbours.</w:t>
            </w:r>
          </w:p>
          <w:p w14:paraId="33EB2D25" w14:textId="77777777" w:rsidR="008150E2" w:rsidRPr="006C6C76" w:rsidRDefault="008150E2" w:rsidP="00F56313">
            <w:pPr>
              <w:numPr>
                <w:ilvl w:val="0"/>
                <w:numId w:val="35"/>
              </w:numPr>
              <w:spacing w:after="240" w:line="360" w:lineRule="auto"/>
              <w:contextualSpacing/>
              <w:jc w:val="both"/>
              <w:rPr>
                <w:rFonts w:ascii="Arial" w:eastAsia="Times New Roman" w:hAnsi="Arial" w:cs="Arial"/>
              </w:rPr>
            </w:pPr>
            <w:r w:rsidRPr="006C6C76">
              <w:rPr>
                <w:rFonts w:ascii="Arial" w:eastAsia="Times New Roman" w:hAnsi="Arial" w:cs="Arial"/>
              </w:rPr>
              <w:t>I dropped the mp3 player and it broke.</w:t>
            </w:r>
          </w:p>
          <w:p w14:paraId="602FB6A3" w14:textId="77777777" w:rsidR="008150E2" w:rsidRPr="006C6C76" w:rsidRDefault="008150E2" w:rsidP="00F56313">
            <w:pPr>
              <w:numPr>
                <w:ilvl w:val="0"/>
                <w:numId w:val="35"/>
              </w:numPr>
              <w:spacing w:after="240" w:line="360" w:lineRule="auto"/>
              <w:contextualSpacing/>
              <w:jc w:val="both"/>
              <w:rPr>
                <w:rFonts w:ascii="Arial" w:eastAsia="Times New Roman" w:hAnsi="Arial" w:cs="Arial"/>
              </w:rPr>
            </w:pPr>
            <w:r w:rsidRPr="006C6C76">
              <w:rPr>
                <w:rFonts w:ascii="Arial" w:eastAsia="Times New Roman" w:hAnsi="Arial" w:cs="Arial"/>
              </w:rPr>
              <w:t>Please shut the door!</w:t>
            </w:r>
          </w:p>
        </w:tc>
      </w:tr>
      <w:tr w:rsidR="008150E2" w:rsidRPr="006C6C76" w14:paraId="0C3A8D87" w14:textId="77777777" w:rsidTr="008150E2">
        <w:trPr>
          <w:tblCellSpacing w:w="15" w:type="dxa"/>
        </w:trPr>
        <w:tc>
          <w:tcPr>
            <w:tcW w:w="2500" w:type="pct"/>
            <w:vAlign w:val="center"/>
            <w:hideMark/>
          </w:tcPr>
          <w:p w14:paraId="0A75EA90" w14:textId="77777777" w:rsidR="008150E2" w:rsidRPr="006C6C76" w:rsidRDefault="008150E2" w:rsidP="00F56313">
            <w:pPr>
              <w:spacing w:after="240" w:line="360" w:lineRule="auto"/>
              <w:contextualSpacing/>
              <w:jc w:val="both"/>
              <w:rPr>
                <w:rFonts w:ascii="Arial" w:eastAsia="Times New Roman" w:hAnsi="Arial" w:cs="Arial"/>
              </w:rPr>
            </w:pPr>
            <w:r w:rsidRPr="006C6C76">
              <w:rPr>
                <w:rFonts w:ascii="Arial" w:eastAsia="Times New Roman" w:hAnsi="Arial" w:cs="Arial"/>
              </w:rPr>
              <w:t>5. You use a plural count noun with no article if you mean all or any of that thing.</w:t>
            </w:r>
          </w:p>
        </w:tc>
        <w:tc>
          <w:tcPr>
            <w:tcW w:w="2500" w:type="pct"/>
            <w:vAlign w:val="center"/>
            <w:hideMark/>
          </w:tcPr>
          <w:p w14:paraId="68B43E52" w14:textId="77777777" w:rsidR="008150E2" w:rsidRPr="006C6C76" w:rsidRDefault="008150E2" w:rsidP="00F56313">
            <w:pPr>
              <w:numPr>
                <w:ilvl w:val="0"/>
                <w:numId w:val="36"/>
              </w:numPr>
              <w:spacing w:after="240" w:line="360" w:lineRule="auto"/>
              <w:contextualSpacing/>
              <w:jc w:val="both"/>
              <w:rPr>
                <w:rFonts w:ascii="Arial" w:eastAsia="Times New Roman" w:hAnsi="Arial" w:cs="Arial"/>
              </w:rPr>
            </w:pPr>
            <w:r w:rsidRPr="006C6C76">
              <w:rPr>
                <w:rFonts w:ascii="Arial" w:eastAsia="Times New Roman" w:hAnsi="Arial" w:cs="Arial"/>
              </w:rPr>
              <w:t>I don't like dogs.</w:t>
            </w:r>
          </w:p>
          <w:p w14:paraId="65C7CFD7" w14:textId="77777777" w:rsidR="008150E2" w:rsidRPr="006C6C76" w:rsidRDefault="008150E2" w:rsidP="00F56313">
            <w:pPr>
              <w:numPr>
                <w:ilvl w:val="0"/>
                <w:numId w:val="36"/>
              </w:numPr>
              <w:spacing w:after="240" w:line="360" w:lineRule="auto"/>
              <w:contextualSpacing/>
              <w:jc w:val="both"/>
              <w:rPr>
                <w:rFonts w:ascii="Arial" w:eastAsia="Times New Roman" w:hAnsi="Arial" w:cs="Arial"/>
              </w:rPr>
            </w:pPr>
            <w:r w:rsidRPr="006C6C76">
              <w:rPr>
                <w:rFonts w:ascii="Arial" w:eastAsia="Times New Roman" w:hAnsi="Arial" w:cs="Arial"/>
              </w:rPr>
              <w:t>Do they have children?</w:t>
            </w:r>
          </w:p>
          <w:p w14:paraId="3D7D5534" w14:textId="77777777" w:rsidR="008150E2" w:rsidRPr="006C6C76" w:rsidRDefault="008150E2" w:rsidP="00F56313">
            <w:pPr>
              <w:numPr>
                <w:ilvl w:val="0"/>
                <w:numId w:val="36"/>
              </w:numPr>
              <w:spacing w:after="240" w:line="360" w:lineRule="auto"/>
              <w:contextualSpacing/>
              <w:jc w:val="both"/>
              <w:rPr>
                <w:rFonts w:ascii="Arial" w:eastAsia="Times New Roman" w:hAnsi="Arial" w:cs="Arial"/>
              </w:rPr>
            </w:pPr>
            <w:r w:rsidRPr="006C6C76">
              <w:rPr>
                <w:rFonts w:ascii="Arial" w:eastAsia="Times New Roman" w:hAnsi="Arial" w:cs="Arial"/>
              </w:rPr>
              <w:t>I don't need questions. Give me answers!</w:t>
            </w:r>
          </w:p>
        </w:tc>
      </w:tr>
      <w:tr w:rsidR="008150E2" w:rsidRPr="006C6C76" w14:paraId="68C717B8" w14:textId="77777777" w:rsidTr="008150E2">
        <w:trPr>
          <w:tblCellSpacing w:w="15" w:type="dxa"/>
        </w:trPr>
        <w:tc>
          <w:tcPr>
            <w:tcW w:w="2500" w:type="pct"/>
            <w:vAlign w:val="center"/>
            <w:hideMark/>
          </w:tcPr>
          <w:p w14:paraId="3D541B28" w14:textId="77777777" w:rsidR="008150E2" w:rsidRPr="006C6C76" w:rsidRDefault="008150E2" w:rsidP="00F56313">
            <w:pPr>
              <w:spacing w:after="240" w:line="360" w:lineRule="auto"/>
              <w:contextualSpacing/>
              <w:jc w:val="both"/>
              <w:rPr>
                <w:rFonts w:ascii="Arial" w:eastAsia="Times New Roman" w:hAnsi="Arial" w:cs="Arial"/>
              </w:rPr>
            </w:pPr>
            <w:r w:rsidRPr="006C6C76">
              <w:rPr>
                <w:rFonts w:ascii="Arial" w:eastAsia="Times New Roman" w:hAnsi="Arial" w:cs="Arial"/>
              </w:rPr>
              <w:t>6. The above rules apply whether there is or there is not an adjective in front of the noun.</w:t>
            </w:r>
          </w:p>
        </w:tc>
        <w:tc>
          <w:tcPr>
            <w:tcW w:w="2500" w:type="pct"/>
            <w:vAlign w:val="center"/>
            <w:hideMark/>
          </w:tcPr>
          <w:p w14:paraId="5EA2A053" w14:textId="77777777" w:rsidR="008150E2" w:rsidRPr="006C6C76" w:rsidRDefault="008150E2" w:rsidP="00F56313">
            <w:pPr>
              <w:numPr>
                <w:ilvl w:val="0"/>
                <w:numId w:val="37"/>
              </w:numPr>
              <w:spacing w:after="240" w:line="360" w:lineRule="auto"/>
              <w:contextualSpacing/>
              <w:jc w:val="both"/>
              <w:rPr>
                <w:rFonts w:ascii="Arial" w:eastAsia="Times New Roman" w:hAnsi="Arial" w:cs="Arial"/>
              </w:rPr>
            </w:pPr>
            <w:r w:rsidRPr="006C6C76">
              <w:rPr>
                <w:rFonts w:ascii="Arial" w:eastAsia="Times New Roman" w:hAnsi="Arial" w:cs="Arial"/>
              </w:rPr>
              <w:t>I don't eat German cheese.</w:t>
            </w:r>
          </w:p>
          <w:p w14:paraId="1FED8558" w14:textId="77777777" w:rsidR="008150E2" w:rsidRPr="006C6C76" w:rsidRDefault="008150E2" w:rsidP="00F56313">
            <w:pPr>
              <w:numPr>
                <w:ilvl w:val="0"/>
                <w:numId w:val="37"/>
              </w:numPr>
              <w:spacing w:after="240" w:line="360" w:lineRule="auto"/>
              <w:contextualSpacing/>
              <w:jc w:val="both"/>
              <w:rPr>
                <w:rFonts w:ascii="Arial" w:eastAsia="Times New Roman" w:hAnsi="Arial" w:cs="Arial"/>
              </w:rPr>
            </w:pPr>
            <w:r w:rsidRPr="006C6C76">
              <w:rPr>
                <w:rFonts w:ascii="Arial" w:eastAsia="Times New Roman" w:hAnsi="Arial" w:cs="Arial"/>
              </w:rPr>
              <w:t>Can I borrow a red pencil, please?</w:t>
            </w:r>
          </w:p>
          <w:p w14:paraId="762137BD" w14:textId="77777777" w:rsidR="008150E2" w:rsidRPr="006C6C76" w:rsidRDefault="008150E2" w:rsidP="00F56313">
            <w:pPr>
              <w:numPr>
                <w:ilvl w:val="0"/>
                <w:numId w:val="37"/>
              </w:numPr>
              <w:spacing w:after="240" w:line="360" w:lineRule="auto"/>
              <w:contextualSpacing/>
              <w:jc w:val="both"/>
              <w:rPr>
                <w:rFonts w:ascii="Arial" w:eastAsia="Times New Roman" w:hAnsi="Arial" w:cs="Arial"/>
              </w:rPr>
            </w:pPr>
            <w:r w:rsidRPr="006C6C76">
              <w:rPr>
                <w:rFonts w:ascii="Arial" w:eastAsia="Times New Roman" w:hAnsi="Arial" w:cs="Arial"/>
              </w:rPr>
              <w:t>There's an extremely large cat in the garden!</w:t>
            </w:r>
          </w:p>
          <w:p w14:paraId="73644565" w14:textId="77777777" w:rsidR="008150E2" w:rsidRPr="006C6C76" w:rsidRDefault="008150E2" w:rsidP="00F56313">
            <w:pPr>
              <w:numPr>
                <w:ilvl w:val="0"/>
                <w:numId w:val="37"/>
              </w:numPr>
              <w:spacing w:after="240" w:line="360" w:lineRule="auto"/>
              <w:contextualSpacing/>
              <w:jc w:val="both"/>
              <w:rPr>
                <w:rFonts w:ascii="Arial" w:eastAsia="Times New Roman" w:hAnsi="Arial" w:cs="Arial"/>
              </w:rPr>
            </w:pPr>
            <w:r w:rsidRPr="006C6C76">
              <w:rPr>
                <w:rFonts w:ascii="Arial" w:eastAsia="Times New Roman" w:hAnsi="Arial" w:cs="Arial"/>
              </w:rPr>
              <w:t>I don't like small, noisy children.</w:t>
            </w:r>
          </w:p>
        </w:tc>
      </w:tr>
    </w:tbl>
    <w:p w14:paraId="38E5DA91" w14:textId="77777777" w:rsidR="008150E2" w:rsidRPr="006C6C76" w:rsidRDefault="008150E2" w:rsidP="00F56313">
      <w:pPr>
        <w:spacing w:after="240" w:line="360" w:lineRule="auto"/>
        <w:contextualSpacing/>
        <w:jc w:val="both"/>
        <w:rPr>
          <w:rFonts w:ascii="Arial" w:eastAsia="Times New Roman" w:hAnsi="Arial" w:cs="Arial"/>
        </w:rPr>
      </w:pPr>
      <w:r w:rsidRPr="006C6C76">
        <w:rPr>
          <w:rFonts w:ascii="Arial" w:eastAsia="Times New Roman" w:hAnsi="Arial" w:cs="Arial"/>
        </w:rPr>
        <w:t xml:space="preserve">This page contains short, generalized information about this enormously complex aspect of English grammar. For more detailed information, consult a good reference work such as </w:t>
      </w:r>
      <w:r w:rsidRPr="006C6C76">
        <w:rPr>
          <w:rFonts w:ascii="Arial" w:eastAsia="Times New Roman" w:hAnsi="Arial" w:cs="Arial"/>
          <w:i/>
          <w:iCs/>
        </w:rPr>
        <w:t>Swan's Practical English Usage</w:t>
      </w:r>
      <w:r w:rsidRPr="006C6C76">
        <w:rPr>
          <w:rFonts w:ascii="Arial" w:eastAsia="Times New Roman" w:hAnsi="Arial" w:cs="Arial"/>
        </w:rPr>
        <w:t>. And do not worry too much about article mistakes - only very rarely will they cause your listener or reader to misunderstand you!</w:t>
      </w:r>
    </w:p>
    <w:p w14:paraId="64FEB5A7" w14:textId="77777777" w:rsidR="008150E2" w:rsidRPr="006C6C76" w:rsidRDefault="008150E2" w:rsidP="00F56313">
      <w:pPr>
        <w:pStyle w:val="Heading2"/>
        <w:spacing w:before="0" w:line="360" w:lineRule="auto"/>
        <w:contextualSpacing/>
        <w:jc w:val="both"/>
        <w:rPr>
          <w:rFonts w:ascii="Arial" w:hAnsi="Arial" w:cs="Arial"/>
          <w:sz w:val="22"/>
          <w:szCs w:val="22"/>
        </w:rPr>
      </w:pPr>
      <w:r w:rsidRPr="006C6C76">
        <w:rPr>
          <w:rFonts w:ascii="Arial" w:hAnsi="Arial" w:cs="Arial"/>
          <w:sz w:val="22"/>
          <w:szCs w:val="22"/>
        </w:rPr>
        <w:t>Using Articles</w:t>
      </w:r>
    </w:p>
    <w:p w14:paraId="1A8BC4BA" w14:textId="77777777" w:rsidR="008150E2" w:rsidRPr="006C6C76" w:rsidRDefault="008150E2" w:rsidP="00F56313">
      <w:pPr>
        <w:pStyle w:val="NormalWeb"/>
        <w:spacing w:before="0" w:beforeAutospacing="0" w:after="240" w:afterAutospacing="0" w:line="360" w:lineRule="auto"/>
        <w:contextualSpacing/>
        <w:jc w:val="both"/>
        <w:rPr>
          <w:rFonts w:ascii="Arial" w:hAnsi="Arial" w:cs="Arial"/>
          <w:sz w:val="22"/>
          <w:szCs w:val="22"/>
        </w:rPr>
      </w:pPr>
      <w:r w:rsidRPr="006C6C76">
        <w:rPr>
          <w:rStyle w:val="Strong"/>
          <w:rFonts w:ascii="Arial" w:eastAsiaTheme="majorEastAsia" w:hAnsi="Arial" w:cs="Arial"/>
          <w:sz w:val="22"/>
          <w:szCs w:val="22"/>
        </w:rPr>
        <w:t>Summary:</w:t>
      </w:r>
    </w:p>
    <w:p w14:paraId="7F06CD1D" w14:textId="77777777" w:rsidR="008150E2" w:rsidRPr="006C6C76" w:rsidRDefault="008150E2"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This handout discusses the differences between indefinite articles (a/an) and definite articles (the).</w:t>
      </w:r>
    </w:p>
    <w:p w14:paraId="42F7BE8E" w14:textId="77777777" w:rsidR="008150E2" w:rsidRPr="006C6C76" w:rsidRDefault="008150E2" w:rsidP="00F56313">
      <w:pPr>
        <w:pStyle w:val="NormalWeb"/>
        <w:spacing w:before="0" w:beforeAutospacing="0" w:after="240" w:afterAutospacing="0" w:line="360" w:lineRule="auto"/>
        <w:contextualSpacing/>
        <w:jc w:val="both"/>
        <w:rPr>
          <w:rFonts w:ascii="Arial" w:hAnsi="Arial" w:cs="Arial"/>
          <w:sz w:val="22"/>
          <w:szCs w:val="22"/>
        </w:rPr>
      </w:pPr>
      <w:proofErr w:type="gramStart"/>
      <w:r w:rsidRPr="006C6C76">
        <w:rPr>
          <w:rStyle w:val="Strong"/>
          <w:rFonts w:ascii="Arial" w:eastAsiaTheme="majorEastAsia" w:hAnsi="Arial" w:cs="Arial"/>
          <w:sz w:val="22"/>
          <w:szCs w:val="22"/>
        </w:rPr>
        <w:lastRenderedPageBreak/>
        <w:t>Contributors:</w:t>
      </w:r>
      <w:r w:rsidRPr="006C6C76">
        <w:rPr>
          <w:rFonts w:ascii="Arial" w:hAnsi="Arial" w:cs="Arial"/>
          <w:sz w:val="22"/>
          <w:szCs w:val="22"/>
        </w:rPr>
        <w:t>Paul</w:t>
      </w:r>
      <w:proofErr w:type="gramEnd"/>
      <w:r w:rsidRPr="006C6C76">
        <w:rPr>
          <w:rFonts w:ascii="Arial" w:hAnsi="Arial" w:cs="Arial"/>
          <w:sz w:val="22"/>
          <w:szCs w:val="22"/>
        </w:rPr>
        <w:t xml:space="preserve"> Lynch, Allen Brizee, Elizabeth Angeli</w:t>
      </w:r>
      <w:r w:rsidRPr="006C6C76">
        <w:rPr>
          <w:rFonts w:ascii="Arial" w:hAnsi="Arial" w:cs="Arial"/>
          <w:sz w:val="22"/>
          <w:szCs w:val="22"/>
        </w:rPr>
        <w:br/>
      </w:r>
      <w:r w:rsidRPr="006C6C76">
        <w:rPr>
          <w:rStyle w:val="Strong"/>
          <w:rFonts w:ascii="Arial" w:eastAsiaTheme="majorEastAsia" w:hAnsi="Arial" w:cs="Arial"/>
          <w:sz w:val="22"/>
          <w:szCs w:val="22"/>
        </w:rPr>
        <w:t>Last Edited:</w:t>
      </w:r>
      <w:r w:rsidRPr="006C6C76">
        <w:rPr>
          <w:rFonts w:ascii="Arial" w:hAnsi="Arial" w:cs="Arial"/>
          <w:sz w:val="22"/>
          <w:szCs w:val="22"/>
        </w:rPr>
        <w:t xml:space="preserve"> 2011-03-03 10:04:28</w:t>
      </w:r>
    </w:p>
    <w:p w14:paraId="35563284" w14:textId="77777777" w:rsidR="008150E2" w:rsidRPr="006C6C76" w:rsidRDefault="008150E2"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What is an article? Basically, an article is an adjective. Like adjectives, articles modify nouns.</w:t>
      </w:r>
    </w:p>
    <w:p w14:paraId="46DCBF21" w14:textId="77777777" w:rsidR="008150E2" w:rsidRPr="006C6C76" w:rsidRDefault="008150E2"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 xml:space="preserve">English has two articles: </w:t>
      </w:r>
      <w:r w:rsidRPr="006C6C76">
        <w:rPr>
          <w:rStyle w:val="red"/>
          <w:rFonts w:ascii="Arial" w:hAnsi="Arial" w:cs="Arial"/>
          <w:sz w:val="22"/>
          <w:szCs w:val="22"/>
        </w:rPr>
        <w:t>the</w:t>
      </w:r>
      <w:r w:rsidRPr="006C6C76">
        <w:rPr>
          <w:rFonts w:ascii="Arial" w:hAnsi="Arial" w:cs="Arial"/>
          <w:sz w:val="22"/>
          <w:szCs w:val="22"/>
        </w:rPr>
        <w:t xml:space="preserve"> and</w:t>
      </w:r>
      <w:r w:rsidRPr="006C6C76">
        <w:rPr>
          <w:rStyle w:val="blue"/>
          <w:rFonts w:ascii="Arial" w:hAnsi="Arial" w:cs="Arial"/>
          <w:sz w:val="22"/>
          <w:szCs w:val="22"/>
        </w:rPr>
        <w:t>a/an</w:t>
      </w:r>
      <w:r w:rsidRPr="006C6C76">
        <w:rPr>
          <w:rFonts w:ascii="Arial" w:hAnsi="Arial" w:cs="Arial"/>
          <w:sz w:val="22"/>
          <w:szCs w:val="22"/>
        </w:rPr>
        <w:t xml:space="preserve">. </w:t>
      </w:r>
      <w:r w:rsidRPr="006C6C76">
        <w:rPr>
          <w:rStyle w:val="red"/>
          <w:rFonts w:ascii="Arial" w:hAnsi="Arial" w:cs="Arial"/>
          <w:sz w:val="22"/>
          <w:szCs w:val="22"/>
        </w:rPr>
        <w:t>The</w:t>
      </w:r>
      <w:r w:rsidRPr="006C6C76">
        <w:rPr>
          <w:rFonts w:ascii="Arial" w:hAnsi="Arial" w:cs="Arial"/>
          <w:sz w:val="22"/>
          <w:szCs w:val="22"/>
        </w:rPr>
        <w:t xml:space="preserve"> is used to refer to specific or particular nouns; </w:t>
      </w:r>
      <w:r w:rsidRPr="006C6C76">
        <w:rPr>
          <w:rStyle w:val="blue"/>
          <w:rFonts w:ascii="Arial" w:hAnsi="Arial" w:cs="Arial"/>
          <w:sz w:val="22"/>
          <w:szCs w:val="22"/>
        </w:rPr>
        <w:t>a/an</w:t>
      </w:r>
      <w:r w:rsidRPr="006C6C76">
        <w:rPr>
          <w:rFonts w:ascii="Arial" w:hAnsi="Arial" w:cs="Arial"/>
          <w:sz w:val="22"/>
          <w:szCs w:val="22"/>
        </w:rPr>
        <w:t xml:space="preserve"> is used to modify non-specific or non-particular nouns. We call </w:t>
      </w:r>
      <w:r w:rsidRPr="006C6C76">
        <w:rPr>
          <w:rStyle w:val="red"/>
          <w:rFonts w:ascii="Arial" w:hAnsi="Arial" w:cs="Arial"/>
          <w:sz w:val="22"/>
          <w:szCs w:val="22"/>
        </w:rPr>
        <w:t>the</w:t>
      </w:r>
      <w:r w:rsidRPr="006C6C76">
        <w:rPr>
          <w:rFonts w:ascii="Arial" w:hAnsi="Arial" w:cs="Arial"/>
          <w:sz w:val="22"/>
          <w:szCs w:val="22"/>
        </w:rPr>
        <w:t>the</w:t>
      </w:r>
      <w:r w:rsidRPr="006C6C76">
        <w:rPr>
          <w:rStyle w:val="Emphasis"/>
          <w:rFonts w:ascii="Arial" w:hAnsi="Arial" w:cs="Arial"/>
          <w:sz w:val="22"/>
          <w:szCs w:val="22"/>
        </w:rPr>
        <w:t>definite</w:t>
      </w:r>
      <w:r w:rsidRPr="006C6C76">
        <w:rPr>
          <w:rFonts w:ascii="Arial" w:hAnsi="Arial" w:cs="Arial"/>
          <w:sz w:val="22"/>
          <w:szCs w:val="22"/>
        </w:rPr>
        <w:t xml:space="preserve"> article and </w:t>
      </w:r>
      <w:r w:rsidRPr="006C6C76">
        <w:rPr>
          <w:rStyle w:val="blue"/>
          <w:rFonts w:ascii="Arial" w:hAnsi="Arial" w:cs="Arial"/>
          <w:sz w:val="22"/>
          <w:szCs w:val="22"/>
        </w:rPr>
        <w:t>a/</w:t>
      </w:r>
      <w:proofErr w:type="gramStart"/>
      <w:r w:rsidRPr="006C6C76">
        <w:rPr>
          <w:rStyle w:val="blue"/>
          <w:rFonts w:ascii="Arial" w:hAnsi="Arial" w:cs="Arial"/>
          <w:sz w:val="22"/>
          <w:szCs w:val="22"/>
        </w:rPr>
        <w:t>an</w:t>
      </w:r>
      <w:r w:rsidRPr="006C6C76">
        <w:rPr>
          <w:rFonts w:ascii="Arial" w:hAnsi="Arial" w:cs="Arial"/>
          <w:sz w:val="22"/>
          <w:szCs w:val="22"/>
        </w:rPr>
        <w:t xml:space="preserve"> the</w:t>
      </w:r>
      <w:proofErr w:type="gramEnd"/>
      <w:r w:rsidRPr="006C6C76">
        <w:rPr>
          <w:rFonts w:ascii="Arial" w:hAnsi="Arial" w:cs="Arial"/>
          <w:sz w:val="22"/>
          <w:szCs w:val="22"/>
        </w:rPr>
        <w:t xml:space="preserve"> </w:t>
      </w:r>
      <w:r w:rsidRPr="006C6C76">
        <w:rPr>
          <w:rStyle w:val="Emphasis"/>
          <w:rFonts w:ascii="Arial" w:hAnsi="Arial" w:cs="Arial"/>
          <w:sz w:val="22"/>
          <w:szCs w:val="22"/>
        </w:rPr>
        <w:t>indefinite</w:t>
      </w:r>
      <w:r w:rsidRPr="006C6C76">
        <w:rPr>
          <w:rFonts w:ascii="Arial" w:hAnsi="Arial" w:cs="Arial"/>
          <w:sz w:val="22"/>
          <w:szCs w:val="22"/>
        </w:rPr>
        <w:t xml:space="preserve"> article.</w:t>
      </w:r>
    </w:p>
    <w:p w14:paraId="1D9D3247" w14:textId="77777777" w:rsidR="008150E2" w:rsidRPr="006C6C76" w:rsidRDefault="008150E2"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the = definite article</w:t>
      </w:r>
    </w:p>
    <w:p w14:paraId="329E86BD" w14:textId="77777777" w:rsidR="008150E2" w:rsidRPr="006C6C76" w:rsidRDefault="008150E2"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a/an = indefinite article</w:t>
      </w:r>
    </w:p>
    <w:p w14:paraId="06A3DC4D" w14:textId="77777777" w:rsidR="008150E2" w:rsidRPr="006C6C76" w:rsidRDefault="008150E2"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 xml:space="preserve">For example, if I say, "Let's read </w:t>
      </w:r>
      <w:r w:rsidRPr="006C6C76">
        <w:rPr>
          <w:rStyle w:val="red"/>
          <w:rFonts w:ascii="Arial" w:hAnsi="Arial" w:cs="Arial"/>
          <w:sz w:val="22"/>
          <w:szCs w:val="22"/>
        </w:rPr>
        <w:t>the</w:t>
      </w:r>
      <w:r w:rsidRPr="006C6C76">
        <w:rPr>
          <w:rFonts w:ascii="Arial" w:hAnsi="Arial" w:cs="Arial"/>
          <w:sz w:val="22"/>
          <w:szCs w:val="22"/>
        </w:rPr>
        <w:t xml:space="preserve"> book," I mean a </w:t>
      </w:r>
      <w:r w:rsidRPr="006C6C76">
        <w:rPr>
          <w:rStyle w:val="Emphasis"/>
          <w:rFonts w:ascii="Arial" w:hAnsi="Arial" w:cs="Arial"/>
          <w:sz w:val="22"/>
          <w:szCs w:val="22"/>
        </w:rPr>
        <w:t>specific</w:t>
      </w:r>
      <w:r w:rsidRPr="006C6C76">
        <w:rPr>
          <w:rFonts w:ascii="Arial" w:hAnsi="Arial" w:cs="Arial"/>
          <w:sz w:val="22"/>
          <w:szCs w:val="22"/>
        </w:rPr>
        <w:t xml:space="preserve"> book. If I say, "Let's read </w:t>
      </w:r>
      <w:r w:rsidRPr="006C6C76">
        <w:rPr>
          <w:rStyle w:val="blue"/>
          <w:rFonts w:ascii="Arial" w:hAnsi="Arial" w:cs="Arial"/>
          <w:sz w:val="22"/>
          <w:szCs w:val="22"/>
        </w:rPr>
        <w:t>a</w:t>
      </w:r>
      <w:r w:rsidRPr="006C6C76">
        <w:rPr>
          <w:rFonts w:ascii="Arial" w:hAnsi="Arial" w:cs="Arial"/>
          <w:sz w:val="22"/>
          <w:szCs w:val="22"/>
        </w:rPr>
        <w:t xml:space="preserve"> book," I mean </w:t>
      </w:r>
      <w:r w:rsidRPr="006C6C76">
        <w:rPr>
          <w:rStyle w:val="Emphasis"/>
          <w:rFonts w:ascii="Arial" w:hAnsi="Arial" w:cs="Arial"/>
          <w:sz w:val="22"/>
          <w:szCs w:val="22"/>
        </w:rPr>
        <w:t>any</w:t>
      </w:r>
      <w:r w:rsidRPr="006C6C76">
        <w:rPr>
          <w:rFonts w:ascii="Arial" w:hAnsi="Arial" w:cs="Arial"/>
          <w:sz w:val="22"/>
          <w:szCs w:val="22"/>
        </w:rPr>
        <w:t xml:space="preserve"> book rather than a specific book.</w:t>
      </w:r>
    </w:p>
    <w:p w14:paraId="57472F11" w14:textId="77777777" w:rsidR="008150E2" w:rsidRPr="006C6C76" w:rsidRDefault="008150E2"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 xml:space="preserve">Here's another way to explain it: </w:t>
      </w:r>
      <w:r w:rsidRPr="006C6C76">
        <w:rPr>
          <w:rStyle w:val="red"/>
          <w:rFonts w:ascii="Arial" w:hAnsi="Arial" w:cs="Arial"/>
          <w:sz w:val="22"/>
          <w:szCs w:val="22"/>
        </w:rPr>
        <w:t>The</w:t>
      </w:r>
      <w:r w:rsidRPr="006C6C76">
        <w:rPr>
          <w:rFonts w:ascii="Arial" w:hAnsi="Arial" w:cs="Arial"/>
          <w:sz w:val="22"/>
          <w:szCs w:val="22"/>
        </w:rPr>
        <w:t xml:space="preserve"> is used to refer to a </w:t>
      </w:r>
      <w:r w:rsidRPr="006C6C76">
        <w:rPr>
          <w:rStyle w:val="Emphasis"/>
          <w:rFonts w:ascii="Arial" w:hAnsi="Arial" w:cs="Arial"/>
          <w:sz w:val="22"/>
          <w:szCs w:val="22"/>
        </w:rPr>
        <w:t>specific</w:t>
      </w:r>
      <w:r w:rsidRPr="006C6C76">
        <w:rPr>
          <w:rFonts w:ascii="Arial" w:hAnsi="Arial" w:cs="Arial"/>
          <w:sz w:val="22"/>
          <w:szCs w:val="22"/>
        </w:rPr>
        <w:t xml:space="preserve"> or </w:t>
      </w:r>
      <w:r w:rsidRPr="006C6C76">
        <w:rPr>
          <w:rStyle w:val="Emphasis"/>
          <w:rFonts w:ascii="Arial" w:hAnsi="Arial" w:cs="Arial"/>
          <w:sz w:val="22"/>
          <w:szCs w:val="22"/>
        </w:rPr>
        <w:t>particular</w:t>
      </w:r>
      <w:r w:rsidRPr="006C6C76">
        <w:rPr>
          <w:rFonts w:ascii="Arial" w:hAnsi="Arial" w:cs="Arial"/>
          <w:sz w:val="22"/>
          <w:szCs w:val="22"/>
        </w:rPr>
        <w:t xml:space="preserve"> member of a group. For example, "I just saw </w:t>
      </w:r>
      <w:r w:rsidRPr="006C6C76">
        <w:rPr>
          <w:rStyle w:val="red"/>
          <w:rFonts w:ascii="Arial" w:hAnsi="Arial" w:cs="Arial"/>
          <w:sz w:val="22"/>
          <w:szCs w:val="22"/>
        </w:rPr>
        <w:t>the</w:t>
      </w:r>
      <w:r w:rsidRPr="006C6C76">
        <w:rPr>
          <w:rFonts w:ascii="Arial" w:hAnsi="Arial" w:cs="Arial"/>
          <w:sz w:val="22"/>
          <w:szCs w:val="22"/>
        </w:rPr>
        <w:t xml:space="preserve"> most popular movie of the year." There are many movies, but only one particular movie is the most popular. Therefore, we use </w:t>
      </w:r>
      <w:r w:rsidRPr="006C6C76">
        <w:rPr>
          <w:rStyle w:val="red"/>
          <w:rFonts w:ascii="Arial" w:hAnsi="Arial" w:cs="Arial"/>
          <w:sz w:val="22"/>
          <w:szCs w:val="22"/>
        </w:rPr>
        <w:t>the</w:t>
      </w:r>
      <w:r w:rsidRPr="006C6C76">
        <w:rPr>
          <w:rFonts w:ascii="Arial" w:hAnsi="Arial" w:cs="Arial"/>
          <w:sz w:val="22"/>
          <w:szCs w:val="22"/>
        </w:rPr>
        <w:t>.</w:t>
      </w:r>
    </w:p>
    <w:p w14:paraId="60E588C0" w14:textId="77777777" w:rsidR="008150E2" w:rsidRPr="006C6C76" w:rsidRDefault="008150E2"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 xml:space="preserve">"A/an" is used to refer to a </w:t>
      </w:r>
      <w:r w:rsidRPr="006C6C76">
        <w:rPr>
          <w:rStyle w:val="Emphasis"/>
          <w:rFonts w:ascii="Arial" w:hAnsi="Arial" w:cs="Arial"/>
          <w:sz w:val="22"/>
          <w:szCs w:val="22"/>
        </w:rPr>
        <w:t>non-specific</w:t>
      </w:r>
      <w:r w:rsidRPr="006C6C76">
        <w:rPr>
          <w:rFonts w:ascii="Arial" w:hAnsi="Arial" w:cs="Arial"/>
          <w:sz w:val="22"/>
          <w:szCs w:val="22"/>
        </w:rPr>
        <w:t xml:space="preserve"> or </w:t>
      </w:r>
      <w:r w:rsidRPr="006C6C76">
        <w:rPr>
          <w:rStyle w:val="Emphasis"/>
          <w:rFonts w:ascii="Arial" w:hAnsi="Arial" w:cs="Arial"/>
          <w:sz w:val="22"/>
          <w:szCs w:val="22"/>
        </w:rPr>
        <w:t>non-particular</w:t>
      </w:r>
      <w:r w:rsidRPr="006C6C76">
        <w:rPr>
          <w:rFonts w:ascii="Arial" w:hAnsi="Arial" w:cs="Arial"/>
          <w:sz w:val="22"/>
          <w:szCs w:val="22"/>
        </w:rPr>
        <w:t xml:space="preserve"> member of the group. For example, "I would like to go see </w:t>
      </w:r>
      <w:r w:rsidRPr="006C6C76">
        <w:rPr>
          <w:rStyle w:val="blue"/>
          <w:rFonts w:ascii="Arial" w:hAnsi="Arial" w:cs="Arial"/>
          <w:sz w:val="22"/>
          <w:szCs w:val="22"/>
        </w:rPr>
        <w:t>a</w:t>
      </w:r>
      <w:r w:rsidRPr="006C6C76">
        <w:rPr>
          <w:rFonts w:ascii="Arial" w:hAnsi="Arial" w:cs="Arial"/>
          <w:sz w:val="22"/>
          <w:szCs w:val="22"/>
        </w:rPr>
        <w:t xml:space="preserve"> movie." Here, we're not talking about a </w:t>
      </w:r>
      <w:r w:rsidRPr="006C6C76">
        <w:rPr>
          <w:rStyle w:val="Emphasis"/>
          <w:rFonts w:ascii="Arial" w:hAnsi="Arial" w:cs="Arial"/>
          <w:sz w:val="22"/>
          <w:szCs w:val="22"/>
        </w:rPr>
        <w:t>specific</w:t>
      </w:r>
      <w:r w:rsidRPr="006C6C76">
        <w:rPr>
          <w:rFonts w:ascii="Arial" w:hAnsi="Arial" w:cs="Arial"/>
          <w:sz w:val="22"/>
          <w:szCs w:val="22"/>
        </w:rPr>
        <w:t xml:space="preserve"> movie. We're talking about </w:t>
      </w:r>
      <w:r w:rsidRPr="006C6C76">
        <w:rPr>
          <w:rStyle w:val="Emphasis"/>
          <w:rFonts w:ascii="Arial" w:hAnsi="Arial" w:cs="Arial"/>
          <w:sz w:val="22"/>
          <w:szCs w:val="22"/>
        </w:rPr>
        <w:t>any</w:t>
      </w:r>
      <w:r w:rsidRPr="006C6C76">
        <w:rPr>
          <w:rFonts w:ascii="Arial" w:hAnsi="Arial" w:cs="Arial"/>
          <w:sz w:val="22"/>
          <w:szCs w:val="22"/>
        </w:rPr>
        <w:t xml:space="preserve"> movie. There are many movies, and I want to see </w:t>
      </w:r>
      <w:r w:rsidRPr="006C6C76">
        <w:rPr>
          <w:rStyle w:val="Emphasis"/>
          <w:rFonts w:ascii="Arial" w:hAnsi="Arial" w:cs="Arial"/>
          <w:sz w:val="22"/>
          <w:szCs w:val="22"/>
        </w:rPr>
        <w:t>any</w:t>
      </w:r>
      <w:r w:rsidRPr="006C6C76">
        <w:rPr>
          <w:rFonts w:ascii="Arial" w:hAnsi="Arial" w:cs="Arial"/>
          <w:sz w:val="22"/>
          <w:szCs w:val="22"/>
        </w:rPr>
        <w:t xml:space="preserve"> movie. I don't have a specific one in mind.</w:t>
      </w:r>
    </w:p>
    <w:p w14:paraId="60BC04F7" w14:textId="77777777" w:rsidR="008150E2" w:rsidRDefault="008150E2" w:rsidP="00F56313">
      <w:pPr>
        <w:pStyle w:val="NormalWeb"/>
        <w:spacing w:before="0" w:beforeAutospacing="0" w:after="240" w:afterAutospacing="0" w:line="360" w:lineRule="auto"/>
        <w:contextualSpacing/>
        <w:jc w:val="both"/>
        <w:rPr>
          <w:rFonts w:ascii="Arial" w:hAnsi="Arial" w:cs="Arial"/>
          <w:sz w:val="22"/>
          <w:szCs w:val="22"/>
        </w:rPr>
      </w:pPr>
      <w:r w:rsidRPr="006C6C76">
        <w:rPr>
          <w:rFonts w:ascii="Arial" w:hAnsi="Arial" w:cs="Arial"/>
          <w:sz w:val="22"/>
          <w:szCs w:val="22"/>
        </w:rPr>
        <w:t>Let's look at each kind of article a little more closely.</w:t>
      </w:r>
    </w:p>
    <w:p w14:paraId="2817620E" w14:textId="77777777" w:rsidR="007524E5" w:rsidRDefault="007524E5" w:rsidP="00F56313">
      <w:pPr>
        <w:pStyle w:val="NormalWeb"/>
        <w:spacing w:before="0" w:beforeAutospacing="0" w:after="240" w:afterAutospacing="0" w:line="360" w:lineRule="auto"/>
        <w:contextualSpacing/>
        <w:jc w:val="both"/>
        <w:rPr>
          <w:rFonts w:ascii="Arial" w:hAnsi="Arial" w:cs="Arial"/>
          <w:sz w:val="22"/>
          <w:szCs w:val="22"/>
        </w:rPr>
      </w:pPr>
    </w:p>
    <w:p w14:paraId="24198343" w14:textId="77777777" w:rsidR="007524E5" w:rsidRPr="007524E5" w:rsidRDefault="007524E5" w:rsidP="00F56313">
      <w:pPr>
        <w:pStyle w:val="NormalWeb"/>
        <w:spacing w:before="0" w:beforeAutospacing="0" w:after="240" w:afterAutospacing="0" w:line="360" w:lineRule="auto"/>
        <w:contextualSpacing/>
        <w:jc w:val="both"/>
        <w:rPr>
          <w:rFonts w:ascii="Arial" w:hAnsi="Arial" w:cs="Arial"/>
          <w:sz w:val="22"/>
          <w:szCs w:val="22"/>
        </w:rPr>
      </w:pPr>
    </w:p>
    <w:p w14:paraId="01CD6275"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b/>
          <w:bCs/>
          <w:color w:val="444444"/>
          <w:u w:val="single"/>
        </w:rPr>
        <w:t>Additional Information Regarding the Use of Articles</w:t>
      </w:r>
    </w:p>
    <w:p w14:paraId="3F46D010" w14:textId="77777777" w:rsidR="007524E5" w:rsidRPr="007524E5" w:rsidRDefault="007524E5" w:rsidP="007524E5">
      <w:pPr>
        <w:numPr>
          <w:ilvl w:val="0"/>
          <w:numId w:val="48"/>
        </w:numPr>
        <w:shd w:val="clear" w:color="auto" w:fill="FFFFFF"/>
        <w:spacing w:after="0" w:line="336" w:lineRule="atLeast"/>
        <w:ind w:left="300"/>
        <w:rPr>
          <w:rFonts w:ascii="Arial" w:eastAsia="Times New Roman" w:hAnsi="Arial" w:cs="Arial"/>
          <w:color w:val="444444"/>
        </w:rPr>
      </w:pPr>
      <w:r w:rsidRPr="007524E5">
        <w:rPr>
          <w:rFonts w:ascii="Arial" w:eastAsia="Times New Roman" w:hAnsi="Arial" w:cs="Arial"/>
          <w:color w:val="444444"/>
        </w:rPr>
        <w:t>When indicating an unspecified, limited amount of a </w:t>
      </w:r>
      <w:r w:rsidRPr="007524E5">
        <w:rPr>
          <w:rFonts w:ascii="Arial" w:eastAsia="Times New Roman" w:hAnsi="Arial" w:cs="Arial"/>
          <w:b/>
          <w:bCs/>
          <w:color w:val="444444"/>
        </w:rPr>
        <w:t>count</w:t>
      </w:r>
      <w:r w:rsidRPr="007524E5">
        <w:rPr>
          <w:rFonts w:ascii="Arial" w:eastAsia="Times New Roman" w:hAnsi="Arial" w:cs="Arial"/>
          <w:color w:val="444444"/>
        </w:rPr>
        <w:t> or </w:t>
      </w:r>
      <w:r w:rsidRPr="007524E5">
        <w:rPr>
          <w:rFonts w:ascii="Arial" w:eastAsia="Times New Roman" w:hAnsi="Arial" w:cs="Arial"/>
          <w:b/>
          <w:bCs/>
          <w:color w:val="444444"/>
        </w:rPr>
        <w:t>noncount</w:t>
      </w:r>
      <w:r w:rsidRPr="007524E5">
        <w:rPr>
          <w:rFonts w:ascii="Arial" w:eastAsia="Times New Roman" w:hAnsi="Arial" w:cs="Arial"/>
          <w:color w:val="444444"/>
        </w:rPr>
        <w:t> noun, use </w:t>
      </w:r>
      <w:r w:rsidRPr="007524E5">
        <w:rPr>
          <w:rFonts w:ascii="Arial" w:eastAsia="Times New Roman" w:hAnsi="Arial" w:cs="Arial"/>
          <w:i/>
          <w:iCs/>
          <w:color w:val="444444"/>
        </w:rPr>
        <w:t>some</w:t>
      </w:r>
      <w:r w:rsidRPr="007524E5">
        <w:rPr>
          <w:rFonts w:ascii="Arial" w:eastAsia="Times New Roman" w:hAnsi="Arial" w:cs="Arial"/>
          <w:color w:val="444444"/>
        </w:rPr>
        <w:t>.</w:t>
      </w:r>
    </w:p>
    <w:p w14:paraId="1AA8BA14"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i/>
          <w:iCs/>
          <w:color w:val="444444"/>
        </w:rPr>
        <w:t>My cousin was seeking some advice from a counselor</w:t>
      </w:r>
      <w:r w:rsidRPr="007524E5">
        <w:rPr>
          <w:rFonts w:ascii="Arial" w:eastAsia="Times New Roman" w:hAnsi="Arial" w:cs="Arial"/>
          <w:color w:val="444444"/>
        </w:rPr>
        <w:t> (not advice in general or advice about everything, but a limited amount of advice).</w:t>
      </w:r>
    </w:p>
    <w:p w14:paraId="55F74796"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i/>
          <w:iCs/>
          <w:color w:val="444444"/>
        </w:rPr>
        <w:t>I would love some coffee right now </w:t>
      </w:r>
      <w:r w:rsidRPr="007524E5">
        <w:rPr>
          <w:rFonts w:ascii="Arial" w:eastAsia="Times New Roman" w:hAnsi="Arial" w:cs="Arial"/>
          <w:color w:val="444444"/>
        </w:rPr>
        <w:t>(not coffee in general, but a limited amount of coffee).</w:t>
      </w:r>
    </w:p>
    <w:p w14:paraId="0A8239C9"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i/>
          <w:iCs/>
          <w:color w:val="444444"/>
        </w:rPr>
        <w:t>We might get rain tomorrow</w:t>
      </w:r>
      <w:r w:rsidRPr="007524E5">
        <w:rPr>
          <w:rFonts w:ascii="Arial" w:eastAsia="Times New Roman" w:hAnsi="Arial" w:cs="Arial"/>
          <w:color w:val="444444"/>
        </w:rPr>
        <w:t>. Some rain would be good for the crops (a certain amount of rain, as opposed to rain in general).</w:t>
      </w:r>
    </w:p>
    <w:p w14:paraId="40EF83E6"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i/>
          <w:iCs/>
          <w:color w:val="444444"/>
        </w:rPr>
        <w:t>There are some drops of water on the table</w:t>
      </w:r>
      <w:r w:rsidRPr="007524E5">
        <w:rPr>
          <w:rFonts w:ascii="Arial" w:eastAsia="Times New Roman" w:hAnsi="Arial" w:cs="Arial"/>
          <w:color w:val="444444"/>
        </w:rPr>
        <w:t> (a limited number, but more than one drop).</w:t>
      </w:r>
    </w:p>
    <w:p w14:paraId="3FA3EB04" w14:textId="77777777" w:rsidR="007524E5" w:rsidRPr="007524E5" w:rsidRDefault="007524E5" w:rsidP="007524E5">
      <w:pPr>
        <w:numPr>
          <w:ilvl w:val="0"/>
          <w:numId w:val="49"/>
        </w:numPr>
        <w:shd w:val="clear" w:color="auto" w:fill="FFFFFF"/>
        <w:spacing w:after="0" w:line="336" w:lineRule="atLeast"/>
        <w:ind w:left="300"/>
        <w:rPr>
          <w:rFonts w:ascii="Arial" w:eastAsia="Times New Roman" w:hAnsi="Arial" w:cs="Arial"/>
          <w:color w:val="444444"/>
        </w:rPr>
      </w:pPr>
      <w:r w:rsidRPr="007524E5">
        <w:rPr>
          <w:rFonts w:ascii="Arial" w:eastAsia="Times New Roman" w:hAnsi="Arial" w:cs="Arial"/>
          <w:b/>
          <w:bCs/>
          <w:color w:val="444444"/>
        </w:rPr>
        <w:t>Noncount nouns</w:t>
      </w:r>
      <w:r w:rsidRPr="007524E5">
        <w:rPr>
          <w:rFonts w:ascii="Arial" w:eastAsia="Times New Roman" w:hAnsi="Arial" w:cs="Arial"/>
          <w:color w:val="444444"/>
        </w:rPr>
        <w:t> are those which usually cannot be counted. Following are some common examples:</w:t>
      </w:r>
    </w:p>
    <w:p w14:paraId="0E7BD7D7"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color w:val="444444"/>
        </w:rPr>
        <w:t>◊ </w:t>
      </w:r>
      <w:r w:rsidRPr="007524E5">
        <w:rPr>
          <w:rFonts w:ascii="Arial" w:eastAsia="Times New Roman" w:hAnsi="Arial" w:cs="Arial"/>
          <w:b/>
          <w:bCs/>
          <w:color w:val="444444"/>
        </w:rPr>
        <w:t>Certain food and drink items</w:t>
      </w:r>
      <w:r w:rsidRPr="007524E5">
        <w:rPr>
          <w:rFonts w:ascii="Arial" w:eastAsia="Times New Roman" w:hAnsi="Arial" w:cs="Arial"/>
          <w:color w:val="444444"/>
        </w:rPr>
        <w:t>: bacon, beef, bread, broccoli, butter, cabbage, candy, cauliflower, celery, cereal, cheese, chicken, chocolate, coffee, corn, cream, fish, flour, fruit, ice cream, lettuce, meat, milk, oil, pasta, rice, salt, spinach, sugar, tea, water, wine, yogurt</w:t>
      </w:r>
    </w:p>
    <w:p w14:paraId="40140F59"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color w:val="444444"/>
        </w:rPr>
        <w:lastRenderedPageBreak/>
        <w:t>◊ </w:t>
      </w:r>
      <w:r w:rsidRPr="007524E5">
        <w:rPr>
          <w:rFonts w:ascii="Arial" w:eastAsia="Times New Roman" w:hAnsi="Arial" w:cs="Arial"/>
          <w:b/>
          <w:bCs/>
          <w:color w:val="444444"/>
        </w:rPr>
        <w:t>Certain nonfood substances</w:t>
      </w:r>
      <w:r w:rsidRPr="007524E5">
        <w:rPr>
          <w:rFonts w:ascii="Arial" w:eastAsia="Times New Roman" w:hAnsi="Arial" w:cs="Arial"/>
          <w:color w:val="444444"/>
        </w:rPr>
        <w:t>: air, cement, coal, dirt, gasoline, gold, paper, petroleum, plastic, rain, silver, snow, soap, steel, wood, wool</w:t>
      </w:r>
    </w:p>
    <w:p w14:paraId="5C9DA4AB"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color w:val="444444"/>
        </w:rPr>
        <w:t>◊ </w:t>
      </w:r>
      <w:r w:rsidRPr="007524E5">
        <w:rPr>
          <w:rFonts w:ascii="Arial" w:eastAsia="Times New Roman" w:hAnsi="Arial" w:cs="Arial"/>
          <w:b/>
          <w:bCs/>
          <w:color w:val="444444"/>
        </w:rPr>
        <w:t>Most abstract nouns</w:t>
      </w:r>
      <w:r w:rsidRPr="007524E5">
        <w:rPr>
          <w:rFonts w:ascii="Arial" w:eastAsia="Times New Roman" w:hAnsi="Arial" w:cs="Arial"/>
          <w:color w:val="444444"/>
        </w:rPr>
        <w:t>: advice, anger, beauty, confidence, courage, employment, fun, happiness, health, honesty, information, intelligence, knowledge, love, poverty, satisfaction, truth, wealth</w:t>
      </w:r>
    </w:p>
    <w:p w14:paraId="26C31E12"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color w:val="444444"/>
        </w:rPr>
        <w:t>◊ </w:t>
      </w:r>
      <w:r w:rsidRPr="007524E5">
        <w:rPr>
          <w:rFonts w:ascii="Arial" w:eastAsia="Times New Roman" w:hAnsi="Arial" w:cs="Arial"/>
          <w:b/>
          <w:bCs/>
          <w:color w:val="444444"/>
        </w:rPr>
        <w:t>Areas of study</w:t>
      </w:r>
      <w:r w:rsidRPr="007524E5">
        <w:rPr>
          <w:rFonts w:ascii="Arial" w:eastAsia="Times New Roman" w:hAnsi="Arial" w:cs="Arial"/>
          <w:color w:val="444444"/>
        </w:rPr>
        <w:t>: history, math, biology, etc.</w:t>
      </w:r>
    </w:p>
    <w:p w14:paraId="26656C3C"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color w:val="444444"/>
        </w:rPr>
        <w:t>◊ </w:t>
      </w:r>
      <w:r w:rsidRPr="007524E5">
        <w:rPr>
          <w:rFonts w:ascii="Arial" w:eastAsia="Times New Roman" w:hAnsi="Arial" w:cs="Arial"/>
          <w:b/>
          <w:bCs/>
          <w:color w:val="444444"/>
        </w:rPr>
        <w:t>Sports</w:t>
      </w:r>
      <w:r w:rsidRPr="007524E5">
        <w:rPr>
          <w:rFonts w:ascii="Arial" w:eastAsia="Times New Roman" w:hAnsi="Arial" w:cs="Arial"/>
          <w:color w:val="444444"/>
        </w:rPr>
        <w:t>: soccer, football, baseball, hockey, etc.</w:t>
      </w:r>
    </w:p>
    <w:p w14:paraId="1BF60F84"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color w:val="444444"/>
        </w:rPr>
        <w:t>◊</w:t>
      </w:r>
      <w:r w:rsidRPr="007524E5">
        <w:rPr>
          <w:rFonts w:ascii="Arial" w:eastAsia="Times New Roman" w:hAnsi="Arial" w:cs="Arial"/>
          <w:b/>
          <w:bCs/>
          <w:color w:val="444444"/>
        </w:rPr>
        <w:t> Languages</w:t>
      </w:r>
      <w:r w:rsidRPr="007524E5">
        <w:rPr>
          <w:rFonts w:ascii="Arial" w:eastAsia="Times New Roman" w:hAnsi="Arial" w:cs="Arial"/>
          <w:color w:val="444444"/>
        </w:rPr>
        <w:t>: Chinese, Spanish, Russian, English, etc.</w:t>
      </w:r>
    </w:p>
    <w:p w14:paraId="49BE0D00"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color w:val="444444"/>
        </w:rPr>
        <w:t>◊ </w:t>
      </w:r>
      <w:r w:rsidRPr="007524E5">
        <w:rPr>
          <w:rFonts w:ascii="Arial" w:eastAsia="Times New Roman" w:hAnsi="Arial" w:cs="Arial"/>
          <w:b/>
          <w:bCs/>
          <w:color w:val="444444"/>
        </w:rPr>
        <w:t>Other</w:t>
      </w:r>
      <w:r w:rsidRPr="007524E5">
        <w:rPr>
          <w:rFonts w:ascii="Arial" w:eastAsia="Times New Roman" w:hAnsi="Arial" w:cs="Arial"/>
          <w:color w:val="444444"/>
        </w:rPr>
        <w:t>: clothing, equipment, furniture, homework, jewelry, luggage, lumber, machinery, mail, money, news, poetry, pollution, research, scenery, traffic, transportation, violence, weather, work</w:t>
      </w:r>
    </w:p>
    <w:p w14:paraId="1B058EDF" w14:textId="77777777" w:rsidR="007524E5" w:rsidRPr="007524E5" w:rsidRDefault="007524E5" w:rsidP="007524E5">
      <w:pPr>
        <w:numPr>
          <w:ilvl w:val="0"/>
          <w:numId w:val="50"/>
        </w:numPr>
        <w:shd w:val="clear" w:color="auto" w:fill="FFFFFF"/>
        <w:spacing w:after="0" w:line="336" w:lineRule="atLeast"/>
        <w:ind w:left="300"/>
        <w:rPr>
          <w:rFonts w:ascii="Arial" w:eastAsia="Times New Roman" w:hAnsi="Arial" w:cs="Arial"/>
          <w:color w:val="444444"/>
        </w:rPr>
      </w:pPr>
      <w:r w:rsidRPr="007524E5">
        <w:rPr>
          <w:rFonts w:ascii="Arial" w:eastAsia="Times New Roman" w:hAnsi="Arial" w:cs="Arial"/>
          <w:color w:val="444444"/>
        </w:rPr>
        <w:t>Geographical names are confusing because some require the and some do not.</w:t>
      </w:r>
    </w:p>
    <w:p w14:paraId="3F46BAA2"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color w:val="444444"/>
        </w:rPr>
        <w:t>◊</w:t>
      </w:r>
      <w:r w:rsidRPr="007524E5">
        <w:rPr>
          <w:rFonts w:ascii="Arial" w:eastAsia="Times New Roman" w:hAnsi="Arial" w:cs="Arial"/>
          <w:b/>
          <w:bCs/>
          <w:color w:val="444444"/>
        </w:rPr>
        <w:t> Use </w:t>
      </w:r>
      <w:r w:rsidRPr="007524E5">
        <w:rPr>
          <w:rFonts w:ascii="Arial" w:eastAsia="Times New Roman" w:hAnsi="Arial" w:cs="Arial"/>
          <w:b/>
          <w:bCs/>
          <w:i/>
          <w:iCs/>
          <w:color w:val="444444"/>
        </w:rPr>
        <w:t>the</w:t>
      </w:r>
      <w:r w:rsidRPr="007524E5">
        <w:rPr>
          <w:rFonts w:ascii="Arial" w:eastAsia="Times New Roman" w:hAnsi="Arial" w:cs="Arial"/>
          <w:b/>
          <w:bCs/>
          <w:color w:val="444444"/>
        </w:rPr>
        <w:t> with</w:t>
      </w:r>
      <w:r w:rsidRPr="007524E5">
        <w:rPr>
          <w:rFonts w:ascii="Arial" w:eastAsia="Times New Roman" w:hAnsi="Arial" w:cs="Arial"/>
          <w:color w:val="444444"/>
        </w:rPr>
        <w:t>: united countries, large regions, deserts, peninsulas, oceans, seas, gulfs, canals, rivers, mountain ranges, groups of islands</w:t>
      </w:r>
    </w:p>
    <w:p w14:paraId="1772A67B"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i/>
          <w:iCs/>
          <w:color w:val="444444"/>
        </w:rPr>
        <w:t>the Gobi Desert</w:t>
      </w:r>
      <w:r w:rsidRPr="007524E5">
        <w:rPr>
          <w:rFonts w:ascii="Arial" w:eastAsia="Times New Roman" w:hAnsi="Arial" w:cs="Arial"/>
          <w:i/>
          <w:iCs/>
          <w:color w:val="444444"/>
        </w:rPr>
        <w:br/>
        <w:t>the United Arab Emirates</w:t>
      </w:r>
      <w:r w:rsidRPr="007524E5">
        <w:rPr>
          <w:rFonts w:ascii="Arial" w:eastAsia="Times New Roman" w:hAnsi="Arial" w:cs="Arial"/>
          <w:i/>
          <w:iCs/>
          <w:color w:val="444444"/>
        </w:rPr>
        <w:br/>
        <w:t>the Sacramento River</w:t>
      </w:r>
      <w:r w:rsidRPr="007524E5">
        <w:rPr>
          <w:rFonts w:ascii="Arial" w:eastAsia="Times New Roman" w:hAnsi="Arial" w:cs="Arial"/>
          <w:i/>
          <w:iCs/>
          <w:color w:val="444444"/>
        </w:rPr>
        <w:br/>
        <w:t>the Aleutians</w:t>
      </w:r>
    </w:p>
    <w:p w14:paraId="2469770E"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color w:val="444444"/>
        </w:rPr>
        <w:t>◊ </w:t>
      </w:r>
      <w:r w:rsidRPr="007524E5">
        <w:rPr>
          <w:rFonts w:ascii="Arial" w:eastAsia="Times New Roman" w:hAnsi="Arial" w:cs="Arial"/>
          <w:b/>
          <w:bCs/>
          <w:color w:val="444444"/>
        </w:rPr>
        <w:t>Do </w:t>
      </w:r>
      <w:r w:rsidRPr="007524E5">
        <w:rPr>
          <w:rFonts w:ascii="Arial" w:eastAsia="Times New Roman" w:hAnsi="Arial" w:cs="Arial"/>
          <w:b/>
          <w:bCs/>
          <w:color w:val="444444"/>
          <w:u w:val="single"/>
        </w:rPr>
        <w:t>not</w:t>
      </w:r>
      <w:r w:rsidRPr="007524E5">
        <w:rPr>
          <w:rFonts w:ascii="Arial" w:eastAsia="Times New Roman" w:hAnsi="Arial" w:cs="Arial"/>
          <w:b/>
          <w:bCs/>
          <w:color w:val="444444"/>
        </w:rPr>
        <w:t> use </w:t>
      </w:r>
      <w:r w:rsidRPr="007524E5">
        <w:rPr>
          <w:rFonts w:ascii="Arial" w:eastAsia="Times New Roman" w:hAnsi="Arial" w:cs="Arial"/>
          <w:b/>
          <w:bCs/>
          <w:i/>
          <w:iCs/>
          <w:color w:val="444444"/>
        </w:rPr>
        <w:t>the</w:t>
      </w:r>
      <w:r w:rsidRPr="007524E5">
        <w:rPr>
          <w:rFonts w:ascii="Arial" w:eastAsia="Times New Roman" w:hAnsi="Arial" w:cs="Arial"/>
          <w:b/>
          <w:bCs/>
          <w:color w:val="444444"/>
        </w:rPr>
        <w:t> with</w:t>
      </w:r>
      <w:r w:rsidRPr="007524E5">
        <w:rPr>
          <w:rFonts w:ascii="Arial" w:eastAsia="Times New Roman" w:hAnsi="Arial" w:cs="Arial"/>
          <w:color w:val="444444"/>
        </w:rPr>
        <w:t>: streets, parks, cities, states, counties, most countries, continents, bays, single lakes, single mountains, islands</w:t>
      </w:r>
    </w:p>
    <w:p w14:paraId="7D091AAA"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i/>
          <w:iCs/>
          <w:color w:val="444444"/>
        </w:rPr>
        <w:t>Japan</w:t>
      </w:r>
      <w:r w:rsidRPr="007524E5">
        <w:rPr>
          <w:rFonts w:ascii="Arial" w:eastAsia="Times New Roman" w:hAnsi="Arial" w:cs="Arial"/>
          <w:i/>
          <w:iCs/>
          <w:color w:val="444444"/>
        </w:rPr>
        <w:br/>
        <w:t>Chico</w:t>
      </w:r>
      <w:r w:rsidRPr="007524E5">
        <w:rPr>
          <w:rFonts w:ascii="Arial" w:eastAsia="Times New Roman" w:hAnsi="Arial" w:cs="Arial"/>
          <w:i/>
          <w:iCs/>
          <w:color w:val="444444"/>
        </w:rPr>
        <w:br/>
        <w:t>Mt. Everest</w:t>
      </w:r>
      <w:r w:rsidRPr="007524E5">
        <w:rPr>
          <w:rFonts w:ascii="Arial" w:eastAsia="Times New Roman" w:hAnsi="Arial" w:cs="Arial"/>
          <w:i/>
          <w:iCs/>
          <w:color w:val="444444"/>
        </w:rPr>
        <w:br/>
        <w:t>San Francisco Bay</w:t>
      </w:r>
    </w:p>
    <w:p w14:paraId="6150F001"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color w:val="444444"/>
        </w:rPr>
        <w:t> </w:t>
      </w:r>
    </w:p>
    <w:p w14:paraId="79144721"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b/>
          <w:bCs/>
          <w:color w:val="444444"/>
          <w:u w:val="single"/>
        </w:rPr>
        <w:t>Examples of the Use of Articles</w:t>
      </w:r>
    </w:p>
    <w:p w14:paraId="19F9A4FE"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i/>
          <w:iCs/>
          <w:color w:val="444444"/>
        </w:rPr>
        <w:t>I do not want </w:t>
      </w:r>
      <w:r w:rsidRPr="007524E5">
        <w:rPr>
          <w:rFonts w:ascii="Arial" w:eastAsia="Times New Roman" w:hAnsi="Arial" w:cs="Arial"/>
          <w:b/>
          <w:bCs/>
          <w:i/>
          <w:iCs/>
          <w:color w:val="444444"/>
        </w:rPr>
        <w:t>a</w:t>
      </w:r>
      <w:r w:rsidRPr="007524E5">
        <w:rPr>
          <w:rFonts w:ascii="Arial" w:eastAsia="Times New Roman" w:hAnsi="Arial" w:cs="Arial"/>
          <w:i/>
          <w:iCs/>
          <w:color w:val="444444"/>
        </w:rPr>
        <w:t> gun in my house</w:t>
      </w:r>
      <w:r w:rsidRPr="007524E5">
        <w:rPr>
          <w:rFonts w:ascii="Arial" w:eastAsia="Times New Roman" w:hAnsi="Arial" w:cs="Arial"/>
          <w:color w:val="444444"/>
        </w:rPr>
        <w:t> (any gun).</w:t>
      </w:r>
      <w:r w:rsidRPr="007524E5">
        <w:rPr>
          <w:rFonts w:ascii="Arial" w:eastAsia="Times New Roman" w:hAnsi="Arial" w:cs="Arial"/>
          <w:color w:val="444444"/>
        </w:rPr>
        <w:br/>
      </w:r>
      <w:r w:rsidRPr="007524E5">
        <w:rPr>
          <w:rFonts w:ascii="Arial" w:eastAsia="Times New Roman" w:hAnsi="Arial" w:cs="Arial"/>
          <w:b/>
          <w:bCs/>
          <w:i/>
          <w:iCs/>
          <w:color w:val="444444"/>
        </w:rPr>
        <w:t>The</w:t>
      </w:r>
      <w:r w:rsidRPr="007524E5">
        <w:rPr>
          <w:rFonts w:ascii="Arial" w:eastAsia="Times New Roman" w:hAnsi="Arial" w:cs="Arial"/>
          <w:i/>
          <w:iCs/>
          <w:color w:val="444444"/>
        </w:rPr>
        <w:t> gun is in his closet </w:t>
      </w:r>
      <w:r w:rsidRPr="007524E5">
        <w:rPr>
          <w:rFonts w:ascii="Arial" w:eastAsia="Times New Roman" w:hAnsi="Arial" w:cs="Arial"/>
          <w:color w:val="444444"/>
        </w:rPr>
        <w:t>(implies there is a specific gun).</w:t>
      </w:r>
      <w:r w:rsidRPr="007524E5">
        <w:rPr>
          <w:rFonts w:ascii="Arial" w:eastAsia="Times New Roman" w:hAnsi="Arial" w:cs="Arial"/>
          <w:color w:val="444444"/>
        </w:rPr>
        <w:br/>
      </w:r>
      <w:r w:rsidRPr="007524E5">
        <w:rPr>
          <w:rFonts w:ascii="Arial" w:eastAsia="Times New Roman" w:hAnsi="Arial" w:cs="Arial"/>
          <w:i/>
          <w:iCs/>
          <w:color w:val="444444"/>
        </w:rPr>
        <w:t>I am afraid of guns</w:t>
      </w:r>
      <w:r w:rsidRPr="007524E5">
        <w:rPr>
          <w:rFonts w:ascii="Arial" w:eastAsia="Times New Roman" w:hAnsi="Arial" w:cs="Arial"/>
          <w:color w:val="444444"/>
        </w:rPr>
        <w:t> (all guns in general).</w:t>
      </w:r>
    </w:p>
    <w:p w14:paraId="193B5C3F"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i/>
          <w:iCs/>
          <w:color w:val="444444"/>
        </w:rPr>
        <w:t>She sent me </w:t>
      </w:r>
      <w:r w:rsidRPr="007524E5">
        <w:rPr>
          <w:rFonts w:ascii="Arial" w:eastAsia="Times New Roman" w:hAnsi="Arial" w:cs="Arial"/>
          <w:b/>
          <w:bCs/>
          <w:i/>
          <w:iCs/>
          <w:color w:val="444444"/>
        </w:rPr>
        <w:t>a</w:t>
      </w:r>
      <w:r w:rsidRPr="007524E5">
        <w:rPr>
          <w:rFonts w:ascii="Arial" w:eastAsia="Times New Roman" w:hAnsi="Arial" w:cs="Arial"/>
          <w:i/>
          <w:iCs/>
          <w:color w:val="444444"/>
        </w:rPr>
        <w:t> postcard from Italy</w:t>
      </w:r>
      <w:r w:rsidRPr="007524E5">
        <w:rPr>
          <w:rFonts w:ascii="Arial" w:eastAsia="Times New Roman" w:hAnsi="Arial" w:cs="Arial"/>
          <w:color w:val="444444"/>
        </w:rPr>
        <w:t> (an unspecific postcard - not a letter, not an e-mail).</w:t>
      </w:r>
      <w:r w:rsidRPr="007524E5">
        <w:rPr>
          <w:rFonts w:ascii="Arial" w:eastAsia="Times New Roman" w:hAnsi="Arial" w:cs="Arial"/>
          <w:color w:val="444444"/>
        </w:rPr>
        <w:br/>
      </w:r>
      <w:r w:rsidRPr="007524E5">
        <w:rPr>
          <w:rFonts w:ascii="Arial" w:eastAsia="Times New Roman" w:hAnsi="Arial" w:cs="Arial"/>
          <w:i/>
          <w:iCs/>
          <w:color w:val="444444"/>
        </w:rPr>
        <w:t>It's</w:t>
      </w:r>
      <w:r w:rsidRPr="007524E5">
        <w:rPr>
          <w:rFonts w:ascii="Arial" w:eastAsia="Times New Roman" w:hAnsi="Arial" w:cs="Arial"/>
          <w:b/>
          <w:bCs/>
          <w:i/>
          <w:iCs/>
          <w:color w:val="444444"/>
        </w:rPr>
        <w:t> the</w:t>
      </w:r>
      <w:r w:rsidRPr="007524E5">
        <w:rPr>
          <w:rFonts w:ascii="Arial" w:eastAsia="Times New Roman" w:hAnsi="Arial" w:cs="Arial"/>
          <w:i/>
          <w:iCs/>
          <w:color w:val="444444"/>
        </w:rPr>
        <w:t> postcard that I have in my office</w:t>
      </w:r>
      <w:r w:rsidRPr="007524E5">
        <w:rPr>
          <w:rFonts w:ascii="Arial" w:eastAsia="Times New Roman" w:hAnsi="Arial" w:cs="Arial"/>
          <w:color w:val="444444"/>
        </w:rPr>
        <w:t> (one specific postcard).</w:t>
      </w:r>
      <w:r w:rsidRPr="007524E5">
        <w:rPr>
          <w:rFonts w:ascii="Arial" w:eastAsia="Times New Roman" w:hAnsi="Arial" w:cs="Arial"/>
          <w:color w:val="444444"/>
        </w:rPr>
        <w:br/>
      </w:r>
      <w:r w:rsidRPr="007524E5">
        <w:rPr>
          <w:rFonts w:ascii="Arial" w:eastAsia="Times New Roman" w:hAnsi="Arial" w:cs="Arial"/>
          <w:i/>
          <w:iCs/>
          <w:color w:val="444444"/>
        </w:rPr>
        <w:t>Getting postcards makes me want to travel</w:t>
      </w:r>
      <w:r w:rsidRPr="007524E5">
        <w:rPr>
          <w:rFonts w:ascii="Arial" w:eastAsia="Times New Roman" w:hAnsi="Arial" w:cs="Arial"/>
          <w:color w:val="444444"/>
        </w:rPr>
        <w:t> (any postcard in general).</w:t>
      </w:r>
    </w:p>
    <w:p w14:paraId="154EAAAA"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i/>
          <w:iCs/>
          <w:color w:val="444444"/>
        </w:rPr>
        <w:lastRenderedPageBreak/>
        <w:t>I have </w:t>
      </w:r>
      <w:r w:rsidRPr="007524E5">
        <w:rPr>
          <w:rFonts w:ascii="Arial" w:eastAsia="Times New Roman" w:hAnsi="Arial" w:cs="Arial"/>
          <w:b/>
          <w:bCs/>
          <w:i/>
          <w:iCs/>
          <w:color w:val="444444"/>
        </w:rPr>
        <w:t>a </w:t>
      </w:r>
      <w:r w:rsidRPr="007524E5">
        <w:rPr>
          <w:rFonts w:ascii="Arial" w:eastAsia="Times New Roman" w:hAnsi="Arial" w:cs="Arial"/>
          <w:i/>
          <w:iCs/>
          <w:color w:val="444444"/>
        </w:rPr>
        <w:t>dog</w:t>
      </w:r>
      <w:r w:rsidRPr="007524E5">
        <w:rPr>
          <w:rFonts w:ascii="Arial" w:eastAsia="Times New Roman" w:hAnsi="Arial" w:cs="Arial"/>
          <w:color w:val="444444"/>
        </w:rPr>
        <w:t> (one dog).</w:t>
      </w:r>
      <w:r w:rsidRPr="007524E5">
        <w:rPr>
          <w:rFonts w:ascii="Arial" w:eastAsia="Times New Roman" w:hAnsi="Arial" w:cs="Arial"/>
          <w:color w:val="444444"/>
        </w:rPr>
        <w:br/>
      </w:r>
      <w:r w:rsidRPr="007524E5">
        <w:rPr>
          <w:rFonts w:ascii="Arial" w:eastAsia="Times New Roman" w:hAnsi="Arial" w:cs="Arial"/>
          <w:b/>
          <w:bCs/>
          <w:i/>
          <w:iCs/>
          <w:color w:val="444444"/>
        </w:rPr>
        <w:t>The</w:t>
      </w:r>
      <w:r w:rsidRPr="007524E5">
        <w:rPr>
          <w:rFonts w:ascii="Arial" w:eastAsia="Times New Roman" w:hAnsi="Arial" w:cs="Arial"/>
          <w:i/>
          <w:iCs/>
          <w:color w:val="444444"/>
        </w:rPr>
        <w:t> dog is very friendly</w:t>
      </w:r>
      <w:r w:rsidRPr="007524E5">
        <w:rPr>
          <w:rFonts w:ascii="Arial" w:eastAsia="Times New Roman" w:hAnsi="Arial" w:cs="Arial"/>
          <w:color w:val="444444"/>
        </w:rPr>
        <w:t> (the dog that I have already mentioned).</w:t>
      </w:r>
      <w:r w:rsidRPr="007524E5">
        <w:rPr>
          <w:rFonts w:ascii="Arial" w:eastAsia="Times New Roman" w:hAnsi="Arial" w:cs="Arial"/>
          <w:color w:val="444444"/>
        </w:rPr>
        <w:br/>
      </w:r>
      <w:r w:rsidRPr="007524E5">
        <w:rPr>
          <w:rFonts w:ascii="Arial" w:eastAsia="Times New Roman" w:hAnsi="Arial" w:cs="Arial"/>
          <w:i/>
          <w:iCs/>
          <w:color w:val="444444"/>
        </w:rPr>
        <w:t>Dogs make great pets</w:t>
      </w:r>
      <w:r w:rsidRPr="007524E5">
        <w:rPr>
          <w:rFonts w:ascii="Arial" w:eastAsia="Times New Roman" w:hAnsi="Arial" w:cs="Arial"/>
          <w:color w:val="444444"/>
        </w:rPr>
        <w:t> (dogs in general).</w:t>
      </w:r>
    </w:p>
    <w:p w14:paraId="05F60411"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i/>
          <w:iCs/>
          <w:color w:val="444444"/>
        </w:rPr>
        <w:t>Greta needs furniture in her apartment </w:t>
      </w:r>
      <w:r w:rsidRPr="007524E5">
        <w:rPr>
          <w:rFonts w:ascii="Arial" w:eastAsia="Times New Roman" w:hAnsi="Arial" w:cs="Arial"/>
          <w:color w:val="444444"/>
        </w:rPr>
        <w:t>(furniture is a noncount noun).</w:t>
      </w:r>
      <w:r w:rsidRPr="007524E5">
        <w:rPr>
          <w:rFonts w:ascii="Arial" w:eastAsia="Times New Roman" w:hAnsi="Arial" w:cs="Arial"/>
          <w:color w:val="444444"/>
        </w:rPr>
        <w:br/>
      </w:r>
      <w:r w:rsidRPr="007524E5">
        <w:rPr>
          <w:rFonts w:ascii="Arial" w:eastAsia="Times New Roman" w:hAnsi="Arial" w:cs="Arial"/>
          <w:i/>
          <w:iCs/>
          <w:color w:val="444444"/>
        </w:rPr>
        <w:t>She is going to select </w:t>
      </w:r>
      <w:r w:rsidRPr="007524E5">
        <w:rPr>
          <w:rFonts w:ascii="Arial" w:eastAsia="Times New Roman" w:hAnsi="Arial" w:cs="Arial"/>
          <w:b/>
          <w:bCs/>
          <w:i/>
          <w:iCs/>
          <w:color w:val="444444"/>
        </w:rPr>
        <w:t>the</w:t>
      </w:r>
      <w:r w:rsidRPr="007524E5">
        <w:rPr>
          <w:rFonts w:ascii="Arial" w:eastAsia="Times New Roman" w:hAnsi="Arial" w:cs="Arial"/>
          <w:i/>
          <w:iCs/>
          <w:color w:val="444444"/>
        </w:rPr>
        <w:t> furniture that she needs</w:t>
      </w:r>
      <w:r w:rsidRPr="007524E5">
        <w:rPr>
          <w:rFonts w:ascii="Arial" w:eastAsia="Times New Roman" w:hAnsi="Arial" w:cs="Arial"/>
          <w:color w:val="444444"/>
        </w:rPr>
        <w:t> (the specific furniture that she needs).</w:t>
      </w:r>
      <w:r w:rsidRPr="007524E5">
        <w:rPr>
          <w:rFonts w:ascii="Arial" w:eastAsia="Times New Roman" w:hAnsi="Arial" w:cs="Arial"/>
          <w:color w:val="444444"/>
        </w:rPr>
        <w:br/>
      </w:r>
      <w:r w:rsidRPr="007524E5">
        <w:rPr>
          <w:rFonts w:ascii="Arial" w:eastAsia="Times New Roman" w:hAnsi="Arial" w:cs="Arial"/>
          <w:i/>
          <w:iCs/>
          <w:color w:val="444444"/>
        </w:rPr>
        <w:t>She hopes to find </w:t>
      </w:r>
      <w:r w:rsidRPr="007524E5">
        <w:rPr>
          <w:rFonts w:ascii="Arial" w:eastAsia="Times New Roman" w:hAnsi="Arial" w:cs="Arial"/>
          <w:b/>
          <w:bCs/>
          <w:i/>
          <w:iCs/>
          <w:color w:val="444444"/>
        </w:rPr>
        <w:t>some</w:t>
      </w:r>
      <w:r w:rsidRPr="007524E5">
        <w:rPr>
          <w:rFonts w:ascii="Arial" w:eastAsia="Times New Roman" w:hAnsi="Arial" w:cs="Arial"/>
          <w:i/>
          <w:iCs/>
          <w:color w:val="444444"/>
        </w:rPr>
        <w:t> furniture this weekend</w:t>
      </w:r>
      <w:r w:rsidRPr="007524E5">
        <w:rPr>
          <w:rFonts w:ascii="Arial" w:eastAsia="Times New Roman" w:hAnsi="Arial" w:cs="Arial"/>
          <w:color w:val="444444"/>
        </w:rPr>
        <w:t> (an unspecified, limited amount of furniture).</w:t>
      </w:r>
    </w:p>
    <w:p w14:paraId="4A06BE84" w14:textId="77777777" w:rsidR="007524E5" w:rsidRPr="007524E5" w:rsidRDefault="007524E5" w:rsidP="007524E5">
      <w:pPr>
        <w:shd w:val="clear" w:color="auto" w:fill="FFFFFF"/>
        <w:spacing w:after="150" w:line="360" w:lineRule="atLeast"/>
        <w:rPr>
          <w:rFonts w:ascii="Arial" w:eastAsia="Times New Roman" w:hAnsi="Arial" w:cs="Arial"/>
          <w:color w:val="444444"/>
        </w:rPr>
      </w:pPr>
      <w:r w:rsidRPr="007524E5">
        <w:rPr>
          <w:rFonts w:ascii="Arial" w:eastAsia="Times New Roman" w:hAnsi="Arial" w:cs="Arial"/>
          <w:i/>
          <w:iCs/>
          <w:color w:val="444444"/>
        </w:rPr>
        <w:t>We are going to see </w:t>
      </w:r>
      <w:r w:rsidRPr="007524E5">
        <w:rPr>
          <w:rFonts w:ascii="Arial" w:eastAsia="Times New Roman" w:hAnsi="Arial" w:cs="Arial"/>
          <w:b/>
          <w:bCs/>
          <w:i/>
          <w:iCs/>
          <w:color w:val="444444"/>
        </w:rPr>
        <w:t>the</w:t>
      </w:r>
      <w:r w:rsidRPr="007524E5">
        <w:rPr>
          <w:rFonts w:ascii="Arial" w:eastAsia="Times New Roman" w:hAnsi="Arial" w:cs="Arial"/>
          <w:i/>
          <w:iCs/>
          <w:color w:val="444444"/>
        </w:rPr>
        <w:t> Statue of Liberty this weekend</w:t>
      </w:r>
      <w:r w:rsidRPr="007524E5">
        <w:rPr>
          <w:rFonts w:ascii="Arial" w:eastAsia="Times New Roman" w:hAnsi="Arial" w:cs="Arial"/>
          <w:color w:val="444444"/>
        </w:rPr>
        <w:t> (the only Statue of Liberty).</w:t>
      </w:r>
    </w:p>
    <w:p w14:paraId="7FC7AC96" w14:textId="77777777" w:rsidR="007524E5" w:rsidRPr="007524E5" w:rsidRDefault="007524E5" w:rsidP="00F56313">
      <w:pPr>
        <w:pStyle w:val="NormalWeb"/>
        <w:spacing w:before="0" w:beforeAutospacing="0" w:after="240" w:afterAutospacing="0" w:line="360" w:lineRule="auto"/>
        <w:contextualSpacing/>
        <w:jc w:val="both"/>
        <w:rPr>
          <w:rFonts w:ascii="Arial" w:hAnsi="Arial" w:cs="Arial"/>
          <w:sz w:val="22"/>
          <w:szCs w:val="22"/>
        </w:rPr>
      </w:pPr>
    </w:p>
    <w:p w14:paraId="2A34E025" w14:textId="77777777" w:rsidR="00EA0994" w:rsidRPr="007524E5" w:rsidRDefault="00EA0994" w:rsidP="00F56313">
      <w:pPr>
        <w:spacing w:after="240" w:line="360" w:lineRule="auto"/>
        <w:contextualSpacing/>
        <w:jc w:val="both"/>
        <w:rPr>
          <w:rFonts w:ascii="Arial" w:hAnsi="Arial" w:cs="Arial"/>
          <w:color w:val="000000"/>
        </w:rPr>
      </w:pPr>
    </w:p>
    <w:p w14:paraId="4987A36A" w14:textId="20FCFE35" w:rsidR="00EA0994" w:rsidRPr="007524E5" w:rsidRDefault="00EA0994" w:rsidP="00EA0994">
      <w:pPr>
        <w:pStyle w:val="ListParagraph"/>
        <w:numPr>
          <w:ilvl w:val="0"/>
          <w:numId w:val="47"/>
        </w:numPr>
        <w:spacing w:after="240" w:line="360" w:lineRule="auto"/>
        <w:jc w:val="both"/>
        <w:rPr>
          <w:rFonts w:ascii="Arial" w:hAnsi="Arial" w:cs="Arial"/>
          <w:color w:val="000000"/>
        </w:rPr>
      </w:pPr>
      <w:r w:rsidRPr="007524E5">
        <w:rPr>
          <w:rFonts w:ascii="Arial" w:hAnsi="Arial" w:cs="Arial"/>
          <w:color w:val="000000"/>
        </w:rPr>
        <w:t>Exercises:</w:t>
      </w:r>
      <w:r w:rsidRPr="007524E5">
        <w:rPr>
          <w:rFonts w:ascii="Arial" w:hAnsi="Arial" w:cs="Arial"/>
          <w:color w:val="000000"/>
        </w:rPr>
        <w:br/>
      </w:r>
      <w:r w:rsidR="0087062B" w:rsidRPr="007524E5">
        <w:rPr>
          <w:rFonts w:ascii="Arial" w:hAnsi="Arial" w:cs="Arial"/>
          <w:color w:val="000000"/>
        </w:rPr>
        <w:object w:dxaOrig="225" w:dyaOrig="225" w14:anchorId="3DCC2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23.25pt;height:18pt" o:ole="">
            <v:imagedata r:id="rId8" o:title=""/>
          </v:shape>
          <w:control r:id="rId9" w:name="DefaultOcxName" w:shapeid="_x0000_i1075"/>
        </w:object>
      </w:r>
      <w:r w:rsidRPr="007524E5">
        <w:rPr>
          <w:rFonts w:ascii="Arial" w:hAnsi="Arial" w:cs="Arial"/>
          <w:color w:val="000000"/>
        </w:rPr>
        <w:t xml:space="preserve">ugly T - shirt </w:t>
      </w:r>
    </w:p>
    <w:p w14:paraId="7394E748" w14:textId="73788E63" w:rsidR="00EA0994" w:rsidRPr="007524E5" w:rsidRDefault="0087062B" w:rsidP="00EA0994">
      <w:pPr>
        <w:pStyle w:val="ListParagraph"/>
        <w:numPr>
          <w:ilvl w:val="0"/>
          <w:numId w:val="47"/>
        </w:numPr>
        <w:spacing w:after="240" w:line="360" w:lineRule="auto"/>
        <w:jc w:val="both"/>
        <w:rPr>
          <w:rFonts w:ascii="Arial" w:hAnsi="Arial" w:cs="Arial"/>
          <w:color w:val="000000"/>
        </w:rPr>
      </w:pPr>
      <w:r w:rsidRPr="007524E5">
        <w:rPr>
          <w:rFonts w:ascii="Arial" w:hAnsi="Arial" w:cs="Arial"/>
          <w:color w:val="000000"/>
        </w:rPr>
        <w:object w:dxaOrig="225" w:dyaOrig="225" w14:anchorId="5C02B28D">
          <v:shape id="_x0000_i1078" type="#_x0000_t75" style="width:23.25pt;height:18pt" o:ole="">
            <v:imagedata r:id="rId8" o:title=""/>
          </v:shape>
          <w:control r:id="rId10" w:name="DefaultOcxName1" w:shapeid="_x0000_i1078"/>
        </w:object>
      </w:r>
      <w:r w:rsidR="00EA0994" w:rsidRPr="007524E5">
        <w:rPr>
          <w:rFonts w:ascii="Arial" w:hAnsi="Arial" w:cs="Arial"/>
          <w:color w:val="000000"/>
        </w:rPr>
        <w:t>hamster</w:t>
      </w:r>
    </w:p>
    <w:p w14:paraId="3279A3D4" w14:textId="06791E48" w:rsidR="00EA0994" w:rsidRPr="007524E5" w:rsidRDefault="0087062B" w:rsidP="00EA0994">
      <w:pPr>
        <w:pStyle w:val="ListParagraph"/>
        <w:numPr>
          <w:ilvl w:val="0"/>
          <w:numId w:val="47"/>
        </w:numPr>
        <w:spacing w:after="240" w:line="360" w:lineRule="auto"/>
        <w:jc w:val="both"/>
        <w:rPr>
          <w:rFonts w:ascii="Arial" w:hAnsi="Arial" w:cs="Arial"/>
          <w:color w:val="000000"/>
        </w:rPr>
      </w:pPr>
      <w:r w:rsidRPr="007524E5">
        <w:rPr>
          <w:rFonts w:ascii="Arial" w:hAnsi="Arial" w:cs="Arial"/>
          <w:color w:val="000000"/>
        </w:rPr>
        <w:object w:dxaOrig="225" w:dyaOrig="225" w14:anchorId="6E88B817">
          <v:shape id="_x0000_i1081" type="#_x0000_t75" style="width:23.25pt;height:18pt" o:ole="">
            <v:imagedata r:id="rId8" o:title=""/>
          </v:shape>
          <w:control r:id="rId11" w:name="DefaultOcxName2" w:shapeid="_x0000_i1081"/>
        </w:object>
      </w:r>
      <w:r w:rsidR="00EA0994" w:rsidRPr="007524E5">
        <w:rPr>
          <w:rFonts w:ascii="Arial" w:hAnsi="Arial" w:cs="Arial"/>
          <w:color w:val="000000"/>
        </w:rPr>
        <w:t xml:space="preserve">English book </w:t>
      </w:r>
    </w:p>
    <w:p w14:paraId="7F8EBA6D" w14:textId="13EF4FE3" w:rsidR="00EA0994" w:rsidRPr="007524E5" w:rsidRDefault="0087062B" w:rsidP="00EA0994">
      <w:pPr>
        <w:pStyle w:val="ListParagraph"/>
        <w:numPr>
          <w:ilvl w:val="0"/>
          <w:numId w:val="47"/>
        </w:numPr>
        <w:spacing w:after="240" w:line="360" w:lineRule="auto"/>
        <w:jc w:val="both"/>
        <w:rPr>
          <w:rFonts w:ascii="Arial" w:hAnsi="Arial" w:cs="Arial"/>
          <w:color w:val="000000"/>
        </w:rPr>
      </w:pPr>
      <w:r w:rsidRPr="007524E5">
        <w:rPr>
          <w:rFonts w:ascii="Arial" w:hAnsi="Arial" w:cs="Arial"/>
          <w:color w:val="000000"/>
        </w:rPr>
        <w:object w:dxaOrig="225" w:dyaOrig="225" w14:anchorId="0E0B47A4">
          <v:shape id="_x0000_i1084" type="#_x0000_t75" style="width:23.25pt;height:18pt" o:ole="">
            <v:imagedata r:id="rId8" o:title=""/>
          </v:shape>
          <w:control r:id="rId12" w:name="DefaultOcxName3" w:shapeid="_x0000_i1084"/>
        </w:object>
      </w:r>
      <w:r w:rsidR="00EA0994" w:rsidRPr="007524E5">
        <w:rPr>
          <w:rFonts w:ascii="Arial" w:hAnsi="Arial" w:cs="Arial"/>
          <w:color w:val="000000"/>
        </w:rPr>
        <w:t>sweater</w:t>
      </w:r>
    </w:p>
    <w:p w14:paraId="2192F391" w14:textId="28848997" w:rsidR="00EA0994" w:rsidRPr="007524E5" w:rsidRDefault="0087062B" w:rsidP="00EA0994">
      <w:pPr>
        <w:pStyle w:val="ListParagraph"/>
        <w:numPr>
          <w:ilvl w:val="0"/>
          <w:numId w:val="47"/>
        </w:numPr>
        <w:spacing w:after="240" w:line="360" w:lineRule="auto"/>
        <w:jc w:val="both"/>
        <w:rPr>
          <w:rFonts w:ascii="Arial" w:hAnsi="Arial" w:cs="Arial"/>
          <w:color w:val="000000"/>
        </w:rPr>
      </w:pPr>
      <w:r w:rsidRPr="007524E5">
        <w:rPr>
          <w:rFonts w:ascii="Arial" w:hAnsi="Arial" w:cs="Arial"/>
          <w:color w:val="000000"/>
        </w:rPr>
        <w:object w:dxaOrig="225" w:dyaOrig="225" w14:anchorId="61C806AA">
          <v:shape id="_x0000_i1087" type="#_x0000_t75" style="width:23.25pt;height:18pt" o:ole="">
            <v:imagedata r:id="rId8" o:title=""/>
          </v:shape>
          <w:control r:id="rId13" w:name="DefaultOcxName4" w:shapeid="_x0000_i1087"/>
        </w:object>
      </w:r>
      <w:r w:rsidR="00EA0994" w:rsidRPr="007524E5">
        <w:rPr>
          <w:rFonts w:ascii="Arial" w:hAnsi="Arial" w:cs="Arial"/>
          <w:color w:val="000000"/>
        </w:rPr>
        <w:t>game boy</w:t>
      </w:r>
    </w:p>
    <w:p w14:paraId="1D96C0D8" w14:textId="42BE59D2" w:rsidR="00EA0994" w:rsidRPr="007524E5" w:rsidRDefault="0087062B" w:rsidP="00EA0994">
      <w:pPr>
        <w:pStyle w:val="ListParagraph"/>
        <w:numPr>
          <w:ilvl w:val="0"/>
          <w:numId w:val="47"/>
        </w:numPr>
        <w:spacing w:after="240" w:line="360" w:lineRule="auto"/>
        <w:jc w:val="both"/>
        <w:rPr>
          <w:rFonts w:ascii="Arial" w:hAnsi="Arial" w:cs="Arial"/>
          <w:color w:val="000000"/>
        </w:rPr>
      </w:pPr>
      <w:r w:rsidRPr="007524E5">
        <w:rPr>
          <w:rFonts w:ascii="Arial" w:hAnsi="Arial" w:cs="Arial"/>
          <w:color w:val="000000"/>
        </w:rPr>
        <w:object w:dxaOrig="225" w:dyaOrig="225" w14:anchorId="51B4886A">
          <v:shape id="_x0000_i1090" type="#_x0000_t75" style="width:23.25pt;height:18pt" o:ole="">
            <v:imagedata r:id="rId8" o:title=""/>
          </v:shape>
          <w:control r:id="rId14" w:name="DefaultOcxName5" w:shapeid="_x0000_i1090"/>
        </w:object>
      </w:r>
      <w:r w:rsidR="00EA0994" w:rsidRPr="007524E5">
        <w:rPr>
          <w:rFonts w:ascii="Arial" w:hAnsi="Arial" w:cs="Arial"/>
          <w:color w:val="000000"/>
        </w:rPr>
        <w:t>hamburger</w:t>
      </w:r>
    </w:p>
    <w:p w14:paraId="3B70D6AA" w14:textId="5AA05276" w:rsidR="00EA0994" w:rsidRPr="007524E5" w:rsidRDefault="0087062B" w:rsidP="00EA0994">
      <w:pPr>
        <w:pStyle w:val="ListParagraph"/>
        <w:numPr>
          <w:ilvl w:val="0"/>
          <w:numId w:val="47"/>
        </w:numPr>
        <w:spacing w:after="240" w:line="360" w:lineRule="auto"/>
        <w:jc w:val="both"/>
        <w:rPr>
          <w:rFonts w:ascii="Arial" w:hAnsi="Arial" w:cs="Arial"/>
          <w:color w:val="000000"/>
        </w:rPr>
      </w:pPr>
      <w:r w:rsidRPr="007524E5">
        <w:rPr>
          <w:rFonts w:ascii="Arial" w:hAnsi="Arial" w:cs="Arial"/>
          <w:color w:val="000000"/>
        </w:rPr>
        <w:object w:dxaOrig="225" w:dyaOrig="225" w14:anchorId="15E2307D">
          <v:shape id="_x0000_i1093" type="#_x0000_t75" style="width:23.25pt;height:18pt" o:ole="">
            <v:imagedata r:id="rId8" o:title=""/>
          </v:shape>
          <w:control r:id="rId15" w:name="DefaultOcxName6" w:shapeid="_x0000_i1093"/>
        </w:object>
      </w:r>
      <w:r w:rsidR="00EA0994" w:rsidRPr="007524E5">
        <w:rPr>
          <w:rFonts w:ascii="Arial" w:hAnsi="Arial" w:cs="Arial"/>
          <w:color w:val="000000"/>
        </w:rPr>
        <w:t xml:space="preserve">English name </w:t>
      </w:r>
    </w:p>
    <w:p w14:paraId="72E81A70" w14:textId="5F5E5297" w:rsidR="00EA0994" w:rsidRPr="007524E5" w:rsidRDefault="0087062B" w:rsidP="00EA0994">
      <w:pPr>
        <w:pStyle w:val="ListParagraph"/>
        <w:numPr>
          <w:ilvl w:val="0"/>
          <w:numId w:val="47"/>
        </w:numPr>
        <w:spacing w:after="240" w:line="360" w:lineRule="auto"/>
        <w:jc w:val="both"/>
        <w:rPr>
          <w:rFonts w:ascii="Arial" w:hAnsi="Arial" w:cs="Arial"/>
          <w:color w:val="000000"/>
        </w:rPr>
      </w:pPr>
      <w:r w:rsidRPr="007524E5">
        <w:rPr>
          <w:rFonts w:ascii="Arial" w:hAnsi="Arial" w:cs="Arial"/>
          <w:color w:val="000000"/>
        </w:rPr>
        <w:object w:dxaOrig="225" w:dyaOrig="225" w14:anchorId="216AE70E">
          <v:shape id="_x0000_i1096" type="#_x0000_t75" style="width:23.25pt;height:18pt" o:ole="">
            <v:imagedata r:id="rId8" o:title=""/>
          </v:shape>
          <w:control r:id="rId16" w:name="DefaultOcxName7" w:shapeid="_x0000_i1096"/>
        </w:object>
      </w:r>
      <w:r w:rsidR="00EA0994" w:rsidRPr="007524E5">
        <w:rPr>
          <w:rFonts w:ascii="Arial" w:hAnsi="Arial" w:cs="Arial"/>
          <w:color w:val="000000"/>
        </w:rPr>
        <w:t>dog</w:t>
      </w:r>
    </w:p>
    <w:p w14:paraId="4D4B1CFE" w14:textId="2D20E387" w:rsidR="00EA0994" w:rsidRPr="005424C2" w:rsidRDefault="0087062B" w:rsidP="00EA0994">
      <w:pPr>
        <w:pStyle w:val="ListParagraph"/>
        <w:numPr>
          <w:ilvl w:val="0"/>
          <w:numId w:val="47"/>
        </w:numPr>
        <w:spacing w:after="240" w:line="360" w:lineRule="auto"/>
        <w:jc w:val="both"/>
        <w:rPr>
          <w:rFonts w:ascii="Verdana" w:hAnsi="Verdana"/>
          <w:color w:val="000000"/>
          <w:sz w:val="20"/>
          <w:szCs w:val="20"/>
        </w:rPr>
      </w:pPr>
      <w:r w:rsidRPr="005424C2">
        <w:rPr>
          <w:rFonts w:ascii="Verdana" w:hAnsi="Verdana"/>
          <w:color w:val="000000"/>
          <w:sz w:val="20"/>
          <w:szCs w:val="20"/>
        </w:rPr>
        <w:object w:dxaOrig="225" w:dyaOrig="225" w14:anchorId="1D2ECE0B">
          <v:shape id="_x0000_i1099" type="#_x0000_t75" style="width:23.25pt;height:18pt" o:ole="">
            <v:imagedata r:id="rId8" o:title=""/>
          </v:shape>
          <w:control r:id="rId17" w:name="DefaultOcxName8" w:shapeid="_x0000_i1099"/>
        </w:object>
      </w:r>
      <w:r w:rsidR="00EA0994" w:rsidRPr="005424C2">
        <w:rPr>
          <w:rFonts w:ascii="Verdana" w:hAnsi="Verdana"/>
          <w:color w:val="000000"/>
          <w:sz w:val="20"/>
          <w:szCs w:val="20"/>
        </w:rPr>
        <w:t>folder</w:t>
      </w:r>
    </w:p>
    <w:p w14:paraId="55A4221A" w14:textId="30C187F9" w:rsidR="00EA0994" w:rsidRPr="005424C2" w:rsidRDefault="0087062B" w:rsidP="00EA0994">
      <w:pPr>
        <w:pStyle w:val="ListParagraph"/>
        <w:numPr>
          <w:ilvl w:val="0"/>
          <w:numId w:val="47"/>
        </w:numPr>
        <w:spacing w:after="240" w:line="360" w:lineRule="auto"/>
        <w:jc w:val="both"/>
        <w:rPr>
          <w:rFonts w:ascii="Verdana" w:hAnsi="Verdana"/>
          <w:color w:val="000000"/>
          <w:sz w:val="20"/>
          <w:szCs w:val="20"/>
        </w:rPr>
      </w:pPr>
      <w:r w:rsidRPr="005424C2">
        <w:rPr>
          <w:rFonts w:ascii="Verdana" w:hAnsi="Verdana"/>
          <w:color w:val="000000"/>
          <w:sz w:val="20"/>
          <w:szCs w:val="20"/>
        </w:rPr>
        <w:object w:dxaOrig="225" w:dyaOrig="225" w14:anchorId="27A33A30">
          <v:shape id="_x0000_i1102" type="#_x0000_t75" style="width:23.25pt;height:18pt" o:ole="">
            <v:imagedata r:id="rId8" o:title=""/>
          </v:shape>
          <w:control r:id="rId18" w:name="DefaultOcxName9" w:shapeid="_x0000_i1102"/>
        </w:object>
      </w:r>
      <w:r w:rsidR="00EA0994" w:rsidRPr="005424C2">
        <w:rPr>
          <w:rFonts w:ascii="Verdana" w:hAnsi="Verdana"/>
          <w:color w:val="000000"/>
          <w:sz w:val="20"/>
          <w:szCs w:val="20"/>
        </w:rPr>
        <w:t xml:space="preserve">pen </w:t>
      </w:r>
    </w:p>
    <w:p w14:paraId="14BD1385" w14:textId="612C4005" w:rsidR="00EA0994" w:rsidRPr="005424C2" w:rsidRDefault="0087062B" w:rsidP="00EA0994">
      <w:pPr>
        <w:pStyle w:val="ListParagraph"/>
        <w:numPr>
          <w:ilvl w:val="0"/>
          <w:numId w:val="47"/>
        </w:numPr>
        <w:spacing w:after="240" w:line="360" w:lineRule="auto"/>
        <w:jc w:val="both"/>
        <w:rPr>
          <w:rFonts w:ascii="Verdana" w:hAnsi="Verdana"/>
          <w:color w:val="000000"/>
          <w:sz w:val="20"/>
          <w:szCs w:val="20"/>
        </w:rPr>
      </w:pPr>
      <w:r w:rsidRPr="005424C2">
        <w:rPr>
          <w:rFonts w:ascii="Verdana" w:hAnsi="Verdana"/>
          <w:color w:val="000000"/>
          <w:sz w:val="20"/>
          <w:szCs w:val="20"/>
        </w:rPr>
        <w:object w:dxaOrig="225" w:dyaOrig="225" w14:anchorId="3BFC1423">
          <v:shape id="_x0000_i1105" type="#_x0000_t75" style="width:23.25pt;height:18pt" o:ole="">
            <v:imagedata r:id="rId8" o:title=""/>
          </v:shape>
          <w:control r:id="rId19" w:name="DefaultOcxName10" w:shapeid="_x0000_i1105"/>
        </w:object>
      </w:r>
      <w:r w:rsidR="00EA0994" w:rsidRPr="005424C2">
        <w:rPr>
          <w:rFonts w:ascii="Verdana" w:hAnsi="Verdana"/>
          <w:color w:val="000000"/>
          <w:sz w:val="20"/>
          <w:szCs w:val="20"/>
        </w:rPr>
        <w:t>pencil</w:t>
      </w:r>
    </w:p>
    <w:p w14:paraId="34A28127" w14:textId="54255ECF" w:rsidR="00EA0994" w:rsidRPr="005424C2" w:rsidRDefault="0087062B" w:rsidP="00EA0994">
      <w:pPr>
        <w:pStyle w:val="ListParagraph"/>
        <w:numPr>
          <w:ilvl w:val="0"/>
          <w:numId w:val="47"/>
        </w:numPr>
        <w:spacing w:after="240" w:line="360" w:lineRule="auto"/>
        <w:jc w:val="both"/>
        <w:rPr>
          <w:rFonts w:ascii="Verdana" w:hAnsi="Verdana"/>
          <w:color w:val="000000"/>
          <w:sz w:val="20"/>
          <w:szCs w:val="20"/>
        </w:rPr>
      </w:pPr>
      <w:r w:rsidRPr="005424C2">
        <w:rPr>
          <w:rFonts w:ascii="Verdana" w:hAnsi="Verdana"/>
          <w:color w:val="000000"/>
          <w:sz w:val="20"/>
          <w:szCs w:val="20"/>
        </w:rPr>
        <w:object w:dxaOrig="225" w:dyaOrig="225" w14:anchorId="509D4E3E">
          <v:shape id="_x0000_i1108" type="#_x0000_t75" style="width:23.25pt;height:18pt" o:ole="">
            <v:imagedata r:id="rId8" o:title=""/>
          </v:shape>
          <w:control r:id="rId20" w:name="DefaultOcxName11" w:shapeid="_x0000_i1108"/>
        </w:object>
      </w:r>
      <w:r w:rsidR="00EA0994" w:rsidRPr="005424C2">
        <w:rPr>
          <w:rFonts w:ascii="Verdana" w:hAnsi="Verdana"/>
          <w:color w:val="000000"/>
          <w:sz w:val="20"/>
          <w:szCs w:val="20"/>
        </w:rPr>
        <w:t xml:space="preserve">overhead projector </w:t>
      </w:r>
    </w:p>
    <w:p w14:paraId="5941729C" w14:textId="04D18507" w:rsidR="00EA0994" w:rsidRPr="005424C2" w:rsidRDefault="0087062B" w:rsidP="00EA0994">
      <w:pPr>
        <w:pStyle w:val="ListParagraph"/>
        <w:numPr>
          <w:ilvl w:val="0"/>
          <w:numId w:val="47"/>
        </w:numPr>
        <w:spacing w:after="240" w:line="360" w:lineRule="auto"/>
        <w:jc w:val="both"/>
        <w:rPr>
          <w:rFonts w:ascii="Verdana" w:hAnsi="Verdana"/>
          <w:color w:val="000000"/>
          <w:sz w:val="20"/>
          <w:szCs w:val="20"/>
        </w:rPr>
      </w:pPr>
      <w:r w:rsidRPr="005424C2">
        <w:rPr>
          <w:rFonts w:ascii="Verdana" w:hAnsi="Verdana"/>
          <w:color w:val="000000"/>
          <w:sz w:val="20"/>
          <w:szCs w:val="20"/>
        </w:rPr>
        <w:object w:dxaOrig="225" w:dyaOrig="225" w14:anchorId="3DCF7DF6">
          <v:shape id="_x0000_i1111" type="#_x0000_t75" style="width:23.25pt;height:18pt" o:ole="">
            <v:imagedata r:id="rId8" o:title=""/>
          </v:shape>
          <w:control r:id="rId21" w:name="DefaultOcxName12" w:shapeid="_x0000_i1111"/>
        </w:object>
      </w:r>
      <w:r w:rsidR="00EA0994" w:rsidRPr="005424C2">
        <w:rPr>
          <w:rFonts w:ascii="Verdana" w:hAnsi="Verdana"/>
          <w:color w:val="000000"/>
          <w:sz w:val="20"/>
          <w:szCs w:val="20"/>
        </w:rPr>
        <w:t>beautiful dress</w:t>
      </w:r>
    </w:p>
    <w:p w14:paraId="3ED6A26A" w14:textId="38A6C1DD" w:rsidR="00EA0994" w:rsidRPr="005424C2" w:rsidRDefault="0087062B" w:rsidP="00EA0994">
      <w:pPr>
        <w:pStyle w:val="ListParagraph"/>
        <w:numPr>
          <w:ilvl w:val="0"/>
          <w:numId w:val="47"/>
        </w:numPr>
        <w:spacing w:after="240" w:line="360" w:lineRule="auto"/>
        <w:jc w:val="both"/>
        <w:rPr>
          <w:rFonts w:ascii="Verdana" w:hAnsi="Verdana"/>
          <w:color w:val="000000"/>
          <w:sz w:val="20"/>
          <w:szCs w:val="20"/>
        </w:rPr>
      </w:pPr>
      <w:r w:rsidRPr="005424C2">
        <w:rPr>
          <w:rFonts w:ascii="Verdana" w:hAnsi="Verdana"/>
          <w:color w:val="000000"/>
          <w:sz w:val="20"/>
          <w:szCs w:val="20"/>
        </w:rPr>
        <w:object w:dxaOrig="225" w:dyaOrig="225" w14:anchorId="5C200D3F">
          <v:shape id="_x0000_i1114" type="#_x0000_t75" style="width:23.25pt;height:18pt" o:ole="">
            <v:imagedata r:id="rId8" o:title=""/>
          </v:shape>
          <w:control r:id="rId22" w:name="DefaultOcxName13" w:shapeid="_x0000_i1114"/>
        </w:object>
      </w:r>
      <w:r w:rsidR="00EA0994" w:rsidRPr="005424C2">
        <w:rPr>
          <w:rFonts w:ascii="Verdana" w:hAnsi="Verdana"/>
          <w:color w:val="000000"/>
          <w:sz w:val="20"/>
          <w:szCs w:val="20"/>
        </w:rPr>
        <w:t>walkman</w:t>
      </w:r>
    </w:p>
    <w:p w14:paraId="4B218AE2" w14:textId="1D124D0C" w:rsidR="00EA0994" w:rsidRPr="005424C2" w:rsidRDefault="0087062B" w:rsidP="00EA0994">
      <w:pPr>
        <w:pStyle w:val="ListParagraph"/>
        <w:numPr>
          <w:ilvl w:val="0"/>
          <w:numId w:val="47"/>
        </w:numPr>
        <w:spacing w:after="240" w:line="360" w:lineRule="auto"/>
        <w:jc w:val="both"/>
        <w:rPr>
          <w:rFonts w:ascii="Verdana" w:hAnsi="Verdana"/>
          <w:color w:val="000000"/>
          <w:sz w:val="20"/>
          <w:szCs w:val="20"/>
        </w:rPr>
      </w:pPr>
      <w:r w:rsidRPr="005424C2">
        <w:rPr>
          <w:rFonts w:ascii="Verdana" w:hAnsi="Verdana"/>
          <w:color w:val="000000"/>
          <w:sz w:val="20"/>
          <w:szCs w:val="20"/>
        </w:rPr>
        <w:object w:dxaOrig="225" w:dyaOrig="225" w14:anchorId="54A923A5">
          <v:shape id="_x0000_i1117" type="#_x0000_t75" style="width:23.25pt;height:18pt" o:ole="">
            <v:imagedata r:id="rId8" o:title=""/>
          </v:shape>
          <w:control r:id="rId23" w:name="DefaultOcxName14" w:shapeid="_x0000_i1117"/>
        </w:object>
      </w:r>
      <w:r w:rsidR="00EA0994" w:rsidRPr="005424C2">
        <w:rPr>
          <w:rFonts w:ascii="Verdana" w:hAnsi="Verdana"/>
          <w:color w:val="000000"/>
          <w:sz w:val="20"/>
          <w:szCs w:val="20"/>
        </w:rPr>
        <w:t xml:space="preserve">banana </w:t>
      </w:r>
    </w:p>
    <w:p w14:paraId="60D9D9CA" w14:textId="3F5DFCE1" w:rsidR="00EA0994" w:rsidRPr="005424C2" w:rsidRDefault="0087062B" w:rsidP="00EA0994">
      <w:pPr>
        <w:pStyle w:val="ListParagraph"/>
        <w:numPr>
          <w:ilvl w:val="0"/>
          <w:numId w:val="47"/>
        </w:numPr>
        <w:spacing w:after="240" w:line="360" w:lineRule="auto"/>
        <w:jc w:val="both"/>
        <w:rPr>
          <w:rFonts w:ascii="Verdana" w:hAnsi="Verdana"/>
          <w:color w:val="000000"/>
          <w:sz w:val="20"/>
          <w:szCs w:val="20"/>
        </w:rPr>
      </w:pPr>
      <w:r w:rsidRPr="005424C2">
        <w:rPr>
          <w:rFonts w:ascii="Verdana" w:hAnsi="Verdana"/>
          <w:color w:val="000000"/>
          <w:sz w:val="20"/>
          <w:szCs w:val="20"/>
        </w:rPr>
        <w:object w:dxaOrig="225" w:dyaOrig="225" w14:anchorId="77C95125">
          <v:shape id="_x0000_i1120" type="#_x0000_t75" style="width:23.25pt;height:18pt" o:ole="">
            <v:imagedata r:id="rId8" o:title=""/>
          </v:shape>
          <w:control r:id="rId24" w:name="DefaultOcxName15" w:shapeid="_x0000_i1120"/>
        </w:object>
      </w:r>
      <w:r w:rsidR="00EA0994" w:rsidRPr="005424C2">
        <w:rPr>
          <w:rFonts w:ascii="Verdana" w:hAnsi="Verdana"/>
          <w:color w:val="000000"/>
          <w:sz w:val="20"/>
          <w:szCs w:val="20"/>
        </w:rPr>
        <w:t>angry man</w:t>
      </w:r>
    </w:p>
    <w:p w14:paraId="2085047C" w14:textId="3154678E" w:rsidR="00EA0994" w:rsidRPr="005424C2" w:rsidRDefault="0087062B" w:rsidP="00EA0994">
      <w:pPr>
        <w:pStyle w:val="ListParagraph"/>
        <w:numPr>
          <w:ilvl w:val="0"/>
          <w:numId w:val="47"/>
        </w:numPr>
        <w:spacing w:after="240" w:line="360" w:lineRule="auto"/>
        <w:jc w:val="both"/>
        <w:rPr>
          <w:rFonts w:ascii="Verdana" w:hAnsi="Verdana"/>
          <w:color w:val="000000"/>
          <w:sz w:val="20"/>
          <w:szCs w:val="20"/>
        </w:rPr>
      </w:pPr>
      <w:r w:rsidRPr="005424C2">
        <w:rPr>
          <w:rFonts w:ascii="Verdana" w:hAnsi="Verdana"/>
          <w:color w:val="000000"/>
          <w:sz w:val="20"/>
          <w:szCs w:val="20"/>
        </w:rPr>
        <w:object w:dxaOrig="225" w:dyaOrig="225" w14:anchorId="013B0157">
          <v:shape id="_x0000_i1123" type="#_x0000_t75" style="width:23.25pt;height:18pt" o:ole="">
            <v:imagedata r:id="rId8" o:title=""/>
          </v:shape>
          <w:control r:id="rId25" w:name="DefaultOcxName16" w:shapeid="_x0000_i1123"/>
        </w:object>
      </w:r>
      <w:r w:rsidR="00EA0994" w:rsidRPr="005424C2">
        <w:rPr>
          <w:rFonts w:ascii="Verdana" w:hAnsi="Verdana"/>
          <w:color w:val="000000"/>
          <w:sz w:val="20"/>
          <w:szCs w:val="20"/>
        </w:rPr>
        <w:t>box</w:t>
      </w:r>
    </w:p>
    <w:p w14:paraId="2A09C451" w14:textId="763218EC" w:rsidR="00EA0994" w:rsidRPr="005424C2" w:rsidRDefault="0087062B" w:rsidP="00EA0994">
      <w:pPr>
        <w:pStyle w:val="ListParagraph"/>
        <w:numPr>
          <w:ilvl w:val="0"/>
          <w:numId w:val="47"/>
        </w:numPr>
        <w:spacing w:after="240" w:line="360" w:lineRule="auto"/>
        <w:jc w:val="both"/>
        <w:rPr>
          <w:rFonts w:ascii="Verdana" w:hAnsi="Verdana"/>
          <w:color w:val="000000"/>
          <w:sz w:val="20"/>
          <w:szCs w:val="20"/>
        </w:rPr>
      </w:pPr>
      <w:r w:rsidRPr="005424C2">
        <w:rPr>
          <w:rFonts w:ascii="Verdana" w:hAnsi="Verdana"/>
          <w:color w:val="000000"/>
          <w:sz w:val="20"/>
          <w:szCs w:val="20"/>
        </w:rPr>
        <w:lastRenderedPageBreak/>
        <w:object w:dxaOrig="225" w:dyaOrig="225" w14:anchorId="4FAF14B0">
          <v:shape id="_x0000_i1126" type="#_x0000_t75" style="width:23.25pt;height:18pt" o:ole="">
            <v:imagedata r:id="rId8" o:title=""/>
          </v:shape>
          <w:control r:id="rId26" w:name="DefaultOcxName17" w:shapeid="_x0000_i1126"/>
        </w:object>
      </w:r>
      <w:r w:rsidR="00EA0994" w:rsidRPr="005424C2">
        <w:rPr>
          <w:rFonts w:ascii="Verdana" w:hAnsi="Verdana"/>
          <w:color w:val="000000"/>
          <w:sz w:val="20"/>
          <w:szCs w:val="20"/>
        </w:rPr>
        <w:t>ice – cream</w:t>
      </w:r>
    </w:p>
    <w:p w14:paraId="53BD24E7" w14:textId="681815CC" w:rsidR="00EA0994" w:rsidRPr="005424C2" w:rsidRDefault="0087062B" w:rsidP="00EA0994">
      <w:pPr>
        <w:pStyle w:val="ListParagraph"/>
        <w:numPr>
          <w:ilvl w:val="0"/>
          <w:numId w:val="47"/>
        </w:numPr>
        <w:spacing w:after="240" w:line="360" w:lineRule="auto"/>
        <w:jc w:val="both"/>
        <w:rPr>
          <w:rFonts w:ascii="Verdana" w:hAnsi="Verdana"/>
          <w:color w:val="000000"/>
          <w:sz w:val="20"/>
          <w:szCs w:val="20"/>
        </w:rPr>
      </w:pPr>
      <w:r w:rsidRPr="005424C2">
        <w:rPr>
          <w:rFonts w:ascii="Verdana" w:hAnsi="Verdana"/>
          <w:color w:val="000000"/>
          <w:sz w:val="20"/>
          <w:szCs w:val="20"/>
        </w:rPr>
        <w:object w:dxaOrig="225" w:dyaOrig="225" w14:anchorId="0AB9729E">
          <v:shape id="_x0000_i1129" type="#_x0000_t75" style="width:23.25pt;height:18pt" o:ole="">
            <v:imagedata r:id="rId8" o:title=""/>
          </v:shape>
          <w:control r:id="rId27" w:name="DefaultOcxName18" w:shapeid="_x0000_i1129"/>
        </w:object>
      </w:r>
      <w:r w:rsidR="00EA0994" w:rsidRPr="005424C2">
        <w:rPr>
          <w:rFonts w:ascii="Verdana" w:hAnsi="Verdana"/>
          <w:color w:val="000000"/>
          <w:sz w:val="20"/>
          <w:szCs w:val="20"/>
        </w:rPr>
        <w:t>friend</w:t>
      </w:r>
    </w:p>
    <w:p w14:paraId="1A3D84B7" w14:textId="79EE2E05" w:rsidR="00EA0994" w:rsidRPr="005424C2" w:rsidRDefault="0087062B" w:rsidP="00EA0994">
      <w:pPr>
        <w:pStyle w:val="ListParagraph"/>
        <w:numPr>
          <w:ilvl w:val="0"/>
          <w:numId w:val="47"/>
        </w:numPr>
        <w:spacing w:after="240" w:line="360" w:lineRule="auto"/>
        <w:jc w:val="both"/>
        <w:rPr>
          <w:rFonts w:ascii="Verdana" w:hAnsi="Verdana"/>
          <w:color w:val="000000"/>
          <w:sz w:val="20"/>
          <w:szCs w:val="20"/>
        </w:rPr>
      </w:pPr>
      <w:r w:rsidRPr="005424C2">
        <w:rPr>
          <w:rFonts w:ascii="Verdana" w:hAnsi="Verdana"/>
          <w:color w:val="000000"/>
          <w:sz w:val="20"/>
          <w:szCs w:val="20"/>
        </w:rPr>
        <w:object w:dxaOrig="225" w:dyaOrig="225" w14:anchorId="076ECBB4">
          <v:shape id="_x0000_i1132" type="#_x0000_t75" style="width:23.25pt;height:18pt" o:ole="">
            <v:imagedata r:id="rId8" o:title=""/>
          </v:shape>
          <w:control r:id="rId28" w:name="DefaultOcxName19" w:shapeid="_x0000_i1132"/>
        </w:object>
      </w:r>
      <w:r w:rsidR="00EA0994" w:rsidRPr="005424C2">
        <w:rPr>
          <w:rFonts w:ascii="Verdana" w:hAnsi="Verdana"/>
          <w:color w:val="000000"/>
          <w:sz w:val="20"/>
          <w:szCs w:val="20"/>
        </w:rPr>
        <w:t>duck</w:t>
      </w:r>
    </w:p>
    <w:p w14:paraId="45192F4E" w14:textId="476D23D6" w:rsidR="00EA0994" w:rsidRPr="005424C2" w:rsidRDefault="0087062B" w:rsidP="00EA0994">
      <w:pPr>
        <w:pStyle w:val="ListParagraph"/>
        <w:numPr>
          <w:ilvl w:val="0"/>
          <w:numId w:val="47"/>
        </w:numPr>
        <w:spacing w:after="240" w:line="360" w:lineRule="auto"/>
        <w:jc w:val="both"/>
        <w:rPr>
          <w:rFonts w:ascii="Verdana" w:hAnsi="Verdana"/>
          <w:color w:val="000000"/>
          <w:sz w:val="20"/>
          <w:szCs w:val="20"/>
        </w:rPr>
      </w:pPr>
      <w:r w:rsidRPr="005424C2">
        <w:rPr>
          <w:rFonts w:ascii="Verdana" w:hAnsi="Verdana"/>
          <w:color w:val="000000"/>
          <w:sz w:val="20"/>
          <w:szCs w:val="20"/>
        </w:rPr>
        <w:object w:dxaOrig="225" w:dyaOrig="225" w14:anchorId="408963A0">
          <v:shape id="_x0000_i1135" type="#_x0000_t75" style="width:23.25pt;height:18pt" o:ole="">
            <v:imagedata r:id="rId8" o:title=""/>
          </v:shape>
          <w:control r:id="rId29" w:name="DefaultOcxName20" w:shapeid="_x0000_i1135"/>
        </w:object>
      </w:r>
      <w:r w:rsidR="00EA0994" w:rsidRPr="005424C2">
        <w:rPr>
          <w:rFonts w:ascii="Verdana" w:hAnsi="Verdana"/>
          <w:color w:val="000000"/>
          <w:sz w:val="20"/>
          <w:szCs w:val="20"/>
        </w:rPr>
        <w:t>umbrella</w:t>
      </w:r>
    </w:p>
    <w:p w14:paraId="7238A078" w14:textId="1A286057" w:rsidR="00EA0994" w:rsidRPr="005424C2" w:rsidRDefault="0087062B" w:rsidP="00EA0994">
      <w:pPr>
        <w:pStyle w:val="ListParagraph"/>
        <w:numPr>
          <w:ilvl w:val="0"/>
          <w:numId w:val="47"/>
        </w:numPr>
        <w:spacing w:after="240" w:line="360" w:lineRule="auto"/>
        <w:jc w:val="both"/>
        <w:rPr>
          <w:rFonts w:ascii="Verdana" w:hAnsi="Verdana"/>
          <w:color w:val="000000"/>
          <w:sz w:val="20"/>
          <w:szCs w:val="20"/>
        </w:rPr>
      </w:pPr>
      <w:r w:rsidRPr="005424C2">
        <w:rPr>
          <w:rFonts w:ascii="Verdana" w:hAnsi="Verdana"/>
          <w:color w:val="000000"/>
          <w:sz w:val="20"/>
          <w:szCs w:val="20"/>
        </w:rPr>
        <w:object w:dxaOrig="225" w:dyaOrig="225" w14:anchorId="71BFC38B">
          <v:shape id="_x0000_i1138" type="#_x0000_t75" style="width:23.25pt;height:18pt" o:ole="">
            <v:imagedata r:id="rId8" o:title=""/>
          </v:shape>
          <w:control r:id="rId30" w:name="DefaultOcxName21" w:shapeid="_x0000_i1138"/>
        </w:object>
      </w:r>
      <w:r w:rsidR="00EA0994" w:rsidRPr="005424C2">
        <w:rPr>
          <w:rFonts w:ascii="Verdana" w:hAnsi="Verdana"/>
          <w:color w:val="000000"/>
          <w:sz w:val="20"/>
          <w:szCs w:val="20"/>
        </w:rPr>
        <w:t>old house</w:t>
      </w:r>
    </w:p>
    <w:p w14:paraId="01711355" w14:textId="7A4D7ED5" w:rsidR="00EA0994" w:rsidRPr="005424C2" w:rsidRDefault="0087062B" w:rsidP="00EA0994">
      <w:pPr>
        <w:pStyle w:val="ListParagraph"/>
        <w:numPr>
          <w:ilvl w:val="0"/>
          <w:numId w:val="47"/>
        </w:numPr>
        <w:spacing w:after="240" w:line="360" w:lineRule="auto"/>
        <w:jc w:val="both"/>
        <w:rPr>
          <w:rFonts w:ascii="Verdana" w:hAnsi="Verdana"/>
          <w:color w:val="000000"/>
          <w:sz w:val="20"/>
          <w:szCs w:val="20"/>
        </w:rPr>
      </w:pPr>
      <w:r w:rsidRPr="005424C2">
        <w:rPr>
          <w:rFonts w:ascii="Verdana" w:hAnsi="Verdana"/>
          <w:color w:val="000000"/>
          <w:sz w:val="20"/>
          <w:szCs w:val="20"/>
        </w:rPr>
        <w:object w:dxaOrig="225" w:dyaOrig="225" w14:anchorId="64BDA434">
          <v:shape id="_x0000_i1141" type="#_x0000_t75" style="width:23.25pt;height:18pt" o:ole="">
            <v:imagedata r:id="rId8" o:title=""/>
          </v:shape>
          <w:control r:id="rId31" w:name="DefaultOcxName22" w:shapeid="_x0000_i1141"/>
        </w:object>
      </w:r>
      <w:r w:rsidR="00EA0994" w:rsidRPr="005424C2">
        <w:rPr>
          <w:rFonts w:ascii="Verdana" w:hAnsi="Verdana"/>
          <w:color w:val="000000"/>
          <w:sz w:val="20"/>
          <w:szCs w:val="20"/>
        </w:rPr>
        <w:t>animal</w:t>
      </w:r>
    </w:p>
    <w:p w14:paraId="69FF618B" w14:textId="5EE0E14A" w:rsidR="00EA0994" w:rsidRPr="005424C2" w:rsidRDefault="0087062B" w:rsidP="00EA0994">
      <w:pPr>
        <w:pStyle w:val="ListParagraph"/>
        <w:numPr>
          <w:ilvl w:val="0"/>
          <w:numId w:val="47"/>
        </w:numPr>
        <w:spacing w:after="240" w:line="360" w:lineRule="auto"/>
        <w:jc w:val="both"/>
        <w:rPr>
          <w:rFonts w:ascii="Verdana" w:hAnsi="Verdana"/>
          <w:color w:val="000000"/>
          <w:sz w:val="20"/>
          <w:szCs w:val="20"/>
        </w:rPr>
      </w:pPr>
      <w:r w:rsidRPr="005424C2">
        <w:rPr>
          <w:rFonts w:ascii="Verdana" w:hAnsi="Verdana"/>
          <w:color w:val="000000"/>
          <w:sz w:val="20"/>
          <w:szCs w:val="20"/>
        </w:rPr>
        <w:object w:dxaOrig="225" w:dyaOrig="225" w14:anchorId="5A5150B5">
          <v:shape id="_x0000_i1144" type="#_x0000_t75" style="width:23.25pt;height:18pt" o:ole="">
            <v:imagedata r:id="rId8" o:title=""/>
          </v:shape>
          <w:control r:id="rId32" w:name="DefaultOcxName23" w:shapeid="_x0000_i1144"/>
        </w:object>
      </w:r>
      <w:r w:rsidR="00EA0994" w:rsidRPr="005424C2">
        <w:rPr>
          <w:rFonts w:ascii="Verdana" w:hAnsi="Verdana"/>
          <w:color w:val="000000"/>
          <w:sz w:val="20"/>
          <w:szCs w:val="20"/>
        </w:rPr>
        <w:t>chair</w:t>
      </w:r>
    </w:p>
    <w:p w14:paraId="054DFE26" w14:textId="77777777" w:rsidR="00DA2E63" w:rsidRDefault="00DA2E63" w:rsidP="00EA0994"/>
    <w:p w14:paraId="1C1B9EEB" w14:textId="77777777" w:rsidR="007524E5" w:rsidRDefault="007524E5" w:rsidP="00EA0994"/>
    <w:p w14:paraId="6AAC702A" w14:textId="77777777" w:rsidR="007524E5" w:rsidRDefault="007524E5" w:rsidP="00EA0994">
      <w:r>
        <w:t xml:space="preserve">Source: </w:t>
      </w:r>
    </w:p>
    <w:p w14:paraId="7457F071" w14:textId="77777777" w:rsidR="007524E5" w:rsidRPr="00EA0994" w:rsidRDefault="00AB3091" w:rsidP="00EA0994">
      <w:hyperlink r:id="rId33" w:history="1">
        <w:r w:rsidR="007524E5">
          <w:rPr>
            <w:rStyle w:val="Hyperlink"/>
          </w:rPr>
          <w:t>http://www.butte.edu/departments/cas/tipsheets/grammar/articles.html</w:t>
        </w:r>
      </w:hyperlink>
    </w:p>
    <w:sectPr w:rsidR="007524E5" w:rsidRPr="00EA0994" w:rsidSect="00651F72">
      <w:footerReference w:type="default" r:id="rId34"/>
      <w:pgSz w:w="11909" w:h="16834" w:code="9"/>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3D0423" w14:textId="77777777" w:rsidR="008150E2" w:rsidRDefault="008150E2" w:rsidP="00417FE5">
      <w:pPr>
        <w:spacing w:after="0" w:line="240" w:lineRule="auto"/>
      </w:pPr>
      <w:r>
        <w:separator/>
      </w:r>
    </w:p>
  </w:endnote>
  <w:endnote w:type="continuationSeparator" w:id="0">
    <w:p w14:paraId="5D85BC3D" w14:textId="77777777" w:rsidR="008150E2" w:rsidRDefault="008150E2" w:rsidP="00417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anklin Gothic Demi Cond">
    <w:altName w:val="Franklin Gothic Demi Cond"/>
    <w:panose1 w:val="020B07060304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35" w:type="dxa"/>
      <w:tblLook w:val="04A0" w:firstRow="1" w:lastRow="0" w:firstColumn="1" w:lastColumn="0" w:noHBand="0" w:noVBand="1"/>
    </w:tblPr>
    <w:tblGrid>
      <w:gridCol w:w="750"/>
      <w:gridCol w:w="531"/>
      <w:gridCol w:w="2911"/>
      <w:gridCol w:w="5143"/>
    </w:tblGrid>
    <w:tr w:rsidR="008150E2" w:rsidRPr="00572293" w14:paraId="7A09AD9C" w14:textId="77777777" w:rsidTr="007854DF">
      <w:tc>
        <w:tcPr>
          <w:tcW w:w="402" w:type="dxa"/>
          <w:tcBorders>
            <w:top w:val="single" w:sz="4" w:space="0" w:color="auto"/>
          </w:tcBorders>
          <w:shd w:val="clear" w:color="auto" w:fill="92D050"/>
          <w:vAlign w:val="center"/>
        </w:tcPr>
        <w:p w14:paraId="2813FF6D" w14:textId="77777777" w:rsidR="008150E2" w:rsidRPr="00572293" w:rsidRDefault="008150E2" w:rsidP="00C53A0B">
          <w:pPr>
            <w:pStyle w:val="Footer"/>
            <w:jc w:val="center"/>
            <w:rPr>
              <w:rFonts w:ascii="Arial" w:hAnsi="Arial" w:cs="Arial"/>
              <w:b/>
              <w:color w:val="FFFFFF" w:themeColor="background1"/>
              <w:sz w:val="24"/>
              <w:szCs w:val="24"/>
            </w:rPr>
          </w:pPr>
          <w:r w:rsidRPr="00572293">
            <w:rPr>
              <w:rFonts w:ascii="Arial" w:hAnsi="Arial" w:cs="Arial"/>
              <w:b/>
              <w:noProof/>
              <w:color w:val="FFFFFF" w:themeColor="background1"/>
              <w:sz w:val="24"/>
              <w:szCs w:val="24"/>
            </w:rPr>
            <w:drawing>
              <wp:anchor distT="0" distB="0" distL="114300" distR="114300" simplePos="0" relativeHeight="251659264" behindDoc="1" locked="0" layoutInCell="1" allowOverlap="1" wp14:anchorId="7C3C2B86" wp14:editId="2B5EAA4B">
                <wp:simplePos x="0" y="0"/>
                <wp:positionH relativeFrom="column">
                  <wp:posOffset>15240</wp:posOffset>
                </wp:positionH>
                <wp:positionV relativeFrom="paragraph">
                  <wp:posOffset>-2148840</wp:posOffset>
                </wp:positionV>
                <wp:extent cx="2453005" cy="2125345"/>
                <wp:effectExtent l="19050" t="0" r="4445" b="0"/>
                <wp:wrapNone/>
                <wp:docPr id="4" name="Picture 16" descr="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clrChange>
                            <a:clrFrom>
                              <a:srgbClr val="FFFFFF"/>
                            </a:clrFrom>
                            <a:clrTo>
                              <a:srgbClr val="FFFFFF">
                                <a:alpha val="0"/>
                              </a:srgbClr>
                            </a:clrTo>
                          </a:clrChange>
                          <a:lum bright="70000" contrast="-70000"/>
                        </a:blip>
                        <a:stretch>
                          <a:fillRect/>
                        </a:stretch>
                      </pic:blipFill>
                      <pic:spPr>
                        <a:xfrm>
                          <a:off x="0" y="0"/>
                          <a:ext cx="2453005" cy="2125345"/>
                        </a:xfrm>
                        <a:prstGeom prst="rect">
                          <a:avLst/>
                        </a:prstGeom>
                      </pic:spPr>
                    </pic:pic>
                  </a:graphicData>
                </a:graphic>
              </wp:anchor>
            </w:drawing>
          </w:r>
          <w:r w:rsidR="00572293">
            <w:rPr>
              <w:rFonts w:ascii="Arial" w:hAnsi="Arial" w:cs="Arial"/>
              <w:b/>
              <w:color w:val="FFFFFF" w:themeColor="background1"/>
              <w:sz w:val="24"/>
              <w:szCs w:val="24"/>
            </w:rPr>
            <w:t>2019</w:t>
          </w:r>
        </w:p>
      </w:tc>
      <w:tc>
        <w:tcPr>
          <w:tcW w:w="549" w:type="dxa"/>
          <w:vMerge w:val="restart"/>
          <w:tcBorders>
            <w:top w:val="single" w:sz="4" w:space="0" w:color="auto"/>
          </w:tcBorders>
          <w:shd w:val="clear" w:color="auto" w:fill="0070C0"/>
          <w:vAlign w:val="center"/>
        </w:tcPr>
        <w:p w14:paraId="223AC2DB" w14:textId="77777777" w:rsidR="008150E2" w:rsidRPr="00572293" w:rsidRDefault="0087062B" w:rsidP="00F60351">
          <w:pPr>
            <w:pStyle w:val="Footer"/>
            <w:jc w:val="center"/>
            <w:rPr>
              <w:rFonts w:ascii="Arial" w:hAnsi="Arial" w:cs="Arial"/>
              <w:color w:val="FFFFFF" w:themeColor="background1"/>
              <w:sz w:val="24"/>
              <w:szCs w:val="24"/>
            </w:rPr>
          </w:pPr>
          <w:r w:rsidRPr="00572293">
            <w:rPr>
              <w:rFonts w:ascii="Arial" w:hAnsi="Arial" w:cs="Arial"/>
              <w:color w:val="FFFFFF" w:themeColor="background1"/>
              <w:sz w:val="24"/>
              <w:szCs w:val="24"/>
            </w:rPr>
            <w:fldChar w:fldCharType="begin"/>
          </w:r>
          <w:r w:rsidR="008150E2" w:rsidRPr="00572293">
            <w:rPr>
              <w:rFonts w:ascii="Arial" w:hAnsi="Arial" w:cs="Arial"/>
              <w:color w:val="FFFFFF" w:themeColor="background1"/>
              <w:sz w:val="24"/>
              <w:szCs w:val="24"/>
            </w:rPr>
            <w:instrText xml:space="preserve"> PAGE   \* MERGEFORMAT </w:instrText>
          </w:r>
          <w:r w:rsidRPr="00572293">
            <w:rPr>
              <w:rFonts w:ascii="Arial" w:hAnsi="Arial" w:cs="Arial"/>
              <w:color w:val="FFFFFF" w:themeColor="background1"/>
              <w:sz w:val="24"/>
              <w:szCs w:val="24"/>
            </w:rPr>
            <w:fldChar w:fldCharType="separate"/>
          </w:r>
          <w:r w:rsidR="001E70B9">
            <w:rPr>
              <w:rFonts w:ascii="Arial" w:hAnsi="Arial" w:cs="Arial"/>
              <w:noProof/>
              <w:color w:val="FFFFFF" w:themeColor="background1"/>
              <w:sz w:val="24"/>
              <w:szCs w:val="24"/>
            </w:rPr>
            <w:t>9</w:t>
          </w:r>
          <w:r w:rsidRPr="00572293">
            <w:rPr>
              <w:rFonts w:ascii="Arial" w:hAnsi="Arial" w:cs="Arial"/>
              <w:color w:val="FFFFFF" w:themeColor="background1"/>
              <w:sz w:val="24"/>
              <w:szCs w:val="24"/>
            </w:rPr>
            <w:fldChar w:fldCharType="end"/>
          </w:r>
        </w:p>
      </w:tc>
      <w:tc>
        <w:tcPr>
          <w:tcW w:w="3058" w:type="dxa"/>
          <w:tcBorders>
            <w:top w:val="single" w:sz="4" w:space="0" w:color="auto"/>
            <w:right w:val="single" w:sz="4" w:space="0" w:color="auto"/>
          </w:tcBorders>
        </w:tcPr>
        <w:p w14:paraId="4351FF42" w14:textId="77777777" w:rsidR="008150E2" w:rsidRPr="00572293" w:rsidRDefault="008150E2">
          <w:pPr>
            <w:pStyle w:val="Footer"/>
            <w:rPr>
              <w:rFonts w:ascii="Arial" w:hAnsi="Arial" w:cs="Arial"/>
              <w:b/>
              <w:sz w:val="24"/>
              <w:szCs w:val="24"/>
            </w:rPr>
          </w:pPr>
          <w:r w:rsidRPr="00572293">
            <w:rPr>
              <w:rFonts w:ascii="Arial" w:hAnsi="Arial" w:cs="Arial"/>
              <w:b/>
              <w:sz w:val="24"/>
              <w:szCs w:val="24"/>
            </w:rPr>
            <w:t xml:space="preserve">English </w:t>
          </w:r>
          <w:r w:rsidR="00572293">
            <w:rPr>
              <w:rFonts w:ascii="Arial" w:hAnsi="Arial" w:cs="Arial"/>
              <w:b/>
              <w:sz w:val="24"/>
              <w:szCs w:val="24"/>
            </w:rPr>
            <w:t>for Computer 1</w:t>
          </w:r>
        </w:p>
      </w:tc>
      <w:tc>
        <w:tcPr>
          <w:tcW w:w="5326" w:type="dxa"/>
          <w:tcBorders>
            <w:top w:val="single" w:sz="4" w:space="0" w:color="auto"/>
            <w:left w:val="single" w:sz="4" w:space="0" w:color="auto"/>
          </w:tcBorders>
          <w:vAlign w:val="bottom"/>
        </w:tcPr>
        <w:p w14:paraId="3BBA6D8E" w14:textId="77777777" w:rsidR="008150E2" w:rsidRPr="00572293" w:rsidRDefault="008150E2" w:rsidP="007854DF">
          <w:pPr>
            <w:pStyle w:val="Footer"/>
            <w:rPr>
              <w:rFonts w:ascii="Arial" w:hAnsi="Arial" w:cs="Arial"/>
              <w:b/>
              <w:sz w:val="24"/>
              <w:szCs w:val="24"/>
            </w:rPr>
          </w:pPr>
          <w:r w:rsidRPr="00572293">
            <w:rPr>
              <w:rFonts w:ascii="Arial" w:hAnsi="Arial" w:cs="Arial"/>
              <w:b/>
              <w:sz w:val="24"/>
              <w:szCs w:val="24"/>
            </w:rPr>
            <w:t>PusatBahan Ajar dan eLearning</w:t>
          </w:r>
        </w:p>
      </w:tc>
    </w:tr>
    <w:tr w:rsidR="008150E2" w:rsidRPr="00572293" w14:paraId="0759371F" w14:textId="77777777" w:rsidTr="007854DF">
      <w:tc>
        <w:tcPr>
          <w:tcW w:w="402" w:type="dxa"/>
        </w:tcPr>
        <w:p w14:paraId="60562F62" w14:textId="77777777" w:rsidR="008150E2" w:rsidRPr="00572293" w:rsidRDefault="008150E2" w:rsidP="00F60351">
          <w:pPr>
            <w:pStyle w:val="Footer"/>
            <w:rPr>
              <w:rFonts w:ascii="Arial" w:hAnsi="Arial" w:cs="Arial"/>
              <w:sz w:val="24"/>
              <w:szCs w:val="24"/>
            </w:rPr>
          </w:pPr>
        </w:p>
      </w:tc>
      <w:tc>
        <w:tcPr>
          <w:tcW w:w="549" w:type="dxa"/>
          <w:vMerge/>
          <w:shd w:val="clear" w:color="auto" w:fill="0070C0"/>
        </w:tcPr>
        <w:p w14:paraId="6564AA3A" w14:textId="77777777" w:rsidR="008150E2" w:rsidRPr="00572293" w:rsidRDefault="008150E2">
          <w:pPr>
            <w:pStyle w:val="Footer"/>
            <w:rPr>
              <w:rFonts w:ascii="Arial" w:hAnsi="Arial" w:cs="Arial"/>
              <w:sz w:val="24"/>
              <w:szCs w:val="24"/>
            </w:rPr>
          </w:pPr>
        </w:p>
      </w:tc>
      <w:tc>
        <w:tcPr>
          <w:tcW w:w="3058" w:type="dxa"/>
          <w:tcBorders>
            <w:right w:val="single" w:sz="4" w:space="0" w:color="auto"/>
          </w:tcBorders>
        </w:tcPr>
        <w:p w14:paraId="61E354ED" w14:textId="77777777" w:rsidR="008150E2" w:rsidRPr="00572293" w:rsidRDefault="00572293" w:rsidP="0038741A">
          <w:pPr>
            <w:pStyle w:val="Footer"/>
            <w:rPr>
              <w:rFonts w:ascii="Arial" w:hAnsi="Arial" w:cs="Arial"/>
              <w:sz w:val="24"/>
              <w:szCs w:val="24"/>
            </w:rPr>
          </w:pPr>
          <w:r>
            <w:rPr>
              <w:rFonts w:ascii="Arial" w:hAnsi="Arial" w:cs="Arial"/>
              <w:sz w:val="24"/>
              <w:szCs w:val="24"/>
            </w:rPr>
            <w:t>Komarudin, MA</w:t>
          </w:r>
        </w:p>
      </w:tc>
      <w:tc>
        <w:tcPr>
          <w:tcW w:w="5326" w:type="dxa"/>
          <w:tcBorders>
            <w:left w:val="single" w:sz="4" w:space="0" w:color="auto"/>
          </w:tcBorders>
        </w:tcPr>
        <w:p w14:paraId="693DEA7A" w14:textId="77777777" w:rsidR="008150E2" w:rsidRPr="00572293" w:rsidRDefault="008150E2" w:rsidP="007854DF">
          <w:pPr>
            <w:pStyle w:val="Footer"/>
            <w:rPr>
              <w:rFonts w:ascii="Arial" w:hAnsi="Arial" w:cs="Arial"/>
              <w:sz w:val="24"/>
              <w:szCs w:val="24"/>
            </w:rPr>
          </w:pPr>
          <w:r w:rsidRPr="00572293">
            <w:rPr>
              <w:rFonts w:ascii="Arial" w:hAnsi="Arial" w:cs="Arial"/>
              <w:sz w:val="24"/>
              <w:szCs w:val="24"/>
            </w:rPr>
            <w:t>http://www.mercubuana.ac.id</w:t>
          </w:r>
        </w:p>
      </w:tc>
    </w:tr>
  </w:tbl>
  <w:p w14:paraId="04A449DA" w14:textId="77777777" w:rsidR="008150E2" w:rsidRPr="00572293" w:rsidRDefault="008150E2">
    <w:pPr>
      <w:pStyle w:val="Footer"/>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0583B7" w14:textId="77777777" w:rsidR="008150E2" w:rsidRDefault="008150E2" w:rsidP="00417FE5">
      <w:pPr>
        <w:spacing w:after="0" w:line="240" w:lineRule="auto"/>
      </w:pPr>
      <w:r>
        <w:separator/>
      </w:r>
    </w:p>
  </w:footnote>
  <w:footnote w:type="continuationSeparator" w:id="0">
    <w:p w14:paraId="5066F250" w14:textId="77777777" w:rsidR="008150E2" w:rsidRDefault="008150E2" w:rsidP="00417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50E93"/>
    <w:multiLevelType w:val="multilevel"/>
    <w:tmpl w:val="8320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97800"/>
    <w:multiLevelType w:val="multilevel"/>
    <w:tmpl w:val="BC6C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625D6"/>
    <w:multiLevelType w:val="multilevel"/>
    <w:tmpl w:val="967A65D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044CF"/>
    <w:multiLevelType w:val="multilevel"/>
    <w:tmpl w:val="F2C6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E6D21"/>
    <w:multiLevelType w:val="multilevel"/>
    <w:tmpl w:val="8EAA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F617C"/>
    <w:multiLevelType w:val="multilevel"/>
    <w:tmpl w:val="1D20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03ACC"/>
    <w:multiLevelType w:val="hybridMultilevel"/>
    <w:tmpl w:val="B0F05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6F70E8"/>
    <w:multiLevelType w:val="multilevel"/>
    <w:tmpl w:val="8C90E8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F932912"/>
    <w:multiLevelType w:val="multilevel"/>
    <w:tmpl w:val="87A2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A7B3C"/>
    <w:multiLevelType w:val="multilevel"/>
    <w:tmpl w:val="1EC4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12CE0"/>
    <w:multiLevelType w:val="multilevel"/>
    <w:tmpl w:val="75EE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446EC"/>
    <w:multiLevelType w:val="multilevel"/>
    <w:tmpl w:val="15A0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B2BE1"/>
    <w:multiLevelType w:val="multilevel"/>
    <w:tmpl w:val="1442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B108A"/>
    <w:multiLevelType w:val="multilevel"/>
    <w:tmpl w:val="69C6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6689F"/>
    <w:multiLevelType w:val="multilevel"/>
    <w:tmpl w:val="EB44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2589D"/>
    <w:multiLevelType w:val="multilevel"/>
    <w:tmpl w:val="969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E044C"/>
    <w:multiLevelType w:val="multilevel"/>
    <w:tmpl w:val="033E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C3260"/>
    <w:multiLevelType w:val="multilevel"/>
    <w:tmpl w:val="B480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E10DA"/>
    <w:multiLevelType w:val="multilevel"/>
    <w:tmpl w:val="60EC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02BF1"/>
    <w:multiLevelType w:val="multilevel"/>
    <w:tmpl w:val="0F1C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9543E"/>
    <w:multiLevelType w:val="multilevel"/>
    <w:tmpl w:val="23C6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1298B"/>
    <w:multiLevelType w:val="multilevel"/>
    <w:tmpl w:val="0C2E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30430"/>
    <w:multiLevelType w:val="multilevel"/>
    <w:tmpl w:val="C040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D7312D"/>
    <w:multiLevelType w:val="multilevel"/>
    <w:tmpl w:val="6BBE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47C62"/>
    <w:multiLevelType w:val="multilevel"/>
    <w:tmpl w:val="F9A8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05B74"/>
    <w:multiLevelType w:val="multilevel"/>
    <w:tmpl w:val="8C8C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AD6F5F"/>
    <w:multiLevelType w:val="multilevel"/>
    <w:tmpl w:val="CD40CD0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7" w15:restartNumberingAfterBreak="0">
    <w:nsid w:val="48342AF9"/>
    <w:multiLevelType w:val="multilevel"/>
    <w:tmpl w:val="BD08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655E4"/>
    <w:multiLevelType w:val="multilevel"/>
    <w:tmpl w:val="A6B4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C46CE0"/>
    <w:multiLevelType w:val="multilevel"/>
    <w:tmpl w:val="237C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0238AB"/>
    <w:multiLevelType w:val="hybridMultilevel"/>
    <w:tmpl w:val="713459C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1" w15:restartNumberingAfterBreak="0">
    <w:nsid w:val="5204310D"/>
    <w:multiLevelType w:val="multilevel"/>
    <w:tmpl w:val="D38A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1E1239"/>
    <w:multiLevelType w:val="multilevel"/>
    <w:tmpl w:val="8C94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308BA"/>
    <w:multiLevelType w:val="multilevel"/>
    <w:tmpl w:val="CE02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4C3BEE"/>
    <w:multiLevelType w:val="multilevel"/>
    <w:tmpl w:val="B078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A82281"/>
    <w:multiLevelType w:val="multilevel"/>
    <w:tmpl w:val="CBC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4026BF"/>
    <w:multiLevelType w:val="multilevel"/>
    <w:tmpl w:val="6990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D3FCE"/>
    <w:multiLevelType w:val="multilevel"/>
    <w:tmpl w:val="0512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6B7167"/>
    <w:multiLevelType w:val="multilevel"/>
    <w:tmpl w:val="B9AEF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04108"/>
    <w:multiLevelType w:val="multilevel"/>
    <w:tmpl w:val="2822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5801CD"/>
    <w:multiLevelType w:val="hybridMultilevel"/>
    <w:tmpl w:val="709815FC"/>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41" w15:restartNumberingAfterBreak="0">
    <w:nsid w:val="6E452505"/>
    <w:multiLevelType w:val="multilevel"/>
    <w:tmpl w:val="C618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A72BB3"/>
    <w:multiLevelType w:val="multilevel"/>
    <w:tmpl w:val="5384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5A611E"/>
    <w:multiLevelType w:val="multilevel"/>
    <w:tmpl w:val="EB6C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A601AC"/>
    <w:multiLevelType w:val="multilevel"/>
    <w:tmpl w:val="C446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AC346F"/>
    <w:multiLevelType w:val="multilevel"/>
    <w:tmpl w:val="7BE8D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E3521A"/>
    <w:multiLevelType w:val="multilevel"/>
    <w:tmpl w:val="0BB4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0E3D03"/>
    <w:multiLevelType w:val="multilevel"/>
    <w:tmpl w:val="DC8C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513736"/>
    <w:multiLevelType w:val="multilevel"/>
    <w:tmpl w:val="BF50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A77D46"/>
    <w:multiLevelType w:val="multilevel"/>
    <w:tmpl w:val="6CD6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7"/>
  </w:num>
  <w:num w:numId="3">
    <w:abstractNumId w:val="41"/>
  </w:num>
  <w:num w:numId="4">
    <w:abstractNumId w:val="22"/>
  </w:num>
  <w:num w:numId="5">
    <w:abstractNumId w:val="0"/>
  </w:num>
  <w:num w:numId="6">
    <w:abstractNumId w:val="1"/>
  </w:num>
  <w:num w:numId="7">
    <w:abstractNumId w:val="18"/>
  </w:num>
  <w:num w:numId="8">
    <w:abstractNumId w:val="12"/>
  </w:num>
  <w:num w:numId="9">
    <w:abstractNumId w:val="14"/>
  </w:num>
  <w:num w:numId="10">
    <w:abstractNumId w:val="26"/>
  </w:num>
  <w:num w:numId="11">
    <w:abstractNumId w:val="15"/>
  </w:num>
  <w:num w:numId="12">
    <w:abstractNumId w:val="34"/>
  </w:num>
  <w:num w:numId="13">
    <w:abstractNumId w:val="49"/>
  </w:num>
  <w:num w:numId="14">
    <w:abstractNumId w:val="3"/>
  </w:num>
  <w:num w:numId="15">
    <w:abstractNumId w:val="17"/>
  </w:num>
  <w:num w:numId="16">
    <w:abstractNumId w:val="35"/>
  </w:num>
  <w:num w:numId="17">
    <w:abstractNumId w:val="32"/>
  </w:num>
  <w:num w:numId="18">
    <w:abstractNumId w:val="36"/>
  </w:num>
  <w:num w:numId="19">
    <w:abstractNumId w:val="4"/>
  </w:num>
  <w:num w:numId="20">
    <w:abstractNumId w:val="19"/>
  </w:num>
  <w:num w:numId="21">
    <w:abstractNumId w:val="25"/>
  </w:num>
  <w:num w:numId="22">
    <w:abstractNumId w:val="20"/>
  </w:num>
  <w:num w:numId="23">
    <w:abstractNumId w:val="27"/>
  </w:num>
  <w:num w:numId="24">
    <w:abstractNumId w:val="13"/>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0"/>
  </w:num>
  <w:num w:numId="27">
    <w:abstractNumId w:val="2"/>
  </w:num>
  <w:num w:numId="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num>
  <w:num w:numId="30">
    <w:abstractNumId w:val="38"/>
  </w:num>
  <w:num w:numId="31">
    <w:abstractNumId w:val="21"/>
  </w:num>
  <w:num w:numId="32">
    <w:abstractNumId w:val="23"/>
  </w:num>
  <w:num w:numId="33">
    <w:abstractNumId w:val="5"/>
  </w:num>
  <w:num w:numId="34">
    <w:abstractNumId w:val="29"/>
  </w:num>
  <w:num w:numId="35">
    <w:abstractNumId w:val="33"/>
  </w:num>
  <w:num w:numId="36">
    <w:abstractNumId w:val="31"/>
  </w:num>
  <w:num w:numId="37">
    <w:abstractNumId w:val="47"/>
  </w:num>
  <w:num w:numId="38">
    <w:abstractNumId w:val="43"/>
  </w:num>
  <w:num w:numId="39">
    <w:abstractNumId w:val="45"/>
  </w:num>
  <w:num w:numId="40">
    <w:abstractNumId w:val="39"/>
  </w:num>
  <w:num w:numId="41">
    <w:abstractNumId w:val="46"/>
  </w:num>
  <w:num w:numId="42">
    <w:abstractNumId w:val="48"/>
  </w:num>
  <w:num w:numId="43">
    <w:abstractNumId w:val="42"/>
  </w:num>
  <w:num w:numId="44">
    <w:abstractNumId w:val="10"/>
  </w:num>
  <w:num w:numId="45">
    <w:abstractNumId w:val="8"/>
  </w:num>
  <w:num w:numId="46">
    <w:abstractNumId w:val="28"/>
  </w:num>
  <w:num w:numId="47">
    <w:abstractNumId w:val="6"/>
  </w:num>
  <w:num w:numId="48">
    <w:abstractNumId w:val="44"/>
  </w:num>
  <w:num w:numId="49">
    <w:abstractNumId w:val="24"/>
  </w:num>
  <w:num w:numId="50">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grammar="clean"/>
  <w:defaultTabStop w:val="720"/>
  <w:drawingGridHorizontalSpacing w:val="110"/>
  <w:displayHorizontalDrawingGridEvery w:val="2"/>
  <w:characterSpacingControl w:val="doNotCompress"/>
  <w:hdrShapeDefaults>
    <o:shapedefaults v:ext="edit" spidmax="38913"/>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02AAA"/>
    <w:rsid w:val="00043097"/>
    <w:rsid w:val="00043762"/>
    <w:rsid w:val="0006783F"/>
    <w:rsid w:val="000752D3"/>
    <w:rsid w:val="000818EB"/>
    <w:rsid w:val="00087F67"/>
    <w:rsid w:val="00094D13"/>
    <w:rsid w:val="000B5C8C"/>
    <w:rsid w:val="000D2599"/>
    <w:rsid w:val="000E5D55"/>
    <w:rsid w:val="000F3B40"/>
    <w:rsid w:val="000F7B4A"/>
    <w:rsid w:val="000F7F11"/>
    <w:rsid w:val="0010100F"/>
    <w:rsid w:val="001065C8"/>
    <w:rsid w:val="00111489"/>
    <w:rsid w:val="00122D4B"/>
    <w:rsid w:val="001368D4"/>
    <w:rsid w:val="001530CF"/>
    <w:rsid w:val="0019080D"/>
    <w:rsid w:val="001A359B"/>
    <w:rsid w:val="001A3641"/>
    <w:rsid w:val="001C5B2B"/>
    <w:rsid w:val="001C65B3"/>
    <w:rsid w:val="001E70B9"/>
    <w:rsid w:val="001F613B"/>
    <w:rsid w:val="00200665"/>
    <w:rsid w:val="00254495"/>
    <w:rsid w:val="002C00F5"/>
    <w:rsid w:val="002C4658"/>
    <w:rsid w:val="003152E7"/>
    <w:rsid w:val="003207FA"/>
    <w:rsid w:val="00325F36"/>
    <w:rsid w:val="00337517"/>
    <w:rsid w:val="00350EC2"/>
    <w:rsid w:val="0038741A"/>
    <w:rsid w:val="003A2DEF"/>
    <w:rsid w:val="003B0439"/>
    <w:rsid w:val="003B7220"/>
    <w:rsid w:val="003C35A1"/>
    <w:rsid w:val="00417FE5"/>
    <w:rsid w:val="00422FC6"/>
    <w:rsid w:val="00425BE6"/>
    <w:rsid w:val="004672A5"/>
    <w:rsid w:val="004F100D"/>
    <w:rsid w:val="00500281"/>
    <w:rsid w:val="005114FA"/>
    <w:rsid w:val="00547929"/>
    <w:rsid w:val="005663C4"/>
    <w:rsid w:val="00572293"/>
    <w:rsid w:val="0058414D"/>
    <w:rsid w:val="005A3046"/>
    <w:rsid w:val="006116E6"/>
    <w:rsid w:val="00625E3D"/>
    <w:rsid w:val="00647CDE"/>
    <w:rsid w:val="00651F72"/>
    <w:rsid w:val="006665AE"/>
    <w:rsid w:val="00690C7A"/>
    <w:rsid w:val="006A1EBF"/>
    <w:rsid w:val="006D3485"/>
    <w:rsid w:val="006E5B85"/>
    <w:rsid w:val="0070206D"/>
    <w:rsid w:val="00707396"/>
    <w:rsid w:val="00714A20"/>
    <w:rsid w:val="00734258"/>
    <w:rsid w:val="007524E5"/>
    <w:rsid w:val="00784E46"/>
    <w:rsid w:val="007854DF"/>
    <w:rsid w:val="00793A6E"/>
    <w:rsid w:val="007956E7"/>
    <w:rsid w:val="007B24A7"/>
    <w:rsid w:val="00802AAA"/>
    <w:rsid w:val="00807522"/>
    <w:rsid w:val="00812FC6"/>
    <w:rsid w:val="008150E2"/>
    <w:rsid w:val="0082571B"/>
    <w:rsid w:val="00836339"/>
    <w:rsid w:val="008513FB"/>
    <w:rsid w:val="0087062B"/>
    <w:rsid w:val="008A1808"/>
    <w:rsid w:val="008C5343"/>
    <w:rsid w:val="008D567D"/>
    <w:rsid w:val="00902AC8"/>
    <w:rsid w:val="00904052"/>
    <w:rsid w:val="00904F83"/>
    <w:rsid w:val="00951CC5"/>
    <w:rsid w:val="00953A0D"/>
    <w:rsid w:val="009577D9"/>
    <w:rsid w:val="0097250D"/>
    <w:rsid w:val="009A43EA"/>
    <w:rsid w:val="009D23E7"/>
    <w:rsid w:val="009E379E"/>
    <w:rsid w:val="009F34B7"/>
    <w:rsid w:val="00A6172C"/>
    <w:rsid w:val="00A7594B"/>
    <w:rsid w:val="00A76FE3"/>
    <w:rsid w:val="00A93514"/>
    <w:rsid w:val="00AB3091"/>
    <w:rsid w:val="00AC0988"/>
    <w:rsid w:val="00B05CE0"/>
    <w:rsid w:val="00B130B0"/>
    <w:rsid w:val="00B26B9A"/>
    <w:rsid w:val="00B425CD"/>
    <w:rsid w:val="00B56C85"/>
    <w:rsid w:val="00B67E2F"/>
    <w:rsid w:val="00B807F2"/>
    <w:rsid w:val="00B828A2"/>
    <w:rsid w:val="00BC56EF"/>
    <w:rsid w:val="00C17333"/>
    <w:rsid w:val="00C53A0B"/>
    <w:rsid w:val="00C8544D"/>
    <w:rsid w:val="00CE62CA"/>
    <w:rsid w:val="00D37D15"/>
    <w:rsid w:val="00D453E2"/>
    <w:rsid w:val="00D50F0E"/>
    <w:rsid w:val="00D63388"/>
    <w:rsid w:val="00D9601F"/>
    <w:rsid w:val="00DA2E63"/>
    <w:rsid w:val="00DE1533"/>
    <w:rsid w:val="00E27EFE"/>
    <w:rsid w:val="00E27FB6"/>
    <w:rsid w:val="00E454E3"/>
    <w:rsid w:val="00E61000"/>
    <w:rsid w:val="00EA0994"/>
    <w:rsid w:val="00EB41CF"/>
    <w:rsid w:val="00ED39B9"/>
    <w:rsid w:val="00ED7AF9"/>
    <w:rsid w:val="00F00BA6"/>
    <w:rsid w:val="00F010A8"/>
    <w:rsid w:val="00F35B67"/>
    <w:rsid w:val="00F36E1F"/>
    <w:rsid w:val="00F56313"/>
    <w:rsid w:val="00F60351"/>
    <w:rsid w:val="00F62862"/>
    <w:rsid w:val="00F97E55"/>
    <w:rsid w:val="00FA0A74"/>
    <w:rsid w:val="00FA3633"/>
    <w:rsid w:val="00FB29F1"/>
    <w:rsid w:val="00FB679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4A69912F"/>
  <w15:docId w15:val="{E5BADFA0-C5BE-41F7-99C7-3B5152120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00D"/>
  </w:style>
  <w:style w:type="paragraph" w:styleId="Heading1">
    <w:name w:val="heading 1"/>
    <w:basedOn w:val="Normal"/>
    <w:next w:val="Normal"/>
    <w:link w:val="Heading1Char"/>
    <w:uiPriority w:val="9"/>
    <w:qFormat/>
    <w:rsid w:val="00122D4B"/>
    <w:pPr>
      <w:shd w:val="clear" w:color="auto" w:fill="0070C0"/>
      <w:outlineLvl w:val="0"/>
    </w:pPr>
    <w:rPr>
      <w:rFonts w:ascii="Baskerville Old Face" w:hAnsi="Baskerville Old Face"/>
      <w:color w:val="FFFFFF" w:themeColor="background1"/>
      <w:sz w:val="48"/>
      <w:szCs w:val="48"/>
    </w:rPr>
  </w:style>
  <w:style w:type="paragraph" w:styleId="Heading2">
    <w:name w:val="heading 2"/>
    <w:basedOn w:val="Normal"/>
    <w:next w:val="Normal"/>
    <w:link w:val="Heading2Char"/>
    <w:uiPriority w:val="9"/>
    <w:unhideWhenUsed/>
    <w:qFormat/>
    <w:rsid w:val="00122D4B"/>
    <w:pPr>
      <w:pBdr>
        <w:bottom w:val="single" w:sz="4" w:space="1" w:color="auto"/>
      </w:pBdr>
      <w:spacing w:before="240" w:after="240"/>
      <w:outlineLvl w:val="1"/>
    </w:pPr>
    <w:rPr>
      <w:rFonts w:ascii="Tahoma" w:hAnsi="Tahoma" w:cs="Tahoma"/>
      <w:color w:val="000000" w:themeColor="text1"/>
      <w:sz w:val="26"/>
      <w:szCs w:val="26"/>
    </w:rPr>
  </w:style>
  <w:style w:type="paragraph" w:styleId="Heading3">
    <w:name w:val="heading 3"/>
    <w:basedOn w:val="Normal"/>
    <w:next w:val="Normal"/>
    <w:link w:val="Heading3Char"/>
    <w:uiPriority w:val="9"/>
    <w:semiHidden/>
    <w:unhideWhenUsed/>
    <w:qFormat/>
    <w:rsid w:val="00902AC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A099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D4B"/>
    <w:rPr>
      <w:rFonts w:ascii="Baskerville Old Face" w:hAnsi="Baskerville Old Face"/>
      <w:color w:val="FFFFFF" w:themeColor="background1"/>
      <w:sz w:val="48"/>
      <w:szCs w:val="48"/>
      <w:shd w:val="clear" w:color="auto" w:fill="0070C0"/>
    </w:rPr>
  </w:style>
  <w:style w:type="character" w:customStyle="1" w:styleId="Heading2Char">
    <w:name w:val="Heading 2 Char"/>
    <w:basedOn w:val="DefaultParagraphFont"/>
    <w:link w:val="Heading2"/>
    <w:uiPriority w:val="9"/>
    <w:rsid w:val="00122D4B"/>
    <w:rPr>
      <w:rFonts w:ascii="Tahoma" w:hAnsi="Tahoma" w:cs="Tahoma"/>
      <w:color w:val="000000" w:themeColor="text1"/>
      <w:sz w:val="26"/>
      <w:szCs w:val="26"/>
    </w:rPr>
  </w:style>
  <w:style w:type="character" w:customStyle="1" w:styleId="Heading3Char">
    <w:name w:val="Heading 3 Char"/>
    <w:basedOn w:val="DefaultParagraphFont"/>
    <w:link w:val="Heading3"/>
    <w:uiPriority w:val="9"/>
    <w:semiHidden/>
    <w:rsid w:val="00902AC8"/>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802A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AAA"/>
    <w:rPr>
      <w:rFonts w:ascii="Tahoma" w:hAnsi="Tahoma" w:cs="Tahoma"/>
      <w:sz w:val="16"/>
      <w:szCs w:val="16"/>
    </w:rPr>
  </w:style>
  <w:style w:type="table" w:styleId="TableGrid">
    <w:name w:val="Table Grid"/>
    <w:basedOn w:val="TableNormal"/>
    <w:uiPriority w:val="59"/>
    <w:rsid w:val="00802AA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17F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7FE5"/>
  </w:style>
  <w:style w:type="paragraph" w:styleId="Footer">
    <w:name w:val="footer"/>
    <w:basedOn w:val="Normal"/>
    <w:link w:val="FooterChar"/>
    <w:uiPriority w:val="99"/>
    <w:unhideWhenUsed/>
    <w:rsid w:val="00417F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7FE5"/>
  </w:style>
  <w:style w:type="paragraph" w:styleId="ListParagraph">
    <w:name w:val="List Paragraph"/>
    <w:basedOn w:val="Normal"/>
    <w:uiPriority w:val="34"/>
    <w:qFormat/>
    <w:rsid w:val="00FB6790"/>
    <w:pPr>
      <w:ind w:left="720"/>
      <w:contextualSpacing/>
    </w:pPr>
  </w:style>
  <w:style w:type="paragraph" w:customStyle="1" w:styleId="Materi">
    <w:name w:val="Materi"/>
    <w:basedOn w:val="Normal"/>
    <w:link w:val="MateriChar"/>
    <w:qFormat/>
    <w:rsid w:val="00FB6790"/>
    <w:pPr>
      <w:spacing w:after="0" w:line="360" w:lineRule="auto"/>
    </w:pPr>
    <w:rPr>
      <w:rFonts w:ascii="Arial" w:hAnsi="Arial" w:cs="Arial"/>
    </w:rPr>
  </w:style>
  <w:style w:type="character" w:customStyle="1" w:styleId="MateriChar">
    <w:name w:val="Materi Char"/>
    <w:basedOn w:val="DefaultParagraphFont"/>
    <w:link w:val="Materi"/>
    <w:rsid w:val="00FB6790"/>
    <w:rPr>
      <w:rFonts w:ascii="Arial" w:hAnsi="Arial" w:cs="Arial"/>
    </w:rPr>
  </w:style>
  <w:style w:type="character" w:styleId="Hyperlink">
    <w:name w:val="Hyperlink"/>
    <w:basedOn w:val="DefaultParagraphFont"/>
    <w:uiPriority w:val="99"/>
    <w:unhideWhenUsed/>
    <w:rsid w:val="00807522"/>
    <w:rPr>
      <w:color w:val="0000FF" w:themeColor="hyperlink"/>
      <w:u w:val="single"/>
    </w:rPr>
  </w:style>
  <w:style w:type="paragraph" w:styleId="NormalWeb">
    <w:name w:val="Normal (Web)"/>
    <w:basedOn w:val="Normal"/>
    <w:uiPriority w:val="99"/>
    <w:unhideWhenUsed/>
    <w:rsid w:val="00902A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B41CF"/>
  </w:style>
  <w:style w:type="character" w:styleId="Strong">
    <w:name w:val="Strong"/>
    <w:basedOn w:val="DefaultParagraphFont"/>
    <w:uiPriority w:val="22"/>
    <w:qFormat/>
    <w:rsid w:val="00C53A0B"/>
    <w:rPr>
      <w:b/>
      <w:bCs/>
    </w:rPr>
  </w:style>
  <w:style w:type="paragraph" w:customStyle="1" w:styleId="noinent">
    <w:name w:val="noinent"/>
    <w:basedOn w:val="Normal"/>
    <w:rsid w:val="00C53A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
    <w:name w:val="noindent"/>
    <w:basedOn w:val="Normal"/>
    <w:rsid w:val="00C53A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et">
    <w:name w:val="noindenet"/>
    <w:basedOn w:val="Normal"/>
    <w:rsid w:val="00C53A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otnote">
    <w:name w:val="footnote"/>
    <w:basedOn w:val="Normal"/>
    <w:rsid w:val="00ED7AF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D7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7AF9"/>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665AE"/>
    <w:rPr>
      <w:color w:val="800080"/>
      <w:u w:val="single"/>
    </w:rPr>
  </w:style>
  <w:style w:type="character" w:customStyle="1" w:styleId="tocnumber">
    <w:name w:val="tocnumber"/>
    <w:basedOn w:val="DefaultParagraphFont"/>
    <w:rsid w:val="006665AE"/>
  </w:style>
  <w:style w:type="character" w:customStyle="1" w:styleId="toctext">
    <w:name w:val="toctext"/>
    <w:basedOn w:val="DefaultParagraphFont"/>
    <w:rsid w:val="006665AE"/>
  </w:style>
  <w:style w:type="character" w:customStyle="1" w:styleId="mw-headline">
    <w:name w:val="mw-headline"/>
    <w:basedOn w:val="DefaultParagraphFont"/>
    <w:rsid w:val="006665AE"/>
  </w:style>
  <w:style w:type="character" w:customStyle="1" w:styleId="mw-cite-backlink">
    <w:name w:val="mw-cite-backlink"/>
    <w:basedOn w:val="DefaultParagraphFont"/>
    <w:rsid w:val="006665AE"/>
  </w:style>
  <w:style w:type="character" w:customStyle="1" w:styleId="reference-text">
    <w:name w:val="reference-text"/>
    <w:basedOn w:val="DefaultParagraphFont"/>
    <w:rsid w:val="006665AE"/>
  </w:style>
  <w:style w:type="character" w:styleId="Emphasis">
    <w:name w:val="Emphasis"/>
    <w:basedOn w:val="DefaultParagraphFont"/>
    <w:uiPriority w:val="20"/>
    <w:qFormat/>
    <w:rsid w:val="0010100F"/>
    <w:rPr>
      <w:i/>
      <w:iCs/>
    </w:rPr>
  </w:style>
  <w:style w:type="character" w:customStyle="1" w:styleId="c4b59ak85">
    <w:name w:val="c4b59ak85"/>
    <w:basedOn w:val="DefaultParagraphFont"/>
    <w:rsid w:val="0010100F"/>
  </w:style>
  <w:style w:type="character" w:customStyle="1" w:styleId="Heading4Char">
    <w:name w:val="Heading 4 Char"/>
    <w:basedOn w:val="DefaultParagraphFont"/>
    <w:link w:val="Heading4"/>
    <w:uiPriority w:val="9"/>
    <w:semiHidden/>
    <w:rsid w:val="00EA0994"/>
    <w:rPr>
      <w:rFonts w:asciiTheme="majorHAnsi" w:eastAsiaTheme="majorEastAsia" w:hAnsiTheme="majorHAnsi" w:cstheme="majorBidi"/>
      <w:b/>
      <w:bCs/>
      <w:i/>
      <w:iCs/>
      <w:color w:val="4F81BD" w:themeColor="accent1"/>
    </w:rPr>
  </w:style>
  <w:style w:type="character" w:customStyle="1" w:styleId="red">
    <w:name w:val="red"/>
    <w:basedOn w:val="DefaultParagraphFont"/>
    <w:rsid w:val="00EA0994"/>
  </w:style>
  <w:style w:type="character" w:customStyle="1" w:styleId="blue">
    <w:name w:val="blue"/>
    <w:basedOn w:val="DefaultParagraphFont"/>
    <w:rsid w:val="00EA0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209257">
      <w:bodyDiv w:val="1"/>
      <w:marLeft w:val="0"/>
      <w:marRight w:val="0"/>
      <w:marTop w:val="0"/>
      <w:marBottom w:val="0"/>
      <w:divBdr>
        <w:top w:val="none" w:sz="0" w:space="0" w:color="auto"/>
        <w:left w:val="none" w:sz="0" w:space="0" w:color="auto"/>
        <w:bottom w:val="none" w:sz="0" w:space="0" w:color="auto"/>
        <w:right w:val="none" w:sz="0" w:space="0" w:color="auto"/>
      </w:divBdr>
    </w:div>
    <w:div w:id="113132598">
      <w:bodyDiv w:val="1"/>
      <w:marLeft w:val="0"/>
      <w:marRight w:val="0"/>
      <w:marTop w:val="0"/>
      <w:marBottom w:val="0"/>
      <w:divBdr>
        <w:top w:val="none" w:sz="0" w:space="0" w:color="auto"/>
        <w:left w:val="none" w:sz="0" w:space="0" w:color="auto"/>
        <w:bottom w:val="none" w:sz="0" w:space="0" w:color="auto"/>
        <w:right w:val="none" w:sz="0" w:space="0" w:color="auto"/>
      </w:divBdr>
    </w:div>
    <w:div w:id="214703267">
      <w:bodyDiv w:val="1"/>
      <w:marLeft w:val="0"/>
      <w:marRight w:val="0"/>
      <w:marTop w:val="0"/>
      <w:marBottom w:val="0"/>
      <w:divBdr>
        <w:top w:val="none" w:sz="0" w:space="0" w:color="auto"/>
        <w:left w:val="none" w:sz="0" w:space="0" w:color="auto"/>
        <w:bottom w:val="none" w:sz="0" w:space="0" w:color="auto"/>
        <w:right w:val="none" w:sz="0" w:space="0" w:color="auto"/>
      </w:divBdr>
    </w:div>
    <w:div w:id="349797277">
      <w:bodyDiv w:val="1"/>
      <w:marLeft w:val="0"/>
      <w:marRight w:val="0"/>
      <w:marTop w:val="0"/>
      <w:marBottom w:val="0"/>
      <w:divBdr>
        <w:top w:val="none" w:sz="0" w:space="0" w:color="auto"/>
        <w:left w:val="none" w:sz="0" w:space="0" w:color="auto"/>
        <w:bottom w:val="none" w:sz="0" w:space="0" w:color="auto"/>
        <w:right w:val="none" w:sz="0" w:space="0" w:color="auto"/>
      </w:divBdr>
    </w:div>
    <w:div w:id="1106271794">
      <w:bodyDiv w:val="1"/>
      <w:marLeft w:val="0"/>
      <w:marRight w:val="0"/>
      <w:marTop w:val="0"/>
      <w:marBottom w:val="0"/>
      <w:divBdr>
        <w:top w:val="none" w:sz="0" w:space="0" w:color="auto"/>
        <w:left w:val="none" w:sz="0" w:space="0" w:color="auto"/>
        <w:bottom w:val="none" w:sz="0" w:space="0" w:color="auto"/>
        <w:right w:val="none" w:sz="0" w:space="0" w:color="auto"/>
      </w:divBdr>
    </w:div>
    <w:div w:id="1538853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5.xml"/><Relationship Id="rId18" Type="http://schemas.openxmlformats.org/officeDocument/2006/relationships/control" Target="activeX/activeX10.xml"/><Relationship Id="rId26" Type="http://schemas.openxmlformats.org/officeDocument/2006/relationships/control" Target="activeX/activeX18.xml"/><Relationship Id="rId3" Type="http://schemas.openxmlformats.org/officeDocument/2006/relationships/settings" Target="settings.xml"/><Relationship Id="rId21" Type="http://schemas.openxmlformats.org/officeDocument/2006/relationships/control" Target="activeX/activeX13.xml"/><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control" Target="activeX/activeX4.xml"/><Relationship Id="rId17" Type="http://schemas.openxmlformats.org/officeDocument/2006/relationships/control" Target="activeX/activeX9.xml"/><Relationship Id="rId25" Type="http://schemas.openxmlformats.org/officeDocument/2006/relationships/control" Target="activeX/activeX17.xml"/><Relationship Id="rId33" Type="http://schemas.openxmlformats.org/officeDocument/2006/relationships/hyperlink" Target="http://www.butte.edu/departments/cas/tipsheets/grammar/articles.html" TargetMode="External"/><Relationship Id="rId2" Type="http://schemas.openxmlformats.org/officeDocument/2006/relationships/styles" Target="styles.xml"/><Relationship Id="rId16" Type="http://schemas.openxmlformats.org/officeDocument/2006/relationships/control" Target="activeX/activeX8.xml"/><Relationship Id="rId20" Type="http://schemas.openxmlformats.org/officeDocument/2006/relationships/control" Target="activeX/activeX12.xml"/><Relationship Id="rId29" Type="http://schemas.openxmlformats.org/officeDocument/2006/relationships/control" Target="activeX/activeX2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ntrol" Target="activeX/activeX3.xml"/><Relationship Id="rId24" Type="http://schemas.openxmlformats.org/officeDocument/2006/relationships/control" Target="activeX/activeX16.xml"/><Relationship Id="rId32" Type="http://schemas.openxmlformats.org/officeDocument/2006/relationships/control" Target="activeX/activeX24.xml"/><Relationship Id="rId5" Type="http://schemas.openxmlformats.org/officeDocument/2006/relationships/footnotes" Target="footnotes.xml"/><Relationship Id="rId15" Type="http://schemas.openxmlformats.org/officeDocument/2006/relationships/control" Target="activeX/activeX7.xml"/><Relationship Id="rId23" Type="http://schemas.openxmlformats.org/officeDocument/2006/relationships/control" Target="activeX/activeX15.xml"/><Relationship Id="rId28" Type="http://schemas.openxmlformats.org/officeDocument/2006/relationships/control" Target="activeX/activeX20.xml"/><Relationship Id="rId36" Type="http://schemas.openxmlformats.org/officeDocument/2006/relationships/theme" Target="theme/theme1.xml"/><Relationship Id="rId10" Type="http://schemas.openxmlformats.org/officeDocument/2006/relationships/control" Target="activeX/activeX2.xml"/><Relationship Id="rId19" Type="http://schemas.openxmlformats.org/officeDocument/2006/relationships/control" Target="activeX/activeX11.xml"/><Relationship Id="rId31" Type="http://schemas.openxmlformats.org/officeDocument/2006/relationships/control" Target="activeX/activeX23.xml"/><Relationship Id="rId4" Type="http://schemas.openxmlformats.org/officeDocument/2006/relationships/webSettings" Target="webSettings.xml"/><Relationship Id="rId9" Type="http://schemas.openxmlformats.org/officeDocument/2006/relationships/control" Target="activeX/activeX1.xml"/><Relationship Id="rId14" Type="http://schemas.openxmlformats.org/officeDocument/2006/relationships/control" Target="activeX/activeX6.xml"/><Relationship Id="rId22" Type="http://schemas.openxmlformats.org/officeDocument/2006/relationships/control" Target="activeX/activeX14.xml"/><Relationship Id="rId27" Type="http://schemas.openxmlformats.org/officeDocument/2006/relationships/control" Target="activeX/activeX19.xml"/><Relationship Id="rId30" Type="http://schemas.openxmlformats.org/officeDocument/2006/relationships/control" Target="activeX/activeX22.xml"/><Relationship Id="rId35" Type="http://schemas.openxmlformats.org/officeDocument/2006/relationships/fontTable" Target="fontTable.xml"/><Relationship Id="rId8" Type="http://schemas.openxmlformats.org/officeDocument/2006/relationships/image" Target="media/image2.wmf"/></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A-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1A-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1A-5CC6-11CF-8D67-00AA00BDCE1D}" ax:persistence="persistStream" r:id="rId1"/>
</file>

<file path=word/activeX/activeX18.xml><?xml version="1.0" encoding="utf-8"?>
<ax:ocx xmlns:ax="http://schemas.microsoft.com/office/2006/activeX" xmlns:r="http://schemas.openxmlformats.org/officeDocument/2006/relationships" ax:classid="{5512D11A-5CC6-11CF-8D67-00AA00BDCE1D}" ax:persistence="persistStream" r:id="rId1"/>
</file>

<file path=word/activeX/activeX19.xml><?xml version="1.0" encoding="utf-8"?>
<ax:ocx xmlns:ax="http://schemas.microsoft.com/office/2006/activeX" xmlns:r="http://schemas.openxmlformats.org/officeDocument/2006/relationships" ax:classid="{5512D11A-5CC6-11CF-8D67-00AA00BDCE1D}" ax:persistence="persistStream" r:id="rId1"/>
</file>

<file path=word/activeX/activeX20.xml><?xml version="1.0" encoding="utf-8"?>
<ax:ocx xmlns:ax="http://schemas.microsoft.com/office/2006/activeX" xmlns:r="http://schemas.openxmlformats.org/officeDocument/2006/relationships" ax:classid="{5512D11A-5CC6-11CF-8D67-00AA00BDCE1D}" ax:persistence="persistStream" r:id="rId1"/>
</file>

<file path=word/activeX/activeX21.xml><?xml version="1.0" encoding="utf-8"?>
<ax:ocx xmlns:ax="http://schemas.microsoft.com/office/2006/activeX" xmlns:r="http://schemas.openxmlformats.org/officeDocument/2006/relationships" ax:classid="{5512D11A-5CC6-11CF-8D67-00AA00BDCE1D}" ax:persistence="persistStream" r:id="rId1"/>
</file>

<file path=word/activeX/activeX22.xml><?xml version="1.0" encoding="utf-8"?>
<ax:ocx xmlns:ax="http://schemas.microsoft.com/office/2006/activeX" xmlns:r="http://schemas.openxmlformats.org/officeDocument/2006/relationships" ax:classid="{5512D11A-5CC6-11CF-8D67-00AA00BDCE1D}" ax:persistence="persistStream" r:id="rId1"/>
</file>

<file path=word/activeX/activeX23.xml><?xml version="1.0" encoding="utf-8"?>
<ax:ocx xmlns:ax="http://schemas.microsoft.com/office/2006/activeX" xmlns:r="http://schemas.openxmlformats.org/officeDocument/2006/relationships" ax:classid="{5512D11A-5CC6-11CF-8D67-00AA00BDCE1D}" ax:persistence="persistStream" r:id="rId1"/>
</file>

<file path=word/activeX/activeX24.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1983</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mocher</dc:creator>
  <cp:lastModifiedBy>n00b RikZ</cp:lastModifiedBy>
  <cp:revision>4</cp:revision>
  <cp:lastPrinted>2013-01-04T11:00:00Z</cp:lastPrinted>
  <dcterms:created xsi:type="dcterms:W3CDTF">2019-09-18T01:11:00Z</dcterms:created>
  <dcterms:modified xsi:type="dcterms:W3CDTF">2020-07-30T04:19:00Z</dcterms:modified>
</cp:coreProperties>
</file>