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164C" w14:textId="77777777" w:rsidR="005336E1" w:rsidRPr="005336E1" w:rsidRDefault="005336E1" w:rsidP="005336E1">
      <w:r w:rsidRPr="005336E1">
        <w:t>Here is a novice-friendly summary you can use when talking about the project:</w:t>
      </w:r>
    </w:p>
    <w:p w14:paraId="3E21208D" w14:textId="77777777" w:rsidR="005336E1" w:rsidRPr="005336E1" w:rsidRDefault="005336E1" w:rsidP="005336E1">
      <w:r w:rsidRPr="005336E1">
        <w:t xml:space="preserve">This project is a local-first prototype for an </w:t>
      </w:r>
      <w:r w:rsidRPr="005336E1">
        <w:rPr>
          <w:b/>
          <w:bCs/>
        </w:rPr>
        <w:t>AI Agent Registry and Promotion Workflow</w:t>
      </w:r>
      <w:r w:rsidRPr="005336E1">
        <w:t>. In simple terms, it is a system for keeping track of AI agents, their different versions, how well those versions perform, whether they pass policy checks, and whether they should be allowed to move into more serious environments like staging or production.</w:t>
      </w:r>
    </w:p>
    <w:p w14:paraId="17EA8AE1" w14:textId="77777777" w:rsidR="005336E1" w:rsidRPr="005336E1" w:rsidRDefault="005336E1" w:rsidP="005336E1">
      <w:r w:rsidRPr="005336E1">
        <w:t xml:space="preserve">What it is trying to accomplish is to bring </w:t>
      </w:r>
      <w:r w:rsidRPr="005336E1">
        <w:rPr>
          <w:b/>
          <w:bCs/>
        </w:rPr>
        <w:t>governance and control</w:t>
      </w:r>
      <w:r w:rsidRPr="005336E1">
        <w:t xml:space="preserve"> to AI systems. Instead of letting an agent version be used just because it exists, this project creates a structured process. Each version can be reviewed against synthetic benchmark scores and synthetic policy checks, then the system </w:t>
      </w:r>
      <w:proofErr w:type="gramStart"/>
      <w:r w:rsidRPr="005336E1">
        <w:t>makes a decision</w:t>
      </w:r>
      <w:proofErr w:type="gramEnd"/>
      <w:r w:rsidRPr="005336E1">
        <w:t xml:space="preserve"> such as approved, rejected, or blocked pending remediation. That creates a controlled promotion path rather than a loose or accidental one.</w:t>
      </w:r>
    </w:p>
    <w:p w14:paraId="1BDEA26C" w14:textId="77777777" w:rsidR="005336E1" w:rsidRPr="005336E1" w:rsidRDefault="005336E1" w:rsidP="005336E1">
      <w:proofErr w:type="gramStart"/>
      <w:r w:rsidRPr="005336E1">
        <w:t>What it</w:t>
      </w:r>
      <w:proofErr w:type="gramEnd"/>
      <w:r w:rsidRPr="005336E1">
        <w:t xml:space="preserve"> tests right now is the logic behind that governance process. The project currently tests whether the system can:</w:t>
      </w:r>
    </w:p>
    <w:p w14:paraId="4709C40E" w14:textId="77777777" w:rsidR="005336E1" w:rsidRPr="005336E1" w:rsidRDefault="005336E1" w:rsidP="005336E1">
      <w:pPr>
        <w:numPr>
          <w:ilvl w:val="0"/>
          <w:numId w:val="1"/>
        </w:numPr>
      </w:pPr>
      <w:r w:rsidRPr="005336E1">
        <w:t>store agents and agent versions</w:t>
      </w:r>
    </w:p>
    <w:p w14:paraId="5CB3171D" w14:textId="77777777" w:rsidR="005336E1" w:rsidRPr="005336E1" w:rsidRDefault="005336E1" w:rsidP="005336E1">
      <w:pPr>
        <w:numPr>
          <w:ilvl w:val="0"/>
          <w:numId w:val="1"/>
        </w:numPr>
      </w:pPr>
      <w:r w:rsidRPr="005336E1">
        <w:t>look them up correctly</w:t>
      </w:r>
    </w:p>
    <w:p w14:paraId="5D8A9F0E" w14:textId="77777777" w:rsidR="005336E1" w:rsidRPr="005336E1" w:rsidRDefault="005336E1" w:rsidP="005336E1">
      <w:pPr>
        <w:numPr>
          <w:ilvl w:val="0"/>
          <w:numId w:val="1"/>
        </w:numPr>
      </w:pPr>
      <w:r w:rsidRPr="005336E1">
        <w:t>attach benchmark results to a version</w:t>
      </w:r>
    </w:p>
    <w:p w14:paraId="2A04CF07" w14:textId="77777777" w:rsidR="005336E1" w:rsidRPr="005336E1" w:rsidRDefault="005336E1" w:rsidP="005336E1">
      <w:pPr>
        <w:numPr>
          <w:ilvl w:val="0"/>
          <w:numId w:val="1"/>
        </w:numPr>
      </w:pPr>
      <w:r w:rsidRPr="005336E1">
        <w:t>attach policy check results to a version</w:t>
      </w:r>
    </w:p>
    <w:p w14:paraId="15870B73" w14:textId="77777777" w:rsidR="005336E1" w:rsidRPr="005336E1" w:rsidRDefault="005336E1" w:rsidP="005336E1">
      <w:pPr>
        <w:numPr>
          <w:ilvl w:val="0"/>
          <w:numId w:val="1"/>
        </w:numPr>
      </w:pPr>
      <w:r w:rsidRPr="005336E1">
        <w:t>decide whether a version should be approved</w:t>
      </w:r>
    </w:p>
    <w:p w14:paraId="78CEEE53" w14:textId="77777777" w:rsidR="005336E1" w:rsidRPr="005336E1" w:rsidRDefault="005336E1" w:rsidP="005336E1">
      <w:pPr>
        <w:numPr>
          <w:ilvl w:val="0"/>
          <w:numId w:val="1"/>
        </w:numPr>
      </w:pPr>
      <w:r w:rsidRPr="005336E1">
        <w:t>decide whether a version can be promoted to staging or production</w:t>
      </w:r>
    </w:p>
    <w:p w14:paraId="3599E528" w14:textId="77777777" w:rsidR="005336E1" w:rsidRPr="005336E1" w:rsidRDefault="005336E1" w:rsidP="005336E1">
      <w:pPr>
        <w:numPr>
          <w:ilvl w:val="0"/>
          <w:numId w:val="1"/>
        </w:numPr>
      </w:pPr>
      <w:r w:rsidRPr="005336E1">
        <w:t>record those decisions in an audit log.</w:t>
      </w:r>
    </w:p>
    <w:p w14:paraId="6BF904DF" w14:textId="77777777" w:rsidR="005336E1" w:rsidRPr="005336E1" w:rsidRDefault="005336E1" w:rsidP="005336E1">
      <w:r w:rsidRPr="005336E1">
        <w:t xml:space="preserve">Another way to explain it is this: the project is a </w:t>
      </w:r>
      <w:r w:rsidRPr="005336E1">
        <w:rPr>
          <w:b/>
          <w:bCs/>
        </w:rPr>
        <w:t>safe testing ground</w:t>
      </w:r>
      <w:r w:rsidRPr="005336E1">
        <w:t xml:space="preserve"> for AI release management. It uses synthetic data first, which means it is not yet </w:t>
      </w:r>
      <w:proofErr w:type="gramStart"/>
      <w:r w:rsidRPr="005336E1">
        <w:t>depending</w:t>
      </w:r>
      <w:proofErr w:type="gramEnd"/>
      <w:r w:rsidRPr="005336E1">
        <w:t xml:space="preserve"> on real production agents or real customer data. That makes it easier to design and test the workflow before connecting it to live systems.</w:t>
      </w:r>
    </w:p>
    <w:p w14:paraId="4B3CDAF1" w14:textId="77777777" w:rsidR="005336E1" w:rsidRPr="005336E1" w:rsidRDefault="005336E1" w:rsidP="005336E1">
      <w:r w:rsidRPr="005336E1">
        <w:t xml:space="preserve">It also tests a small orchestration layer with OpenAI. One orchestrator example already loads a local agent and its versions, sends that information to OpenAI, and returns a short governance-style summary. That proves the system can combine local registry data with </w:t>
      </w:r>
      <w:proofErr w:type="gramStart"/>
      <w:r w:rsidRPr="005336E1">
        <w:t>an LLM call</w:t>
      </w:r>
      <w:proofErr w:type="gramEnd"/>
      <w:r w:rsidRPr="005336E1">
        <w:t>.</w:t>
      </w:r>
    </w:p>
    <w:p w14:paraId="78A83A2C" w14:textId="77777777" w:rsidR="005336E1" w:rsidRPr="005336E1" w:rsidRDefault="005336E1" w:rsidP="005336E1">
      <w:r w:rsidRPr="005336E1">
        <w:t xml:space="preserve">The broader purpose is to eventually support a full governed lifecycle for AI agents. That includes version tracking, approvals, promotion to environments, rollback, audit trails, and later integration with Zapier. In beginner terms, you are building the equivalent of a </w:t>
      </w:r>
      <w:r w:rsidRPr="005336E1">
        <w:rPr>
          <w:b/>
          <w:bCs/>
        </w:rPr>
        <w:t>release-</w:t>
      </w:r>
      <w:r w:rsidRPr="005336E1">
        <w:rPr>
          <w:b/>
          <w:bCs/>
        </w:rPr>
        <w:lastRenderedPageBreak/>
        <w:t>control system for AI agents</w:t>
      </w:r>
      <w:r w:rsidRPr="005336E1">
        <w:t xml:space="preserve"> so that changes are tracked, evaluated, approved, and reversible instead of being deployed blindly.</w:t>
      </w:r>
    </w:p>
    <w:p w14:paraId="68CC9607" w14:textId="77777777" w:rsidR="005336E1" w:rsidRPr="005336E1" w:rsidRDefault="005336E1" w:rsidP="005336E1">
      <w:r w:rsidRPr="005336E1">
        <w:t>A very simple one-paragraph version you could say out loud is:</w:t>
      </w:r>
    </w:p>
    <w:p w14:paraId="0BA4880D" w14:textId="77777777" w:rsidR="005336E1" w:rsidRPr="005336E1" w:rsidRDefault="005336E1" w:rsidP="005336E1">
      <w:r w:rsidRPr="005336E1">
        <w:t>“I’m building a local prototype for governing AI agents. It keeps track of agents and their versions, tests them with synthetic benchmark and policy data, decides whether they should be approved, controls whether they can be promoted to staging or production, and records those decisions in an audit trail. The goal is to create a safer, more structured way to manage AI systems before eventually connecting it to tools like Zapier.”</w:t>
      </w:r>
    </w:p>
    <w:p w14:paraId="420417B7" w14:textId="77777777" w:rsidR="005336E1" w:rsidRPr="005336E1" w:rsidRDefault="005336E1" w:rsidP="005336E1">
      <w:r w:rsidRPr="005336E1">
        <w:t>A slightly stronger version for professional conversation is:</w:t>
      </w:r>
    </w:p>
    <w:p w14:paraId="320E9BC7" w14:textId="77777777" w:rsidR="005336E1" w:rsidRPr="005336E1" w:rsidRDefault="005336E1" w:rsidP="005336E1">
      <w:r w:rsidRPr="005336E1">
        <w:t>“This is a governed AI agent lifecycle prototype. It simulates how agents and their versions can be registered, evaluated, approved, promoted, and eventually rolled back, all with a local-first synthetic data architecture and audit logging. It is designed to test the governance layer before moving toward API endpoints and external workflow integration.”</w:t>
      </w:r>
    </w:p>
    <w:p w14:paraId="757AE207" w14:textId="77777777" w:rsidR="005336E1" w:rsidRPr="005336E1" w:rsidRDefault="005336E1" w:rsidP="005336E1">
      <w:r w:rsidRPr="005336E1">
        <w:t>If you want, I can also turn this into a very short elevator pitch, a LinkedIn-style description, or a more professional project summary for conversations with technical people.</w:t>
      </w:r>
    </w:p>
    <w:p w14:paraId="142A74DF" w14:textId="77777777" w:rsidR="00FE0A60" w:rsidRDefault="00FE0A60"/>
    <w:sectPr w:rsidR="00FE0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C517B"/>
    <w:multiLevelType w:val="multilevel"/>
    <w:tmpl w:val="4BF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2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E1"/>
    <w:rsid w:val="00093D92"/>
    <w:rsid w:val="005336E1"/>
    <w:rsid w:val="00FB1D98"/>
    <w:rsid w:val="00FE0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7F6A"/>
  <w15:chartTrackingRefBased/>
  <w15:docId w15:val="{E55DD7BE-8B5C-419B-B627-7CBEE6ED6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6E1"/>
    <w:rPr>
      <w:rFonts w:eastAsiaTheme="majorEastAsia" w:cstheme="majorBidi"/>
      <w:color w:val="272727" w:themeColor="text1" w:themeTint="D8"/>
    </w:rPr>
  </w:style>
  <w:style w:type="paragraph" w:styleId="Title">
    <w:name w:val="Title"/>
    <w:basedOn w:val="Normal"/>
    <w:next w:val="Normal"/>
    <w:link w:val="TitleChar"/>
    <w:uiPriority w:val="10"/>
    <w:qFormat/>
    <w:rsid w:val="00533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6E1"/>
    <w:pPr>
      <w:spacing w:before="160"/>
      <w:jc w:val="center"/>
    </w:pPr>
    <w:rPr>
      <w:i/>
      <w:iCs/>
      <w:color w:val="404040" w:themeColor="text1" w:themeTint="BF"/>
    </w:rPr>
  </w:style>
  <w:style w:type="character" w:customStyle="1" w:styleId="QuoteChar">
    <w:name w:val="Quote Char"/>
    <w:basedOn w:val="DefaultParagraphFont"/>
    <w:link w:val="Quote"/>
    <w:uiPriority w:val="29"/>
    <w:rsid w:val="005336E1"/>
    <w:rPr>
      <w:i/>
      <w:iCs/>
      <w:color w:val="404040" w:themeColor="text1" w:themeTint="BF"/>
    </w:rPr>
  </w:style>
  <w:style w:type="paragraph" w:styleId="ListParagraph">
    <w:name w:val="List Paragraph"/>
    <w:basedOn w:val="Normal"/>
    <w:uiPriority w:val="34"/>
    <w:qFormat/>
    <w:rsid w:val="005336E1"/>
    <w:pPr>
      <w:ind w:left="720"/>
      <w:contextualSpacing/>
    </w:pPr>
  </w:style>
  <w:style w:type="character" w:styleId="IntenseEmphasis">
    <w:name w:val="Intense Emphasis"/>
    <w:basedOn w:val="DefaultParagraphFont"/>
    <w:uiPriority w:val="21"/>
    <w:qFormat/>
    <w:rsid w:val="005336E1"/>
    <w:rPr>
      <w:i/>
      <w:iCs/>
      <w:color w:val="0F4761" w:themeColor="accent1" w:themeShade="BF"/>
    </w:rPr>
  </w:style>
  <w:style w:type="paragraph" w:styleId="IntenseQuote">
    <w:name w:val="Intense Quote"/>
    <w:basedOn w:val="Normal"/>
    <w:next w:val="Normal"/>
    <w:link w:val="IntenseQuoteChar"/>
    <w:uiPriority w:val="30"/>
    <w:qFormat/>
    <w:rsid w:val="00533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6E1"/>
    <w:rPr>
      <w:i/>
      <w:iCs/>
      <w:color w:val="0F4761" w:themeColor="accent1" w:themeShade="BF"/>
    </w:rPr>
  </w:style>
  <w:style w:type="character" w:styleId="IntenseReference">
    <w:name w:val="Intense Reference"/>
    <w:basedOn w:val="DefaultParagraphFont"/>
    <w:uiPriority w:val="32"/>
    <w:qFormat/>
    <w:rsid w:val="00533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Seller</dc:creator>
  <cp:keywords/>
  <dc:description/>
  <cp:lastModifiedBy>Michael Seller</cp:lastModifiedBy>
  <cp:revision>1</cp:revision>
  <dcterms:created xsi:type="dcterms:W3CDTF">2026-04-12T01:34:00Z</dcterms:created>
  <dcterms:modified xsi:type="dcterms:W3CDTF">2026-04-12T01:34:00Z</dcterms:modified>
</cp:coreProperties>
</file>