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18E6" w14:textId="77777777" w:rsidR="00284500" w:rsidRDefault="00284500">
      <w:r>
        <w:t># CUAD â€” Cursor Working Notes</w:t>
      </w:r>
    </w:p>
    <w:p w14:paraId="72D244BE" w14:textId="77777777" w:rsidR="00284500" w:rsidRDefault="00284500"/>
    <w:p w14:paraId="3D31C0CE" w14:textId="77777777" w:rsidR="00284500" w:rsidRDefault="00284500">
      <w:r>
        <w:t>## Core (10 bullets)</w:t>
      </w:r>
    </w:p>
    <w:p w14:paraId="7D8A3DA1" w14:textId="77777777" w:rsidR="00284500" w:rsidRDefault="00284500"/>
    <w:p w14:paraId="1D5E83FB" w14:textId="77777777" w:rsidR="00284500" w:rsidRDefault="00284500">
      <w:r>
        <w:t>1. **Pipeline:** `main.py` / `dashboard.py` â†’ `run_pipeline` â†’ ExtractionAgent â†’ RiskAgent â†’ SummaryAgent â†’ `EXECUTION_LOG.md` + `data/logs/{session_id}.json`.</w:t>
      </w:r>
    </w:p>
    <w:p w14:paraId="1B7DB90E" w14:textId="77777777" w:rsidR="00284500" w:rsidRDefault="00284500">
      <w:r>
        <w:t>2. **State:** Pydantic in `src/orchestrator/state.py`; `RiskFlag` has `severity`, `deviation`, `human_review_status`.</w:t>
      </w:r>
    </w:p>
    <w:p w14:paraId="0FA2C829" w14:textId="77777777" w:rsidR="00284500" w:rsidRDefault="00284500">
      <w:r>
        <w:t>3. **Config:** `src/config.py` â€” `CUAD_DATASET_ZIP` env var (no hardcoded dataset paths); `get_logs_dir()` for audit logs.</w:t>
      </w:r>
    </w:p>
    <w:p w14:paraId="01D5DE81" w14:textId="77777777" w:rsidR="00284500" w:rsidRDefault="00284500">
      <w:r>
        <w:t>4. **Governance:** `python -m governance.validate` â€” specs/policies in `governance/`, Pydantic schema validation, findings: critical/warning/info.</w:t>
      </w:r>
    </w:p>
    <w:p w14:paraId="2F760901" w14:textId="77777777" w:rsidR="00284500" w:rsidRDefault="00284500">
      <w:r>
        <w:t>5. **Sensitive paths:** Critical (`.env`, secrets, `*.db`) â†’ critical; generated/cache (`__pycache__`, `.pytest_cache`) â†’ info only.</w:t>
      </w:r>
    </w:p>
    <w:p w14:paraId="061B077D" w14:textId="77777777" w:rsidR="00284500" w:rsidRDefault="00284500">
      <w:r>
        <w:t>6. **Enforcement:** Default `validation_only` â€” reports conformance; exit 1 on critical only; does not block pipeline runtime (CI/CLI only).</w:t>
      </w:r>
    </w:p>
    <w:p w14:paraId="6622F55A" w14:textId="77777777" w:rsidR="00284500" w:rsidRDefault="00284500">
      <w:r>
        <w:t>7. **Human review:** High/critical contract flags set `human_review_status=required`; summary still generates (not execution-blocking).</w:t>
      </w:r>
    </w:p>
    <w:p w14:paraId="2CB21BED" w14:textId="77777777" w:rsidR="00284500" w:rsidRDefault="00284500">
      <w:r>
        <w:t>8. **Tests:** `tests/test_pipeline.py` (10), `tests/test_governance.py`, `tests/test_config.py`.</w:t>
      </w:r>
    </w:p>
    <w:p w14:paraId="6498E1E2" w14:textId="77777777" w:rsidR="00284500" w:rsidRDefault="00284500">
      <w:r>
        <w:t>9. **CI:** `.github/workflows/governance.yml` â€” pytest, governance validate, upload `data/logs/governance_report_*` artifacts.</w:t>
      </w:r>
    </w:p>
    <w:p w14:paraId="1DC6E820" w14:textId="77777777" w:rsidR="00284500" w:rsidRDefault="00284500">
      <w:r>
        <w:t>10. **Rules:** async-only, type hints, preserve existing agents/CLI/dashboard.</w:t>
      </w:r>
    </w:p>
    <w:p w14:paraId="5D5DAF3C" w14:textId="77777777" w:rsidR="00284500" w:rsidRDefault="00284500"/>
    <w:p w14:paraId="3B802CB6" w14:textId="77777777" w:rsidR="00284500" w:rsidRDefault="00284500">
      <w:r>
        <w:t>## Dashboard governance tab</w:t>
      </w:r>
    </w:p>
    <w:p w14:paraId="1AD64829" w14:textId="77777777" w:rsidR="00284500" w:rsidRDefault="00284500"/>
    <w:p w14:paraId="3AF9C7B8" w14:textId="77777777" w:rsidR="00284500" w:rsidRDefault="00284500">
      <w:r>
        <w:t>- Tab: **Governance Layer** â€” helpers in `governance/dashboard_view.py`; no dataset required.</w:t>
      </w:r>
    </w:p>
    <w:p w14:paraId="63CFE5B4" w14:textId="77777777" w:rsidR="00284500" w:rsidRDefault="00284500">
      <w:r>
        <w:t>- Audience selector: Executive / Technical / User; `summarize_governance_for_audience()`.</w:t>
      </w:r>
    </w:p>
    <w:p w14:paraId="1BABC940" w14:textId="77777777" w:rsidR="00284500" w:rsidRDefault="00284500">
      <w:r>
        <w:t>- Run check via `run_governance_check_sync()` (internal, not subprocess).</w:t>
      </w:r>
    </w:p>
    <w:p w14:paraId="45020A10" w14:textId="77777777" w:rsidR="00284500" w:rsidRDefault="00284500">
      <w:r>
        <w:t>- Dataset: Governance tab works without `CUAD_DATASET_ZIP`; Contract Review shows warnings when unset.</w:t>
      </w:r>
    </w:p>
    <w:p w14:paraId="585B4906" w14:textId="28544C5B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0"/>
    <w:rsid w:val="00284500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B3C8"/>
  <w15:chartTrackingRefBased/>
  <w15:docId w15:val="{24EADA5C-168B-4BCA-972F-D5AA90F5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2026-06-25T23:02:00Z</dcterms:modified>
</cp:coreProperties>
</file>