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Limpa os erros anteriores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 os campos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 todos os campos forem válidos, o formulário pode ser enviado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 realizado com sucesso!'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Aqui você pode enviar o formulário, por exemplo, usando this.submit();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'.input-box'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inputBoxes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Regex para validação de e-mail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e-mail válido."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checkInputPassword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senha deve ter pelo menos 6 caracteres."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 um span para a mensagem de erro, se não existir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'error-message'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Cor da mensagem de erro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'0.8rem'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Tamanho da fonte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'0.5rem'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Espaçamento acima da mensagem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