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1:paraId="0000000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60" ns0:before="0" ns0:line="278.00000000000006" ns0:lineRule="auto"/>
        <ns0:ind ns0:left="0" ns0:right="0" ns0:firstLine="0"/>
        <ns0:jc ns0:val="center"/>
        <ns0:rPr>
          <ns0:rFonts ns0:ascii="Aptos" ns0:cs="Aptos" ns0:eastAsia="Aptos" ns0:hAnsi="Aptos"/>
          <ns0:b ns0:val="0"/>
          <ns0:bCs ns0:val="0"/>
          <ns0:i ns0:val="0"/>
          <ns0:iCs ns0:val="0"/>
          <ns0:smallCaps ns0:val="0"/>
          <ns0:strike ns0:val="0"/>
          <ns0:color ns0:val="000000"/>
          <ns0:sz ns0:val="24"/>
          <ns0:szCs ns0:val="24"/>
          <ns0:u ns0:val="none"/>
          <ns0:shd ns0:fill="auto" ns0:val="clear"/>
          <ns0:vertAlign ns0:val="baseline"/>
        </ns0:rPr>
      </ns0:pPr>
      <ns0:r>
        <ns0:rPr>
          <ns0:rFonts ns0:ascii="Aptos" ns0:cs="Aptos" ns0:eastAsia="Aptos" ns0:hAnsi="Aptos"/>
          <ns0:b ns0:val="0"/>
          <ns0:bCs ns0:val="0"/>
          <ns0:i ns0:val="0"/>
          <ns0:iCs ns0:val="0"/>
          <ns0:smallCaps ns0:val="0"/>
          <ns0:strike ns0:val="0"/>
          <ns0:color ns0:val="000000"/>
          <ns0:sz ns0:val="24"/>
          <ns0:szCs ns0:val="24"/>
          <ns0:u ns0:val="none"/>
          <ns0:shd ns0:fill="auto" ns0:val="clear"/>
          <ns0:vertAlign ns0:val="baseline"/>
        </ns0:rPr>
        <ns0:drawing>
          <ns2:inline distB="0" distT="0" distL="0" distR="0">
            <ns2:extent cx="6038850" cy="5824008"/>
            <ns2:effectExtent b="0" l="0" r="0" t="0"/>
            <ns2:docPr descr="Current Interlude diagnostic workspace showing the light signal deck, waveform, spectrogram, transport, tonal solution, and metric register." id="1" name="image1.png"/>
            <ns3:graphic>
              <ns3:graphicData uri="http://schemas.openxmlformats.org/drawingml/2006/picture">
                <ns4:pic>
                  <ns4:nvPicPr>
                    <ns4:cNvPr descr="OpenAI_Photography_2026_04" id="0" name="image1.png"/>
                    <ns4:cNvPicPr preferRelativeResize="0"/>
                  </ns4:nvPicPr>
                  <ns4:blipFill>
                    <ns3:blip ns5:embed="rId7"/>
                    <ns3:srcRect b="1779" l="0" r="0" t="1779"/>
                    <ns3:stretch>
                      <ns3:fillRect/>
                    </ns3:stretch>
                  </ns4:blipFill>
                  <ns4:spPr>
                    <ns3:xfrm>
                      <ns3:off x="0" y="0"/>
                      <ns3:ext cx="6038850" cy="5824008"/>
                    </ns3:xfrm>
                    <ns3:prstGeom prst="rect"/>
                    <ns3:ln/>
                  </ns4:spPr>
                </ns4:pic>
              </ns3:graphicData>
            </ns3:graphic>
          </ns2:inline>
        </ns0:drawing>
      </ns0:r>
      <ns0:r>
        <ns0:rPr>
          <ns0:rtl ns0:val="0"/>
        </ns0:rPr>
      </ns0:r>
    </ns0:p>
    <ns0:p ns1:paraId="0000000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60" ns0:before="0" ns0:line="278.00000000000006" ns0:lineRule="auto"/>
        <ns0:ind ns0:left="0" ns0:right="0" ns0:firstLine="0"/>
        <ns0:jc ns0:val="center"/>
        <ns0:rPr>
          <ns0:rFonts ns0:ascii="Aptos" ns0:cs="Aptos" ns0:eastAsia="Aptos" ns0:hAnsi="Aptos"/>
          <ns0:b ns0:val="0"/>
          <ns0:bCs ns0:val="0"/>
          <ns0:i ns0:val="0"/>
          <ns0:iCs ns0:val="0"/>
          <ns0:smallCaps ns0:val="0"/>
          <ns0:strike ns0:val="0"/>
          <ns0:color ns0:val="000000"/>
          <ns0:sz ns0:val="24"/>
          <ns0:szCs ns0:val="24"/>
          <ns0:u ns0:val="none"/>
          <ns0:shd ns0:fill="auto" ns0:val="clear"/>
          <ns0:vertAlign ns0:val="baseline"/>
        </ns0:rPr>
      </ns0:pPr>
      <ns0:r>
        <ns0:rPr>
          <ns0:rtl ns0:val="0"/>
        </ns0:rPr>
      </ns0:r>
    </ns0:p>
    <ns0:p ns1:paraId="00000003">
      <ns0:pPr>
        <ns0:pStyle ns0:val="Title"/>
        <ns0:keepNext/>
        <ns0:spacing ns0:after="120" ns0:line="245" ns0:lineRule="auto" ns0:before="0"/>
        <ns0:rPr/>
      </ns0:pPr>
      <ns0:r>
        <ns0:rPr>
          <ns0:rFonts ns0:ascii="Helvetica Neue" ns0:hAnsi="Helvetica Neue" ns0:eastAsia="Helvetica Neue"/>
          <ns0:b/>
          <ns0:sz ns0:val="72"/>
        </ns0:rPr>
        <ns0:t>Interlude: Technical Framework and Dashboard Interpretation Guide</ns0:t>
      </ns0:r>
    </ns0:p>
    <ns0:tbl>
      <ns0:tblPr>
        <ns0:tblStyle ns0:val="Table1"/>
        <ns0:tblW ns0:w="9360" ns0:type="dxa"/>
        <ns0:jc ns0:val="left"/>
        <ns0:tblLayout ns0:type="fixed"/>
        <ns0:tblLook ns0:val="0600"/>
      </ns0:tblPr>
      <ns0:tblGrid>
        <ns0:gridCol ns0:w="4305"/>
        <ns0:gridCol ns0:w="901"/>
        <ns0:gridCol ns0:w="4153"/>
        <ns0:tblGridChange ns0:id="0">
          <ns0:tblGrid>
            <ns0:gridCol ns0:w="4305"/>
            <ns0:gridCol ns0:w="901"/>
            <ns0:gridCol ns0:w="4153"/>
          </ns0:tblGrid>
        </ns0:tblGridChange>
      </ns0:tblGrid>
      <ns0:tr>
        <ns0:trPr>
          <ns0:cantSplit ns0:val="1"/>
          <ns0:tblHeader ns0:val="0"/>
          <ns0:tblHeader ns0:val="true"/>
        </ns0:trPr>
        <ns0:tc>
          <ns0:tcPr>
            <ns0:tcMar>
              <ns0:top ns0:w="0" ns0:type="dxa"/>
              <ns0:left ns0:w="0" ns0:type="dxa"/>
              <ns0:bottom ns0:w="0" ns0:type="dxa"/>
              <ns0:right ns0:w="0" ns0:type="dxa"/>
            </ns0:tcMar>
          </ns0:tcPr>
          <ns0:p>
            <ns0:pPr>
              <ns0:keepNext ns0:val="0"/>
              <ns0:spacing ns0:before="0" ns0:after="0" ns0:line="276" ns0:lineRule="auto"/>
            </ns0:pPr>
            <ns0:r/>
            <ns0:r>
              <ns0:rPr>
                <ns0:rFonts ns0:ascii="Helvetica Neue" ns0:hAnsi="Helvetica Neue" ns0:eastAsia="Helvetica Neue"/>
                <ns0:color ns0:val="6F6F6F"/>
                <ns0:sz ns0:val="28"/>
              </ns0:rPr>
              <ns0:t>From audio waveform to musical diagnosis</ns0:t>
            </ns0:r>
          </ns0:p>
        </ns0:tc>
        <ns0:tc>
          <ns0:tcPr>
            <ns0:tcMar>
              <ns0:top ns0:w="0" ns0:type="dxa"/>
              <ns0:left ns0:w="0" ns0:type="dxa"/>
              <ns0:bottom ns0:w="0" ns0:type="dxa"/>
              <ns0:right ns0:w="0" ns0:type="dxa"/>
            </ns0:tcMar>
          </ns0:tcPr>
          <ns0:p ns1:paraId="00000005">
            <ns0:pPr>
              <ns0:spacing ns0:after="0" ns0:line="240" ns0:lineRule="auto"/>
              <ns0:rPr>
                <ns0:color ns0:val="666666"/>
              </ns0:rPr>
            </ns0:pPr>
            <ns0:r>
              <ns0:rPr>
                <ns0:rtl ns0:val="0"/>
              </ns0:rPr>
            </ns0:r>
          </ns0:p>
        </ns0:tc>
        <ns0:tc>
          <ns0:tcPr>
            <ns0:tcMar>
              <ns0:top ns0:w="0" ns0:type="dxa"/>
              <ns0:left ns0:w="0" ns0:type="dxa"/>
              <ns0:bottom ns0:w="0" ns0:type="dxa"/>
              <ns0:right ns0:w="0" ns0:type="dxa"/>
            </ns0:tcMar>
          </ns0:tcPr>
          <ns0:p>
            <ns0:pPr>
              <ns0:keepNext ns0:val="0"/>
              <ns0:spacing ns0:before="0" ns0:after="0" ns0:line="276" ns0:lineRule="auto"/>
            </ns0:pPr>
            <ns0:r/>
            <ns0:r>
              <ns0:rPr>
                <ns0:rFonts ns0:ascii="Helvetica Neue" ns0:hAnsi="Helvetica Neue" ns0:eastAsia="Helvetica Neue"/>
                <ns0:color ns0:val="6F6F6F"/>
                <ns0:sz ns0:val="24"/>
              </ns0:rPr>
              <ns0:t>Prepared for the Interlude project</ns0:t>
              <ns0:br/>
            </ns0:r>
            <ns0:r>
              <ns0:rPr>
                <ns0:rFonts ns0:ascii="Helvetica Neue" ns0:hAnsi="Helvetica Neue" ns0:eastAsia="Helvetica Neue"/>
                <ns0:color ns0:val="6F6F6F"/>
                <ns0:sz ns0:val="24"/>
              </ns0:rPr>
              <ns0:t>July 2026</ns0:t>
            </ns0:r>
          </ns0:p>
        </ns0:tc>
      </ns0:tr>
    </ns0:tbl>
    <ns0:p ns1:paraId="0000000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60" ns0:line="278.00000000000006" ns0:lineRule="auto"/>
        <ns0:ind ns0:left="0" ns0:right="0" ns0:firstLine="0"/>
        <ns0:jc ns0:val="left"/>
        <ns0:rPr>
          <ns0:rFonts ns0:ascii="Helvetica Neue" ns0:cs="Helvetica Neue" ns0:eastAsia="Helvetica Neue" ns0:hAnsi="Helvetica Neue"/>
          <ns0:b ns0:val="0"/>
          <ns0:bCs ns0:val="0"/>
          <ns0:i ns0:val="0"/>
          <ns0:iCs ns0:val="0"/>
          <ns0:smallCaps ns0:val="0"/>
          <ns0:strike ns0:val="0"/>
          <ns0:color ns0:val="7a7a7a"/>
          <ns0:sz ns0:val="18"/>
          <ns0:szCs ns0:val="18"/>
          <ns0:u ns0:val="none"/>
          <ns0:shd ns0:fill="auto" ns0:val="clear"/>
          <ns0:vertAlign ns0:val="baseline"/>
        </ns0:rPr>
        <ns0:sectPr>
          <ns0:footerReference ns5:id="rId8" ns0:type="default"/>
          <ns0:pgSz ns0:h="15840" ns0:w="12240" ns0:orient="portrait"/>
          <ns0:pgMar ns0:bottom="1440" ns0:top="1440" ns0:left="1440" ns0:right="1440" ns0:header="720" ns0:footer="720"/>
          <ns0:pgNumType ns0:start="1"/>
        </ns0:sectPr>
      </ns0:pPr>
      <ns0:r>
        <ns0:rPr>
          <ns0:rtl ns0:val="0"/>
        </ns0:rPr>
      </ns0:r>
    </ns0:p>
    <ns0:p ns1:paraId="00000009">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360" ns0:before="360" ns0:line="278.00000000000006" ns0:lineRule="auto"/>
        <ns0:ind ns0:left="0" ns0:right="0" ns0:firstLine="0"/>
        <ns0:jc ns0:val="left"/>
        <ns0:rPr>
          <ns0:rFonts ns0:ascii="Helvetica Neue" ns0:cs="Helvetica Neue" ns0:eastAsia="Helvetica Neue" ns0:hAnsi="Helvetica Neue"/>
          <ns0:b ns0:val="0"/>
          <ns0:bCs ns0:val="0"/>
          <ns0:i ns0:val="0"/>
          <ns0:iCs ns0:val="0"/>
          <ns0:smallCaps ns0:val="0"/>
          <ns0:strike ns0:val="0"/>
          <ns0:color ns0:val="000000"/>
          <ns0:sz ns0:val="48"/>
          <ns0:szCs ns0:val="48"/>
          <ns0:u ns0:val="none"/>
          <ns0:shd ns0:fill="auto" ns0:val="clear"/>
          <ns0:vertAlign ns0:val="baseline"/>
        </ns0:rPr>
      </ns0:pPr>
      <ns0:r>
        <ns0:rPr>
          <ns0:rFonts ns0:ascii="Helvetica Neue" ns0:cs="Helvetica Neue" ns0:eastAsia="Helvetica Neue" ns0:hAnsi="Helvetica Neue"/>
          <ns0:b ns0:val="0"/>
          <ns0:bCs ns0:val="0"/>
          <ns0:i ns0:val="0"/>
          <ns0:iCs ns0:val="0"/>
          <ns0:smallCaps ns0:val="0"/>
          <ns0:strike ns0:val="0"/>
          <ns0:color ns0:val="000000"/>
          <ns0:sz ns0:val="48"/>
          <ns0:szCs ns0:val="48"/>
          <ns0:u ns0:val="none"/>
          <ns0:shd ns0:fill="auto" ns0:val="clear"/>
          <ns0:vertAlign ns0:val="baseline"/>
          <ns0:rtl ns0:val="0"/>
        </ns0:rPr>
        <ns0:t xml:space="preserve">Contents</ns0:t>
      </ns0:r>
    </ns0:p>
    <ns0:p ns1:paraId="0000000A">
      <ns0:pPr>
        <ns0:keepNext ns0:val="1"/>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360" ns0:before="360" ns0:line="278.00000000000006" ns0:lineRule="auto"/>
        <ns0:ind ns0:left="0" ns0:right="0" ns0:firstLine="0"/>
        <ns0:jc ns0:val="left"/>
        <ns0:rPr>
          <ns0:sz ns0:val="48"/>
          <ns0:szCs ns0:val="48"/>
        </ns0:rPr>
      </ns0:pPr>
      <ns0:r>
        <ns0:rPr>
          <ns0:rtl ns0:val="0"/>
        </ns0:rPr>
      </ns0:r>
    </ns0:p>
    <ns0:sdt>
      <ns0:sdtPr>
        <ns0:id ns0:val="-2107746825"/>
        <ns0:docPartObj>
          <ns0:docPartGallery ns0:val="Table of Contents"/>
          <ns0:docPartUnique ns0:val="1"/>
        </ns0:docPartObj>
      </ns0:sdtPr>
      <ns0:sdtContent>
        <ns0:p>
          <ns0:pPr>
            <ns0:pStyle ns0:val="TOC1"/>
            <ns0:tabs>
              <ns0:tab ns0:val="right" ns0:leader="dot" ns0:pos="8640"/>
            </ns0:tabs>
            <ns0:spacing ns0:before="0" ns0:after="24" ns0:line="230" ns0:lineRule="auto"/>
            <ns0:keepLines/>
          </ns0:pPr>
          <ns0:r>
            <ns0:rPr>
              <ns0:rFonts ns0:ascii="Helvetica Neue" ns0:hAnsi="Helvetica Neue"/>
              <ns0:sz ns0:val="18"/>
            </ns0:rPr>
            <ns0:fldChar ns0:fldCharType="begin" ns0:dirty="true"/>
          </ns0:r>
          <ns0:r>
            <ns0:rPr>
              <ns0:rFonts ns0:ascii="Helvetica Neue" ns0:hAnsi="Helvetica Neue"/>
              <ns0:sz ns0:val="18"/>
            </ns0:rPr>
            <ns0:instrText xml:space="preserve"> TOC \h \z \u \o "1-1" </ns0:instrText>
          </ns0:r>
          <ns0:r>
            <ns0:rPr>
              <ns0:rFonts ns0:ascii="Helvetica Neue" ns0:hAnsi="Helvetica Neue"/>
              <ns0:sz ns0:val="18"/>
            </ns0:rPr>
            <ns0:fldChar ns0:fldCharType="separate"/>
          </ns0:r>
          <ns0:r>
            <ns0:rPr>
              <ns0:rFonts ns0:ascii="Helvetica Neue" ns0:hAnsi="Helvetica Neue"/>
              <ns0:sz ns0:val="18"/>
            </ns0:rPr>
            <ns0:t xml:space="preserve">Executive orientation</ns0:t>
          </ns0:r>
          <ns0:r>
            <ns0:rPr>
              <ns0:rFonts ns0:ascii="Helvetica Neue" ns0:hAnsi="Helvetica Neue"/>
              <ns0:sz ns0:val="18"/>
            </ns0:rPr>
            <ns0:tab/>
          </ns0:r>
          <ns0:r>
            <ns0:rPr>
              <ns0:rFonts ns0:ascii="Helvetica Neue" ns0:hAnsi="Helvetica Neue"/>
              <ns0:sz ns0:val="18"/>
              <ns0:b/>
            </ns0:rPr>
            <ns0:t xml:space="preserve">1</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Read the dashboard in five minutes</ns0:t>
          </ns0:r>
          <ns0:r>
            <ns0:rPr>
              <ns0:rFonts ns0:ascii="Helvetica Neue" ns0:hAnsi="Helvetica Neue"/>
              <ns0:sz ns0:val="18"/>
            </ns0:rPr>
            <ns0:tab/>
          </ns0:r>
          <ns0:r>
            <ns0:rPr>
              <ns0:rFonts ns0:ascii="Helvetica Neue" ns0:hAnsi="Helvetica Neue"/>
              <ns0:sz ns0:val="18"/>
              <ns0:b/>
            </ns0:rPr>
            <ns0:t xml:space="preserve">3</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1. End-to-end architecture</ns0:t>
          </ns0:r>
          <ns0:r>
            <ns0:rPr>
              <ns0:rFonts ns0:ascii="Helvetica Neue" ns0:hAnsi="Helvetica Neue"/>
              <ns0:sz ns0:val="18"/>
            </ns0:rPr>
            <ns0:tab/>
          </ns0:r>
          <ns0:r>
            <ns0:rPr>
              <ns0:rFonts ns0:ascii="Helvetica Neue" ns0:hAnsi="Helvetica Neue"/>
              <ns0:sz ns0:val="18"/>
              <ns0:b/>
            </ns0:rPr>
            <ns0:t xml:space="preserve">5</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2. DSP and music foundations</ns0:t>
          </ns0:r>
          <ns0:r>
            <ns0:rPr>
              <ns0:rFonts ns0:ascii="Helvetica Neue" ns0:hAnsi="Helvetica Neue"/>
              <ns0:sz ns0:val="18"/>
            </ns0:rPr>
            <ns0:tab/>
          </ns0:r>
          <ns0:r>
            <ns0:rPr>
              <ns0:rFonts ns0:ascii="Helvetica Neue" ns0:hAnsi="Helvetica Neue"/>
              <ns0:sz ns0:val="18"/>
              <ns0:b/>
            </ns0:rPr>
            <ns0:t xml:space="preserve">8</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3. Key detection</ns0:t>
          </ns0:r>
          <ns0:r>
            <ns0:rPr>
              <ns0:rFonts ns0:ascii="Helvetica Neue" ns0:hAnsi="Helvetica Neue"/>
              <ns0:sz ns0:val="18"/>
            </ns0:rPr>
            <ns0:tab/>
          </ns0:r>
          <ns0:r>
            <ns0:rPr>
              <ns0:rFonts ns0:ascii="Helvetica Neue" ns0:hAnsi="Helvetica Neue"/>
              <ns0:sz ns0:val="18"/>
              <ns0:b/>
            </ns0:rPr>
            <ns0:t xml:space="preserve">11</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4. Tempo stability</ns0:t>
          </ns0:r>
          <ns0:r>
            <ns0:rPr>
              <ns0:rFonts ns0:ascii="Helvetica Neue" ns0:hAnsi="Helvetica Neue"/>
              <ns0:sz ns0:val="18"/>
            </ns0:rPr>
            <ns0:tab/>
          </ns0:r>
          <ns0:r>
            <ns0:rPr>
              <ns0:rFonts ns0:ascii="Helvetica Neue" ns0:hAnsi="Helvetica Neue"/>
              <ns0:sz ns0:val="18"/>
              <ns0:b/>
            </ns0:rPr>
            <ns0:t xml:space="preserve">13</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5. Pitch accuracy and reliability</ns0:t>
          </ns0:r>
          <ns0:r>
            <ns0:rPr>
              <ns0:rFonts ns0:ascii="Helvetica Neue" ns0:hAnsi="Helvetica Neue"/>
              <ns0:sz ns0:val="18"/>
            </ns0:rPr>
            <ns0:tab/>
          </ns0:r>
          <ns0:r>
            <ns0:rPr>
              <ns0:rFonts ns0:ascii="Helvetica Neue" ns0:hAnsi="Helvetica Neue"/>
              <ns0:sz ns0:val="18"/>
              <ns0:b/>
            </ns0:rPr>
            <ns0:t xml:space="preserve">15</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6. Dynamics contour</ns0:t>
          </ns0:r>
          <ns0:r>
            <ns0:rPr>
              <ns0:rFonts ns0:ascii="Helvetica Neue" ns0:hAnsi="Helvetica Neue"/>
              <ns0:sz ns0:val="18"/>
            </ns0:rPr>
            <ns0:tab/>
          </ns0:r>
          <ns0:r>
            <ns0:rPr>
              <ns0:rFonts ns0:ascii="Helvetica Neue" ns0:hAnsi="Helvetica Neue"/>
              <ns0:sz ns0:val="18"/>
              <ns0:b/>
            </ns0:rPr>
            <ns0:t xml:space="preserve">16</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7. Harmonic complexity</ns0:t>
          </ns0:r>
          <ns0:r>
            <ns0:rPr>
              <ns0:rFonts ns0:ascii="Helvetica Neue" ns0:hAnsi="Helvetica Neue"/>
              <ns0:sz ns0:val="18"/>
            </ns0:rPr>
            <ns0:tab/>
          </ns0:r>
          <ns0:r>
            <ns0:rPr>
              <ns0:rFonts ns0:ascii="Helvetica Neue" ns0:hAnsi="Helvetica Neue"/>
              <ns0:sz ns0:val="18"/>
              <ns0:b/>
            </ns0:rPr>
            <ns0:t xml:space="preserve">18</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8. Complexity-confidence finding</ns0:t>
          </ns0:r>
          <ns0:r>
            <ns0:rPr>
              <ns0:rFonts ns0:ascii="Helvetica Neue" ns0:hAnsi="Helvetica Neue"/>
              <ns0:sz ns0:val="18"/>
            </ns0:rPr>
            <ns0:tab/>
          </ns0:r>
          <ns0:r>
            <ns0:rPr>
              <ns0:rFonts ns0:ascii="Helvetica Neue" ns0:hAnsi="Helvetica Neue"/>
              <ns0:sz ns0:val="18"/>
              <ns0:b/>
            </ns0:rPr>
            <ns0:t xml:space="preserve">21</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9. Dashboard and frontend framework</ns0:t>
          </ns0:r>
          <ns0:r>
            <ns0:rPr>
              <ns0:rFonts ns0:ascii="Helvetica Neue" ns0:hAnsi="Helvetica Neue"/>
              <ns0:sz ns0:val="18"/>
            </ns0:rPr>
            <ns0:tab/>
          </ns0:r>
          <ns0:r>
            <ns0:rPr>
              <ns0:rFonts ns0:ascii="Helvetica Neue" ns0:hAnsi="Helvetica Neue"/>
              <ns0:sz ns0:val="18"/>
              <ns0:b/>
            </ns0:rPr>
            <ns0:t xml:space="preserve">24</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10. API, persistence, and OpenAI interpretation</ns0:t>
          </ns0:r>
          <ns0:r>
            <ns0:rPr>
              <ns0:rFonts ns0:ascii="Helvetica Neue" ns0:hAnsi="Helvetica Neue"/>
              <ns0:sz ns0:val="18"/>
            </ns0:rPr>
            <ns0:tab/>
          </ns0:r>
          <ns0:r>
            <ns0:rPr>
              <ns0:rFonts ns0:ascii="Helvetica Neue" ns0:hAnsi="Helvetica Neue"/>
              <ns0:sz ns0:val="18"/>
              <ns0:b/>
            </ns0:rPr>
            <ns0:t xml:space="preserve">27</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11. Calibration, limitations, and recommendations</ns0:t>
          </ns0:r>
          <ns0:r>
            <ns0:rPr>
              <ns0:rFonts ns0:ascii="Helvetica Neue" ns0:hAnsi="Helvetica Neue"/>
              <ns0:sz ns0:val="18"/>
            </ns0:rPr>
            <ns0:tab/>
          </ns0:r>
          <ns0:r>
            <ns0:rPr>
              <ns0:rFonts ns0:ascii="Helvetica Neue" ns0:hAnsi="Helvetica Neue"/>
              <ns0:sz ns0:val="18"/>
              <ns0:b/>
            </ns0:rPr>
            <ns0:t xml:space="preserve">29</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Appendix A. Equation reference</ns0:t>
          </ns0:r>
          <ns0:r>
            <ns0:rPr>
              <ns0:rFonts ns0:ascii="Helvetica Neue" ns0:hAnsi="Helvetica Neue"/>
              <ns0:sz ns0:val="18"/>
            </ns0:rPr>
            <ns0:tab/>
          </ns0:r>
          <ns0:r>
            <ns0:rPr>
              <ns0:rFonts ns0:ascii="Helvetica Neue" ns0:hAnsi="Helvetica Neue"/>
              <ns0:sz ns0:val="18"/>
              <ns0:b/>
            </ns0:rPr>
            <ns0:t xml:space="preserve">32</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Appendix B. Constants and thresholds</ns0:t>
          </ns0:r>
          <ns0:r>
            <ns0:rPr>
              <ns0:rFonts ns0:ascii="Helvetica Neue" ns0:hAnsi="Helvetica Neue"/>
              <ns0:sz ns0:val="18"/>
            </ns0:rPr>
            <ns0:tab/>
          </ns0:r>
          <ns0:r>
            <ns0:rPr>
              <ns0:rFonts ns0:ascii="Helvetica Neue" ns0:hAnsi="Helvetica Neue"/>
              <ns0:sz ns0:val="18"/>
              <ns0:b/>
            </ns0:rPr>
            <ns0:t xml:space="preserve">33</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Appendix C. Music-theory tables</ns0:t>
          </ns0:r>
          <ns0:r>
            <ns0:rPr>
              <ns0:rFonts ns0:ascii="Helvetica Neue" ns0:hAnsi="Helvetica Neue"/>
              <ns0:sz ns0:val="18"/>
            </ns0:rPr>
            <ns0:tab/>
          </ns0:r>
          <ns0:r>
            <ns0:rPr>
              <ns0:rFonts ns0:ascii="Helvetica Neue" ns0:hAnsi="Helvetica Neue"/>
              <ns0:sz ns0:val="18"/>
              <ns0:b/>
            </ns0:rPr>
            <ns0:t xml:space="preserve">36</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Appendix D. Python function and class catalog</ns0:t>
          </ns0:r>
          <ns0:r>
            <ns0:rPr>
              <ns0:rFonts ns0:ascii="Helvetica Neue" ns0:hAnsi="Helvetica Neue"/>
              <ns0:sz ns0:val="18"/>
            </ns0:rPr>
            <ns0:tab/>
          </ns0:r>
          <ns0:r>
            <ns0:rPr>
              <ns0:rFonts ns0:ascii="Helvetica Neue" ns0:hAnsi="Helvetica Neue"/>
              <ns0:sz ns0:val="18"/>
              <ns0:b/>
            </ns0:rPr>
            <ns0:t xml:space="preserve">38</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Appendix E. Frontend and GLSL function catalog</ns0:t>
          </ns0:r>
          <ns0:r>
            <ns0:rPr>
              <ns0:rFonts ns0:ascii="Helvetica Neue" ns0:hAnsi="Helvetica Neue"/>
              <ns0:sz ns0:val="18"/>
            </ns0:rPr>
            <ns0:tab/>
          </ns0:r>
          <ns0:r>
            <ns0:rPr>
              <ns0:rFonts ns0:ascii="Helvetica Neue" ns0:hAnsi="Helvetica Neue"/>
              <ns0:sz ns0:val="18"/>
              <ns0:b/>
            </ns0:rPr>
            <ns0:t xml:space="preserve">44</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Appendix F. API and result-field dictionary</ns0:t>
          </ns0:r>
          <ns0:r>
            <ns0:rPr>
              <ns0:rFonts ns0:ascii="Helvetica Neue" ns0:hAnsi="Helvetica Neue"/>
              <ns0:sz ns0:val="18"/>
            </ns0:rPr>
            <ns0:tab/>
          </ns0:r>
          <ns0:r>
            <ns0:rPr>
              <ns0:rFonts ns0:ascii="Helvetica Neue" ns0:hAnsi="Helvetica Neue"/>
              <ns0:sz ns0:val="18"/>
              <ns0:b/>
            </ns0:rPr>
            <ns0:t xml:space="preserve">50</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Appendix G. Dashboard field dictionary</ns0:t>
          </ns0:r>
          <ns0:r>
            <ns0:rPr>
              <ns0:rFonts ns0:ascii="Helvetica Neue" ns0:hAnsi="Helvetica Neue"/>
              <ns0:sz ns0:val="18"/>
            </ns0:rPr>
            <ns0:tab/>
          </ns0:r>
          <ns0:r>
            <ns0:rPr>
              <ns0:rFonts ns0:ascii="Helvetica Neue" ns0:hAnsi="Helvetica Neue"/>
              <ns0:sz ns0:val="18"/>
              <ns0:b/>
            </ns0:rPr>
            <ns0:t xml:space="preserve">61</ns0:t>
          </ns0:r>
        </ns0:p>
        <ns0:p>
          <ns0:pPr>
            <ns0:pStyle ns0:val="TOC1"/>
            <ns0:tabs>
              <ns0:tab ns0:val="right" ns0:leader="dot" ns0:pos="8640"/>
            </ns0:tabs>
            <ns0:spacing ns0:before="0" ns0:after="24" ns0:line="230" ns0:lineRule="auto"/>
            <ns0:keepLines/>
          </ns0:pPr>
          <ns0:r>
            <ns0:rPr>
              <ns0:rFonts ns0:ascii="Helvetica Neue" ns0:hAnsi="Helvetica Neue"/>
              <ns0:sz ns0:val="18"/>
            </ns0:rPr>
            <ns0:t xml:space="preserve">Appendix H. Sources and provenance</ns0:t>
          </ns0:r>
          <ns0:r>
            <ns0:rPr>
              <ns0:rFonts ns0:ascii="Helvetica Neue" ns0:hAnsi="Helvetica Neue"/>
              <ns0:sz ns0:val="18"/>
            </ns0:rPr>
            <ns0:tab/>
          </ns0:r>
          <ns0:r>
            <ns0:rPr>
              <ns0:rFonts ns0:ascii="Helvetica Neue" ns0:hAnsi="Helvetica Neue"/>
              <ns0:sz ns0:val="18"/>
              <ns0:b/>
            </ns0:rPr>
            <ns0:t xml:space="preserve">62</ns0:t>
          </ns0:r>
          <ns0:r>
            <ns0:rPr>
              <ns0:rFonts ns0:ascii="Helvetica Neue" ns0:hAnsi="Helvetica Neue"/>
              <ns0:sz ns0:val="18"/>
            </ns0:rPr>
            <ns0:fldChar ns0:fldCharType="end"/>
          </ns0:r>
        </ns0:p>
      </ns0:sdtContent>
    </ns0:sdt>
    <ns0:p>
      <ns0:pPr>
        <ns0:pStyle ns0:val="Heading1"/>
      </ns0:pPr>
      <ns0:r>
        <ns0:t>Executive orientation</ns0:t>
      </ns0:r>
    </ns0:p>
    <ns0:p>
      <ns0:pPr>
        <ns0:keepNext ns0:val="0"/>
        <ns0:spacing ns0:before="0" ns0:after="120" ns0:line="276" ns0:lineRule="auto"/>
      </ns0:pPr>
      <ns0:r>
        <ns0:rPr>
          <ns0:rFonts ns0:ascii="Helvetica Neue" ns0:hAnsi="Helvetica Neue" ns0:eastAsia="Helvetica Neue"/>
          <ns0:i ns0:val="0"/>
          <ns0:sz ns0:val="21"/>
        </ns0:rPr>
        <ns0:t>Interlude is a music diagnostic workstation. It converts an uploaded recording into synchronized evidence about beat timing, monophonic pitch behavior, tonal organization, harmonic movement, voicing density, modulation, and loudness contour. The interface is built to reveal relationships: a score is never intended to stand alone from the windowed signal evidence that produced it.</ns0:t>
      </ns0:r>
    </ns0:p>
    <ns0:p>
      <ns0:pPr>
        <ns0:keepNext ns0:val="0"/>
        <ns0:spacing ns0:before="0" ns0:after="120" ns0:line="276" ns0:lineRule="auto"/>
      </ns0:pPr>
      <ns0:r>
        <ns0:rPr>
          <ns0:rFonts ns0:ascii="Helvetica Neue" ns0:hAnsi="Helvetica Neue" ns0:eastAsia="Helvetica Neue"/>
          <ns0:i ns0:val="0"/>
          <ns0:sz ns0:val="21"/>
        </ns0:rPr>
        <ns0:t>The analysis engine is local and deterministic until the written interpretation stage. Librosa, NumPy, and SciPy extract and summarize the signal. The OpenAI call occurs afterward and receives a compact evidence prompt plus supported audio context. If that call fails, the local measurements, charts, and saved-project structure still exist.</ns0:t>
      </ns0:r>
    </ns0:p>
    <ns0:p>
      <ns0:pPr>
        <ns0:shd ns0:fill="F1F1F1"/>
        <ns0:keepNext ns0:val="0"/>
        <ns0:pBdr>
          <ns0:left ns0:val="single" ns0:sz="22" ns0:space="10" ns0:color="006C5A"/>
        </ns0:pBdr>
        <ns0:spacing ns0:before="120" ns0:after="200" ns0:line="269" ns0:lineRule="auto"/>
        <ns0:ind ns0:left="173" ns0:right="144"/>
      </ns0:pPr>
      <ns0:r>
        <ns0:rPr>
          <ns0:rFonts ns0:ascii="Helvetica Neue" ns0:hAnsi="Helvetica Neue" ns0:eastAsia="Helvetica Neue"/>
          <ns0:b/>
          <ns0:sz ns0:val="21"/>
        </ns0:rPr>
        <ns0:t xml:space="preserve">Reader promise. </ns0:t>
      </ns0:r>
      <ns0:r>
        <ns0:rPr>
          <ns0:rFonts ns0:ascii="Helvetica Neue" ns0:hAnsi="Helvetica Neue" ns0:eastAsia="Helvetica Neue"/>
          <ns0:sz ns0:val="21"/>
        </ns0:rPr>
        <ns0:t>You do not need DSP training or formal music theory to use this guide. Each chapter starts with what the dashboard shows, translates the value into musical language, then reveals the equation and its limitations.</ns0:t>
      </ns0:r>
    </ns0:p>
    <ns0:p>
      <ns0:pPr>
        <ns0:pStyle ns0:val="Heading2"/>
      </ns0:pPr>
      <ns0:r>
        <ns0:t>What Interlude measures</ns0:t>
      </ns0:r>
    </ns0:p>
    <ns0:p>
      <ns0:pPr>
        <ns0:keepNext ns0:val="0"/>
        <ns0:spacing ns0:before="0" ns0:after="80" ns0:line="269" ns0:lineRule="auto"/>
        <ns0:ind ns0:left="403" ns0:hanging="245"/>
      </ns0:pPr>
      <ns0:r>
        <ns0:rPr>
          <ns0:rFonts ns0:ascii="Helvetica Neue" ns0:hAnsi="Helvetica Neue" ns0:eastAsia="Helvetica Neue"/>
          <ns0:sz ns0:val="20"/>
        </ns0:rPr>
        <ns0:t>•  Timing consistency: whether consecutive beat intervals remain proportionally close to the global tempo.</ns0:t>
      </ns0:r>
    </ns0:p>
    <ns0:p>
      <ns0:pPr>
        <ns0:keepNext ns0:val="0"/>
        <ns0:spacing ns0:before="0" ns0:after="80" ns0:line="269" ns0:lineRule="auto"/>
        <ns0:ind ns0:left="403" ns0:hanging="245"/>
      </ns0:pPr>
      <ns0:r>
        <ns0:rPr>
          <ns0:rFonts ns0:ascii="Helvetica Neue" ns0:hAnsi="Helvetica Neue" ns0:eastAsia="Helvetica Neue"/>
          <ns0:sz ns0:val="20"/>
        </ns0:rPr>
        <ns0:t>•  Pitch accuracy evidence: how closely pYIN’s accepted monophonic fundamental-frequency estimates sit to equal-tempered notes, weighted by voiced probability.</ns0:t>
      </ns0:r>
    </ns0:p>
    <ns0:p>
      <ns0:pPr>
        <ns0:keepNext ns0:val="0"/>
        <ns0:spacing ns0:before="0" ns0:after="80" ns0:line="269" ns0:lineRule="auto"/>
        <ns0:ind ns0:left="403" ns0:hanging="245"/>
      </ns0:pPr>
      <ns0:r>
        <ns0:rPr>
          <ns0:rFonts ns0:ascii="Helvetica Neue" ns0:hAnsi="Helvetica Neue" ns0:eastAsia="Helvetica Neue"/>
          <ns0:sz ns0:val="20"/>
        </ns0:rPr>
        <ns0:t>•  Tonal center: which major or minor Krumhansl-Kessler profile best matches the full-track pitch-class distribution, with guarded same-tonic modal promotion.</ns0:t>
      </ns0:r>
    </ns0:p>
    <ns0:p>
      <ns0:pPr>
        <ns0:keepNext ns0:val="0"/>
        <ns0:spacing ns0:before="0" ns0:after="80" ns0:line="269" ns0:lineRule="auto"/>
        <ns0:ind ns0:left="403" ns0:hanging="245"/>
      </ns0:pPr>
      <ns0:r>
        <ns0:rPr>
          <ns0:rFonts ns0:ascii="Helvetica Neue" ns0:hAnsi="Helvetica Neue" ns0:eastAsia="Helvetica Neue"/>
          <ns0:sz ns0:val="20"/>
        </ns0:rPr>
        <ns0:t>•  Harmonic complexity: a composite of chromatic deviation, chord-region movement, tonal instability, pitch-class density, modulation load, and conservative chord-color evidence.</ns0:t>
      </ns0:r>
    </ns0:p>
    <ns0:p>
      <ns0:pPr>
        <ns0:keepNext ns0:val="0"/>
        <ns0:spacing ns0:before="0" ns0:after="80" ns0:line="269" ns0:lineRule="auto"/>
        <ns0:ind ns0:left="403" ns0:hanging="245"/>
      </ns0:pPr>
      <ns0:r>
        <ns0:rPr>
          <ns0:rFonts ns0:ascii="Helvetica Neue" ns0:hAnsi="Helvetica Neue" ns0:eastAsia="Helvetica Neue"/>
          <ns0:sz ns0:val="20"/>
        </ns0:rPr>
        <ns0:t>•  Dynamics contour: whether local RMS energy follows a steady level or a smooth linear rise or fall.</ns0:t>
      </ns0:r>
    </ns0:p>
    <ns0:p>
      <ns0:pPr>
        <ns0:pStyle ns0:val="Heading2"/>
      </ns0:pPr>
      <ns0:r>
        <ns0:t>What Interlude does not measure</ns0:t>
      </ns0:r>
    </ns0:p>
    <ns0:p>
      <ns0:pPr>
        <ns0:keepNext ns0:val="0"/>
        <ns0:spacing ns0:before="0" ns0:after="80" ns0:line="269" ns0:lineRule="auto"/>
        <ns0:ind ns0:left="403" ns0:hanging="245"/>
      </ns0:pPr>
      <ns0:r>
        <ns0:rPr>
          <ns0:rFonts ns0:ascii="Helvetica Neue" ns0:hAnsi="Helvetica Neue" ns0:eastAsia="Helvetica Neue"/>
          <ns0:sz ns0:val="20"/>
        </ns0:rPr>
        <ns0:t>•  It does not transcribe a complete score or guarantee exact chord names.</ns0:t>
      </ns0:r>
    </ns0:p>
    <ns0:p>
      <ns0:pPr>
        <ns0:keepNext ns0:val="0"/>
        <ns0:spacing ns0:before="0" ns0:after="80" ns0:line="269" ns0:lineRule="auto"/>
        <ns0:ind ns0:left="403" ns0:hanging="245"/>
      </ns0:pPr>
      <ns0:r>
        <ns0:rPr>
          <ns0:rFonts ns0:ascii="Helvetica Neue" ns0:hAnsi="Helvetica Neue" ns0:eastAsia="Helvetica Neue"/>
          <ns0:sz ns0:val="20"/>
        </ns0:rPr>
        <ns0:t>•  It does not guarantee that full-mix pYIN follows the singer; it may follow bass or another dominant harmonic source.</ns0:t>
      </ns0:r>
    </ns0:p>
    <ns0:p>
      <ns0:pPr>
        <ns0:keepNext ns0:val="0"/>
        <ns0:spacing ns0:before="0" ns0:after="80" ns0:line="269" ns0:lineRule="auto"/>
        <ns0:ind ns0:left="403" ns0:hanging="245"/>
      </ns0:pPr>
      <ns0:r>
        <ns0:rPr>
          <ns0:rFonts ns0:ascii="Helvetica Neue" ns0:hAnsi="Helvetica Neue" ns0:eastAsia="Helvetica Neue"/>
          <ns0:sz ns0:val="20"/>
        </ns0:rPr>
        <ns0:t>•  Tempo stability does not score swing, syncopation, groove quality, or whether onsets land on a metronomic phase.</ns0:t>
      </ns0:r>
    </ns0:p>
    <ns0:p>
      <ns0:pPr>
        <ns0:keepNext ns0:val="0"/>
        <ns0:spacing ns0:before="0" ns0:after="80" ns0:line="269" ns0:lineRule="auto"/>
        <ns0:ind ns0:left="403" ns0:hanging="245"/>
      </ns0:pPr>
      <ns0:r>
        <ns0:rPr>
          <ns0:rFonts ns0:ascii="Helvetica Neue" ns0:hAnsi="Helvetica Neue" ns0:eastAsia="Helvetica Neue"/>
          <ns0:sz ns0:val="20"/>
        </ns0:rPr>
        <ns0:t>•  A high harmonic score is not automatically better, and a low score is not automatically worse. The number describes evidence, not artistic value.</ns0:t>
      </ns0:r>
    </ns0:p>
    <ns0:p>
      <ns0:pPr>
        <ns0:keepNext ns0:val="0"/>
        <ns0:spacing ns0:before="0" ns0:after="80" ns0:line="269" ns0:lineRule="auto"/>
        <ns0:ind ns0:left="403" ns0:hanging="245"/>
      </ns0:pPr>
      <ns0:r>
        <ns0:rPr>
          <ns0:rFonts ns0:ascii="Helvetica Neue" ns0:hAnsi="Helvetica Neue" ns0:eastAsia="Helvetica Neue"/>
          <ns0:sz ns0:val="20"/>
        </ns0:rPr>
        <ns0:t>•  OpenAI-written prose is interpretation, not the source of the numerical measurements.</ns0:t>
      </ns0:r>
    </ns0:p>
    <ns0:p>
      <ns0:pPr>
        <ns0:spacing ns0:after="0"/>
      </ns0:pPr>
      <ns0:r>
        <ns0:br ns0:type="page"/>
      </ns0:r>
    </ns0:p>
    <ns0:p>
      <ns0:pPr>
        <ns0:pStyle ns0:val="Heading1"/>
      </ns0:pPr>
      <ns0:r>
        <ns0:t>Read the dashboard in five minutes</ns0:t>
      </ns0:r>
    </ns0:p>
    <ns0:p>
      <ns0:pPr>
        <ns0:keepNext ns0:val="0"/>
        <ns0:spacing ns0:before="0" ns0:after="120" ns0:line="269" ns0:lineRule="auto"/>
        <ns0:ind ns0:left="461" ns0:hanging="317"/>
      </ns0:pPr>
      <ns0:r>
        <ns0:rPr>
          <ns0:rFonts ns0:ascii="Helvetica Neue" ns0:hAnsi="Helvetica Neue" ns0:eastAsia="Helvetica Neue"/>
          <ns0:sz ns0:val="20"/>
        </ns0:rPr>
        <ns0:t>1.  Start at the signal deck. The waveform shows amplitude over time; the darker inner envelope is RMS energy. The spectrogram shows where frequency energy exists.</ns0:t>
      </ns0:r>
    </ns0:p>
    <ns0:p>
      <ns0:pPr>
        <ns0:keepNext ns0:val="0"/>
        <ns0:spacing ns0:before="0" ns0:after="120" ns0:line="269" ns0:lineRule="auto"/>
        <ns0:ind ns0:left="461" ns0:hanging="317"/>
      </ns0:pPr>
      <ns0:r>
        <ns0:rPr>
          <ns0:rFonts ns0:ascii="Helvetica Neue" ns0:hAnsi="Helvetica Neue" ns0:eastAsia="Helvetica Neue"/>
          <ns0:sz ns0:val="20"/>
        </ns0:rPr>
        <ns0:t>2.  Read the transport. The blue cursor is the shared time reference. Hovering a metric inspects without seeking; clicking locks evidence and may seek to the window.</ns0:t>
      </ns0:r>
    </ns0:p>
    <ns0:p>
      <ns0:pPr>
        <ns0:keepNext ns0:val="0"/>
        <ns0:spacing ns0:before="0" ns0:after="120" ns0:line="269" ns0:lineRule="auto"/>
        <ns0:ind ns0:left="461" ns0:hanging="317"/>
      </ns0:pPr>
      <ns0:r>
        <ns0:rPr>
          <ns0:rFonts ns0:ascii="Helvetica Neue" ns0:hAnsi="Helvetica Neue" ns0:eastAsia="Helvetica Neue"/>
          <ns0:sz ns0:val="20"/>
        </ns0:rPr>
        <ns0:t>3.  Check the tonal solution. Correlation asks how closely the pitch-class shape matches the winning key profile. Runner-up margin asks how decisively it wins. Scale fit asks how much analyzed chroma energy lies inside the selected scale mask.</ns0:t>
      </ns0:r>
    </ns0:p>
    <ns0:p>
      <ns0:pPr>
        <ns0:keepNext ns0:val="0"/>
        <ns0:spacing ns0:before="0" ns0:after="120" ns0:line="269" ns0:lineRule="auto"/>
        <ns0:ind ns0:left="461" ns0:hanging="317"/>
      </ns0:pPr>
      <ns0:r>
        <ns0:rPr>
          <ns0:rFonts ns0:ascii="Helvetica Neue" ns0:hAnsi="Helvetica Neue" ns0:eastAsia="Helvetica Neue"/>
          <ns0:sz ns0:val="20"/>
        </ns0:rPr>
        <ns0:t>4.  Read the four timeline families. Tempo is interval cadence, pitch is probability-weighted monophonic tuning, harmony is segmented evidence with ambiguity gaps, and dynamics is the fit to a simple energy contour.</ns0:t>
      </ns0:r>
    </ns0:p>
    <ns0:p>
      <ns0:pPr>
        <ns0:keepNext ns0:val="0"/>
        <ns0:spacing ns0:before="0" ns0:after="120" ns0:line="269" ns0:lineRule="auto"/>
        <ns0:ind ns0:left="461" ns0:hanging="317"/>
      </ns0:pPr>
      <ns0:r>
        <ns0:rPr>
          <ns0:rFonts ns0:ascii="Helvetica Neue" ns0:hAnsi="Helvetica Neue" ns0:eastAsia="Helvetica Neue"/>
          <ns0:sz ns0:val="20"/>
        </ns0:rPr>
        <ns0:t>5.  Open the harmonic component register. The composite is most useful when read with its weighted contributors and the analyzable-window ratio.</ns0:t>
      </ns0:r>
    </ns0:p>
    <ns0:p>
      <ns0:pPr>
        <ns0:keepNext ns0:val="0"/>
        <ns0:spacing ns0:before="0" ns0:after="120" ns0:line="269" ns0:lineRule="auto"/>
        <ns0:ind ns0:left="461" ns0:hanging="317"/>
      </ns0:pPr>
      <ns0:r>
        <ns0:rPr>
          <ns0:rFonts ns0:ascii="Helvetica Neue" ns0:hAnsi="Helvetica Neue" ns0:eastAsia="Helvetica Neue"/>
          <ns0:sz ns0:val="20"/>
        </ns0:rPr>
        <ns0:t>6.  Finish in the diagnostic rail. Local numbers are deterministic evidence; the written recommendation is a model-generated musical reading constrained by that evidence.</ns0:t>
      </ns0:r>
    </ns0:p>
    <ns0:p>
      <ns0:pPr>
        <ns0:keepNext/>
        <ns0:jc ns0:val="center"/>
      </ns0:pPr>
      <ns0:r>
        <ns0:drawing>
          <ns2:inline>
            <ns2:extent cx="5623560" cy="4436364"/>
            <ns2:docPr id="2" name="Picture 2" descr="Annotated Interlude dashboard showing the signal title, waveform, RMS envelope, spectrogram, transport cursor, detected key, diagnostic rail, and the start of the metric timelines." title="Figure 1. Current Interlude diagnostic workspace. Numbered markers identify the source signal, synchronized cursor, tonal readout, diagnostic rail, and the time-based analysis band."/>
            <ns2:cNvGraphicFramePr>
              <ns3:graphicFrameLocks noChangeAspect="1"/>
            </ns2:cNvGraphicFramePr>
            <ns3:graphic>
              <ns3:graphicData uri="http://schemas.openxmlformats.org/drawingml/2006/picture">
                <ns4:pic>
                  <ns4:nvPicPr>
                    <ns4:cNvPr id="0" name="annotated-dashboard.png"/>
                    <ns4:cNvPicPr/>
                  </ns4:nvPicPr>
                  <ns4:blipFill>
                    <ns3:blip ns5:embed="rId6"/>
                    <ns3:stretch>
                      <ns3:fillRect/>
                    </ns3:stretch>
                  </ns4:blipFill>
                  <ns4:spPr>
                    <ns3:xfrm>
                      <ns3:off x="0" y="0"/>
                      <ns3:ext cx="5623560" cy="4436364"/>
                    </ns3:xfrm>
                    <ns3:prstGeom prst="rect"/>
                  </ns4:spPr>
                </ns4:pic>
              </ns3:graphicData>
            </ns3:graphic>
          </ns2:inline>
        </ns0:drawing>
      </ns0:r>
    </ns0:p>
    <ns0:p>
      <ns0:pPr>
        <ns0:pStyle ns0:val="InterludeCaption"/>
        <ns0:keepLines/>
        <ns0:jc ns0:val="left"/>
      </ns0:pPr>
      <ns0:r>
        <ns0:rPr>
          <ns0:rFonts ns0:ascii="Helvetica Neue" ns0:hAnsi="Helvetica Neue" ns0:eastAsia="Helvetica Neue"/>
          <ns0:color ns0:val="6F6F6F"/>
          <ns0:sz ns0:val="17"/>
        </ns0:rPr>
        <ns0:t>Figure 1. Current Interlude diagnostic workspace. Numbered markers identify the source signal, synchronized cursor, tonal readout, diagnostic rail, and the time-based analysis band.</ns0:t>
      </ns0:r>
    </ns0:p>
    <ns0:tbl>
      <ns0:tblPr>
        <ns0:tblW ns0:type="dxa" ns0:w="8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650"/>
        <ns0:gridCol ns0:w="1800"/>
        <ns0:gridCol ns0:w="3260"/>
        <ns0:gridCol ns0:w="2650"/>
      </ns0:tblGrid>
      <ns0:tr>
        <ns0:trPr>
          <ns0:tblHeader ns0:val="true"/>
        </ns0:trPr>
        <ns0:tc>
          <ns0:tcPr>
            <ns0:tcW ns0:type="dxa" ns0:w="6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Marker</ns0:t>
            </ns0:r>
          </ns0:p>
        </ns0:tc>
        <ns0:tc>
          <ns0:tcPr>
            <ns0:tcW ns0:type="dxa" ns0:w="1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Dashboard region</ns0:t>
            </ns0:r>
          </ns0:p>
        </ns0:tc>
        <ns0:tc>
          <ns0:tcPr>
            <ns0:tcW ns0:type="dxa" ns0:w="32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Value source</ns0:t>
            </ns0:r>
          </ns0:p>
        </ns0:tc>
        <ns0:tc>
          <ns0:tcPr>
            <ns0:tcW ns0:type="dxa" ns0:w="26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First caution</ns0:t>
            </ns0:r>
          </ns0:p>
        </ns0:tc>
      </ns0:tr>
      <ns0:tr>
        <ns0:tc>
          <ns0:tcPr>
            <ns0:tcW ns0:type="dxa" ns0:w="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1</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Project and signal metadata</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Decoded audio duration, sample rate, global BPM, saved-project metadata</ns0:t>
            </ns0:r>
          </ns0:p>
        </ns0:tc>
        <ns0:tc>
          <ns0:tcPr>
            <ns0:tcW ns0:type="dxa" ns0:w="2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Metadata describes the analyzed file, not musical quality.</ns0:t>
            </ns0:r>
          </ns0:p>
        </ns0:tc>
      </ns0:tr>
      <ns0:tr>
        <ns0:tc>
          <ns0:tcPr>
            <ns0:tcW ns0:type="dxa" ns0:w="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2</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Waveform / RMS / spectrogram</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Original mono mix; waveform chunks and mel-spectrogram matrix</ns0:t>
            </ns0:r>
          </ns0:p>
        </ns0:tc>
        <ns0:tc>
          <ns0:tcPr>
            <ns0:tcW ns0:type="dxa" ns0:w="2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Display matrices are downsampled for transport, not analysis.</ns0:t>
            </ns0:r>
          </ns0:p>
        </ns0:tc>
      </ns0:tr>
      <ns0:tr>
        <ns0:tc>
          <ns0:tcPr>
            <ns0:tcW ns0:type="dxa" ns0:w="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3</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Transport and evidence window</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Audio currentTime or preview clock; hover/selection state</ns0:t>
            </ns0:r>
          </ns0:p>
        </ns0:tc>
        <ns0:tc>
          <ns0:tcPr>
            <ns0:tcW ns0:type="dxa" ns0:w="2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Hover never seeks; click may lock and seek.</ns0:t>
            </ns0:r>
          </ns0:p>
        </ns0:tc>
      </ns0:tr>
      <ns0:tr>
        <ns0:tc>
          <ns0:tcPr>
            <ns0:tcW ns0:type="dxa" ns0:w="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4</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Tonal solution</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Krumhansl-Schmuckler detection plus selected-scale energy fit</ns0:t>
            </ns0:r>
          </ns0:p>
        </ns0:tc>
        <ns0:tc>
          <ns0:tcPr>
            <ns0:tcW ns0:type="dxa" ns0:w="2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Correlation and fit answer different questions.</ns0:t>
            </ns0:r>
          </ns0:p>
        </ns0:tc>
      </ns0:tr>
      <ns0:tr>
        <ns0:tc>
          <ns0:tcPr>
            <ns0:tcW ns0:type="dxa" ns0:w="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5</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Diagnostic console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Current windows, global scores, model interpretation, follow-up context</ns0:t>
            </ns0:r>
          </ns0:p>
        </ns0:tc>
        <ns0:tc>
          <ns0:tcPr>
            <ns0:tcW ns0:type="dxa" ns0:w="2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Model prose is interpretive and may fail independently.</ns0:t>
            </ns0:r>
          </ns0:p>
        </ns0:tc>
      </ns0:tr>
      <ns0:tr>
        <ns0:tc>
          <ns0:tcPr>
            <ns0:tcW ns0:type="dxa" ns0:w="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6</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Analysis band</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Beat-synchronous metric windows</ns0:t>
            </ns0:r>
          </ns0:p>
        </ns0:tc>
        <ns0:tc>
          <ns0:tcPr>
            <ns0:tcW ns0:type="dxa" ns0:w="26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A missing harmonic segment can mean ambiguity, not zero complexity.</ns0:t>
            </ns0:r>
          </ns0:p>
        </ns0:tc>
      </ns0:tr>
    </ns0:tbl>
    <ns0:p>
      <ns0:pPr>
        <ns0:spacing ns0:after="40"/>
      </ns0:pPr>
    </ns0:p>
    <ns0:p>
      <ns0:pPr>
        <ns0:pStyle ns0:val="Heading1"/>
      </ns0:pPr>
      <ns0:r>
        <ns0:t>1. End-to-end architecture</ns0:t>
      </ns0:r>
    </ns0:p>
    <ns0:p>
      <ns0:pPr>
        <ns0:keepNext/>
        <ns0:jc ns0:val="center"/>
      </ns0:pPr>
      <ns0:r>
        <ns0:drawing>
          <ns2:inline>
            <ns2:extent cx="5943600" cy="3070860"/>
            <ns2:docPr id="3" name="Picture 3" descr="Flow diagram from upload and validation through decoding, reusable original and harmonic signals, metric analysis, JSON visual payloads, OpenAI interpretation, persistence, and the synchronized React workspace." title="Figure 2. Audio travels through deterministic local analysis before OpenAI interpretation and project persistence."/>
            <ns2:cNvGraphicFramePr>
              <ns3:graphicFrameLocks noChangeAspect="1"/>
            </ns2:cNvGraphicFramePr>
            <ns3:graphic>
              <ns3:graphicData uri="http://schemas.openxmlformats.org/drawingml/2006/picture">
                <ns4:pic>
                  <ns4:nvPicPr>
                    <ns4:cNvPr id="0" name="architecture.png"/>
                    <ns4:cNvPicPr/>
                  </ns4:nvPicPr>
                  <ns4:blipFill>
                    <ns3:blip ns5:embed="rId11"/>
                    <ns3:stretch>
                      <ns3:fillRect/>
                    </ns3:stretch>
                  </ns4:blipFill>
                  <ns4:spPr>
                    <ns3:xfrm>
                      <ns3:off x="0" y="0"/>
                      <ns3:ext cx="5943600" cy="3070860"/>
                    </ns3:xfrm>
                    <ns3:prstGeom prst="rect"/>
                  </ns4:spPr>
                </ns4:pic>
              </ns3:graphicData>
            </ns3:graphic>
          </ns2:inline>
        </ns0:drawing>
      </ns0:r>
    </ns0:p>
    <ns0:p>
      <ns0:pPr>
        <ns0:pStyle ns0:val="InterludeCaption"/>
        <ns0:keepLines/>
        <ns0:jc ns0:val="left"/>
      </ns0:pPr>
      <ns0:r>
        <ns0:rPr>
          <ns0:rFonts ns0:ascii="Helvetica Neue" ns0:hAnsi="Helvetica Neue" ns0:eastAsia="Helvetica Neue"/>
          <ns0:color ns0:val="6F6F6F"/>
          <ns0:sz ns0:val="17"/>
        </ns0:rPr>
        <ns0:t>Figure 2. Audio travels through deterministic local analysis before OpenAI interpretation and project persistence.</ns0:t>
      </ns0:r>
    </ns0:p>
    <ns0:p>
      <ns0:pPr>
        <ns0:pStyle ns0:val="Heading2"/>
      </ns0:pPr>
      <ns0:r>
        <ns0:t>Upload, validation, and decoding</ns0:t>
      </ns0:r>
    </ns0:p>
    <ns0:p>
      <ns0:pPr>
        <ns0:keepNext ns0:val="0"/>
        <ns0:spacing ns0:before="0" ns0:after="120" ns0:line="276" ns0:lineRule="auto"/>
      </ns0:pPr>
      <ns0:r>
        <ns0:rPr>
          <ns0:rFonts ns0:ascii="Helvetica Neue" ns0:hAnsi="Helvetica Neue" ns0:eastAsia="Helvetica Neue"/>
          <ns0:i ns0:val="0"/>
          <ns0:sz ns0:val="21"/>
        </ns0:rPr>
        <ns0:t>The React client reads the selected audio file as a data URL and sends its base64 payload to POST /api/analyze. FastAPI strips any data-URL prefix, validates base64, sanitizes the original filename, and accepts AIFF, AIF, FLAC, M4A, MP3, OGG, or WAV. The upload is written to a UUID-prefixed temporary path so two analyses cannot collide.</ns0:t>
      </ns0:r>
    </ns0:p>
    <ns0:p>
      <ns0:pPr>
        <ns0:keepNext ns0:val="0"/>
        <ns0:spacing ns0:before="0" ns0:after="120" ns0:line="276" ns0:lineRule="auto"/>
      </ns0:pPr>
      <ns0:r>
        <ns0:rPr>
          <ns0:rFonts ns0:ascii="Helvetica Neue" ns0:hAnsi="Helvetica Neue" ns0:eastAsia="Helvetica Neue"/>
          <ns0:i ns0:val="0"/>
          <ns0:sz ns0:val="21"/>
        </ns0:rPr>
        <ns0:t>Librosa then decodes the file once into a mono NumPy array y and a sampling rate sr. Duration is derived from the decoded sample count. Mono conversion intentionally collapses channel placement because the current metrics describe the combined recording, not stereo imaging.</ns0:t>
      </ns0:r>
    </ns0:p>
    <ns0:p>
      <ns0:pPr>
        <ns0:pStyle ns0:val="Heading2"/>
      </ns0:pPr>
      <ns0:r>
        <ns0:t>Reusable signals</ns0:t>
      </ns0:r>
    </ns0:p>
    <ns0:tbl>
      <ns0:tblPr>
        <ns0:tblW ns0:type="dxa" ns0:w="8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1500"/>
        <ns0:gridCol ns0:w="2350"/>
        <ns0:gridCol ns0:w="2800"/>
        <ns0:gridCol ns0:w="1710"/>
      </ns0:tblGrid>
      <ns0:tr>
        <ns0:trPr>
          <ns0:tblHeader ns0:val="true"/>
        </ns0:trPr>
        <ns0:tc>
          <ns0:tcPr>
            <ns0:tcW ns0:type="dxa" ns0:w="15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Signal</ns0:t>
            </ns0:r>
          </ns0:p>
        </ns0:tc>
        <ns0:tc>
          <ns0:tcPr>
            <ns0:tcW ns0:type="dxa" ns0:w="23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Created from</ns0:t>
            </ns0:r>
          </ns0:p>
        </ns0:tc>
        <ns0:tc>
          <ns0:tcPr>
            <ns0:tcW ns0:type="dxa" ns0:w="2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Consumers</ns0:t>
            </ns0:r>
          </ns0:p>
        </ns0:tc>
        <ns0:tc>
          <ns0:tcPr>
            <ns0:tcW ns0:type="dxa" ns0:w="171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Why it stays separate</ns0:t>
            </ns0:r>
          </ns0:p>
        </ns0:tc>
      </ns0:tr>
      <ns0:tr>
        <ns0:tc>
          <ns0:tcPr>
            <ns0:tcW ns0:type="dxa" ns0:w="1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Original mono mix</ns0:t>
            </ns0:r>
          </ns0:p>
        </ns0:tc>
        <ns0:tc>
          <ns0:tcPr>
            <ns0:tcW ns0:type="dxa" ns0:w="23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librosa.load(..., mono=True)</ns0:t>
            </ns0:r>
          </ns0:p>
        </ns0:tc>
        <ns0:tc>
          <ns0:tcPr>
            <ns0:tcW ns0:type="dxa" ns0:w="2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Onset strength, beat tracking, dynamics, waveform, mel spectrogram, key profile</ns0:t>
            </ns0:r>
          </ns0:p>
        </ns0:tc>
        <ns0:tc>
          <ns0:tcPr>
            <ns0:tcW ns0:type="dxa" ns0:w="17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Rhythm and loudness should represent the heard mix.</ns0:t>
            </ns0:r>
          </ns0:p>
        </ns0:tc>
      </ns0:tr>
      <ns0:tr>
        <ns0:tc>
          <ns0:tcPr>
            <ns0:tcW ns0:type="dxa" ns0:w="1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Harmonic component</ns0:t>
            </ns0:r>
          </ns0:p>
        </ns0:tc>
        <ns0:tc>
          <ns0:tcPr>
            <ns0:tcW ns0:type="dxa" ns0:w="23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librosa.effects.harmonic(y, margin=8)</ns0:t>
            </ns0:r>
          </ns0:p>
        </ns0:tc>
        <ns0:tc>
          <ns0:tcPr>
            <ns0:tcW ns0:type="dxa" ns0:w="2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Harmony, visualization chroma, default pYIN input</ns0:t>
            </ns0:r>
          </ns0:p>
        </ns0:tc>
        <ns0:tc>
          <ns0:tcPr>
            <ns0:tcW ns0:type="dxa" ns0:w="17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Suppresses transient/percussive energy that can pollute tonal features.</ns0:t>
            </ns0:r>
          </ns0:p>
        </ns0:tc>
      </ns0:tr>
      <ns0:tr>
        <ns0:tc>
          <ns0:tcPr>
            <ns0:tcW ns0:type="dxa" ns0:w="1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Optional vocal stem</ns0:t>
            </ns0:r>
          </ns0:p>
        </ns0:tc>
        <ns0:tc>
          <ns0:tcPr>
            <ns0:tcW ns0:type="dxa" ns0:w="23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Demucs htdemucs --two-stems vocals</ns0:t>
            </ns0:r>
          </ns0:p>
        </ns0:tc>
        <ns0:tc>
          <ns0:tcPr>
            <ns0:tcW ns0:type="dxa" ns0:w="2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pYIN only</ns0:t>
            </ns0:r>
          </ns0:p>
        </ns0:tc>
        <ns0:tc>
          <ns0:tcPr>
            <ns0:tcW ns0:type="dxa" ns0:w="17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The stem must not silently replace the mix for any other metric.</ns0:t>
            </ns0:r>
          </ns0:p>
        </ns0:tc>
      </ns0:tr>
    </ns0:tbl>
    <ns0:p>
      <ns0:pPr>
        <ns0:spacing ns0:after="40"/>
      </ns0:pPr>
    </ns0:p>
    <ns0:p>
      <ns0:pPr>
        <ns0:pStyle ns0:val="Heading2"/>
      </ns0:pPr>
      <ns0:r>
        <ns0:t>Optional vocal separation lifecycle</ns0:t>
      </ns0:r>
    </ns0:p>
    <ns0:p>
      <ns0:pPr>
        <ns0:keepNext ns0:val="0"/>
        <ns0:spacing ns0:before="0" ns0:after="120" ns0:line="276" ns0:lineRule="auto"/>
      </ns0:pPr>
      <ns0:r>
        <ns0:rPr>
          <ns0:rFonts ns0:ascii="Helvetica Neue" ns0:hAnsi="Helvetica Neue" ns0:eastAsia="Helvetica Neue"/>
          <ns0:i ns0:val="0"/>
          <ns0:sz ns0:val="21"/>
        </ns0:rPr>
        <ns0:t>When separate_vocals is false, pitch analysis runs on the reusable harmonic mix. When true, Interlude first checks that the demucs module can be imported. It launches the current Python executable with -m demucs, model htdemucs, and two-stem vocal mode inside a TemporaryDirectory.</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Separation timeout</ns0:t>
        <ns0:br/>
      </ns0:r>
      <ns0:r>
        <ns0:rPr>
          <ns0:rFonts ns0:ascii="Helvetica Neue" ns0:hAnsi="Helvetica Neue" ns0:eastAsia="Helvetica Neue"/>
          <ns0:b/>
          <ns0:sz ns0:val="21"/>
        </ns0:rPr>
        <ns0:t>timeout = max(600 seconds, 4 × track duration)</ns0:t>
      </ns0:r>
      <ns0:r>
        <ns0:rPr>
          <ns0:rFonts ns0:ascii="Helvetica Neue" ns0:hAnsi="Helvetica Neue" ns0:eastAsia="Helvetica Neue"/>
          <ns0:sz ns0:val="18"/>
        </ns0:rPr>
        <ns0:br/>
        <ns0:t>Track duration is the decoded full-song duration in seconds.</ns0:t>
      </ns0:r>
      <ns0:r>
        <ns0:rPr>
          <ns0:rFonts ns0:ascii="Helvetica Neue" ns0:hAnsi="Helvetica Neue" ns0:eastAsia="Helvetica Neue"/>
          <ns0:i/>
          <ns0:sz ns0:val="18"/>
        </ns0:rPr>
        <ns0:br/>
        <ns0:t>Plain language: A short song still receives ten minutes; a long song receives four times its duration.</ns0:t>
      </ns0:r>
      <ns0:r>
        <ns0:rPr>
          <ns0:rFonts ns0:ascii="Helvetica Neue" ns0:hAnsi="Helvetica Neue" ns0:eastAsia="Helvetica Neue"/>
          <ns0:sz ns0:val="18"/>
        </ns0:rPr>
        <ns0:br/>
        <ns0:t>Worked example: For a 240 s track, max(600, 960) = 960 s.</ns0:t>
      </ns0:r>
    </ns0:p>
    <ns0:p>
      <ns0:pPr>
        <ns0:keepNext ns0:val="0"/>
        <ns0:spacing ns0:before="0" ns0:after="120" ns0:line="276" ns0:lineRule="auto"/>
      </ns0:pPr>
      <ns0:r>
        <ns0:rPr>
          <ns0:rFonts ns0:ascii="Helvetica Neue" ns0:hAnsi="Helvetica Neue" ns0:eastAsia="Helvetica Neue"/>
          <ns0:i ns0:val="0"/>
          <ns0:sz ns0:val="21"/>
        </ns0:rPr>
        <ns0:t>Exactly one non-empty vocals.wav must be found. The stem is loaded at the original analysis sample rate, checked for non-silent content, used for pYIN, and then deleted automatically when the temporary directory closes. Unavailable, timed-out, failed, malformed, or silent separation returns HTTP 503. Interlude never substitutes full-mix pitch tracking after the user explicitly requested separation.</ns0:t>
      </ns0:r>
    </ns0:p>
    <ns0:p>
      <ns0:pPr>
        <ns0:pStyle ns0:val="Heading2"/>
      </ns0:pPr>
      <ns0:r>
        <ns0:t>Persistence and failure paths</ns0:t>
      </ns0:r>
    </ns0:p>
    <ns0:p>
      <ns0:pPr>
        <ns0:keepNext ns0:val="0"/>
        <ns0:spacing ns0:before="0" ns0:after="120" ns0:line="276" ns0:lineRule="auto"/>
      </ns0:pPr>
      <ns0:r>
        <ns0:rPr>
          <ns0:rFonts ns0:ascii="Helvetica Neue" ns0:hAnsi="Helvetica Neue" ns0:eastAsia="Helvetica Neue"/>
          <ns0:i ns0:val="0"/>
          <ns0:sz ns0:val="21"/>
        </ns0:rPr>
        <ns0:t>After successful local analysis, the API copies the original upload into media/{project_id}{suffix}, adds an audio_url, inserts the complete result in the in-memory project dictionary, and atomically writes ~/.interlude/projects.json through a temporary file and replace operation. The upload scratch file is always deleted in a finally block.</ns0:t>
      </ns0:r>
    </ns0:p>
    <ns0:p>
      <ns0:pPr>
        <ns0:keepNext ns0:val="0"/>
        <ns0:spacing ns0:before="0" ns0:after="80" ns0:line="269" ns0:lineRule="auto"/>
        <ns0:ind ns0:left="403" ns0:hanging="245"/>
      </ns0:pPr>
      <ns0:r>
        <ns0:rPr>
          <ns0:rFonts ns0:ascii="Helvetica Neue" ns0:hAnsi="Helvetica Neue" ns0:eastAsia="Helvetica Neue"/>
          <ns0:sz ns0:val="20"/>
        </ns0:rPr>
        <ns0:t>•  Invalid file data or unsupported extension: HTTP 400; no project is persisted.</ns0:t>
      </ns0:r>
    </ns0:p>
    <ns0:p>
      <ns0:pPr>
        <ns0:keepNext ns0:val="0"/>
        <ns0:spacing ns0:before="0" ns0:after="80" ns0:line="269" ns0:lineRule="auto"/>
        <ns0:ind ns0:left="403" ns0:hanging="245"/>
      </ns0:pPr>
      <ns0:r>
        <ns0:rPr>
          <ns0:rFonts ns0:ascii="Helvetica Neue" ns0:hAnsi="Helvetica Neue" ns0:eastAsia="Helvetica Neue"/>
          <ns0:sz ns0:val="20"/>
        </ns0:rPr>
        <ns0:t>•  Silent or tonally empty input: AnalysisInputError becomes HTTP 422; no project is persisted.</ns0:t>
      </ns0:r>
    </ns0:p>
    <ns0:p>
      <ns0:pPr>
        <ns0:keepNext ns0:val="0"/>
        <ns0:spacing ns0:before="0" ns0:after="80" ns0:line="269" ns0:lineRule="auto"/>
        <ns0:ind ns0:left="403" ns0:hanging="245"/>
      </ns0:pPr>
      <ns0:r>
        <ns0:rPr>
          <ns0:rFonts ns0:ascii="Helvetica Neue" ns0:hAnsi="Helvetica Neue" ns0:eastAsia="Helvetica Neue"/>
          <ns0:sz ns0:val="20"/>
        </ns0:rPr>
        <ns0:t>•  Requested vocal separation unavailable or failed: HTTP 503; no project is persisted.</ns0:t>
      </ns0:r>
    </ns0:p>
    <ns0:p>
      <ns0:pPr>
        <ns0:keepNext ns0:val="0"/>
        <ns0:spacing ns0:before="0" ns0:after="80" ns0:line="269" ns0:lineRule="auto"/>
        <ns0:ind ns0:left="403" ns0:hanging="245"/>
      </ns0:pPr>
      <ns0:r>
        <ns0:rPr>
          <ns0:rFonts ns0:ascii="Helvetica Neue" ns0:hAnsi="Helvetica Neue" ns0:eastAsia="Helvetica Neue"/>
          <ns0:sz ns0:val="20"/>
        </ns0:rPr>
        <ns0:t>•  Persistence failure after media copy: the in-memory entry is removed and the copied media file is deleted.</ns0:t>
      </ns0:r>
    </ns0:p>
    <ns0:p>
      <ns0:pPr>
        <ns0:keepNext ns0:val="0"/>
        <ns0:spacing ns0:before="0" ns0:after="80" ns0:line="269" ns0:lineRule="auto"/>
        <ns0:ind ns0:left="403" ns0:hanging="245"/>
      </ns0:pPr>
      <ns0:r>
        <ns0:rPr>
          <ns0:rFonts ns0:ascii="Helvetica Neue" ns0:hAnsi="Helvetica Neue" ns0:eastAsia="Helvetica Neue"/>
          <ns0:sz ns0:val="20"/>
        </ns0:rPr>
        <ns0:t>•  OpenAI failure: the result records api_error and a readable fallback response, but local analysis remains usable and can be persisted.</ns0:t>
      </ns0:r>
    </ns0:p>
    <ns0:p>
      <ns0:pPr>
        <ns0:keepNext ns0:val="0"/>
        <ns0:spacing ns0:before="0" ns0:after="80" ns0:line="269" ns0:lineRule="auto"/>
        <ns0:ind ns0:left="403" ns0:hanging="245"/>
      </ns0:pPr>
      <ns0:r>
        <ns0:rPr>
          <ns0:rFonts ns0:ascii="Helvetica Neue" ns0:hAnsi="Helvetica Neue" ns0:eastAsia="Helvetica Neue"/>
          <ns0:sz ns0:val="20"/>
        </ns0:rPr>
        <ns0:t>•  Delete project: removes the JSON entry and, for /media/ URLs, deletes the retained audio file.</ns0:t>
      </ns0:r>
    </ns0:p>
    <ns0:p>
      <ns0:pPr>
        <ns0:pStyle ns0:val="Heading2"/>
      </ns0:pPr>
      <ns0:r>
        <ns0:t>Source snapshot and provenance</ns0:t>
      </ns0:r>
    </ns0:p>
    <ns0:p>
      <ns0:pPr>
        <ns0:shd ns0:fill="F1F1F1"/>
        <ns0:keepNext ns0:val="0"/>
        <ns0:pBdr>
          <ns0:left ns0:val="single" ns0:sz="22" ns0:space="10" ns0:color="6F6F6F"/>
        </ns0:pBdr>
        <ns0:spacing ns0:before="120" ns0:after="200" ns0:line="269" ns0:lineRule="auto"/>
        <ns0:ind ns0:left="173" ns0:right="144"/>
      </ns0:pPr>
      <ns0:r>
        <ns0:rPr>
          <ns0:rFonts ns0:ascii="Helvetica Neue" ns0:hAnsi="Helvetica Neue" ns0:eastAsia="Helvetica Neue"/>
          <ns0:b/>
          <ns0:sz ns0:val="21"/>
        </ns0:rPr>
        <ns0:t xml:space="preserve">Snapshot. </ns0:t>
      </ns0:r>
      <ns0:r>
        <ns0:rPr>
          <ns0:rFonts ns0:ascii="Helvetica Neue" ns0:hAnsi="Helvetica Neue" ns0:eastAsia="Helvetica Neue"/>
          <ns0:sz ns0:val="21"/>
        </ns0:rPr>
        <ns0:t>Working tree inspected 23 July 2026. Git revision 9c3d294f8133d835b4ea59907797c7ac7f723342. Dirty status: 36 modified or untracked entries. The report describes the working tree, not only the last commit.</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550"/>
        <ns0:gridCol ns0:w="5540"/>
        <ns0:gridCol ns0:w="1270"/>
      </ns0:tblGrid>
      <ns0:tr>
        <ns0:trPr>
          <ns0:tblHeader ns0:val="true"/>
        </ns0:trPr>
        <ns0:tc>
          <ns0:tcPr>
            <ns0:tcW ns0:type="dxa" ns0:w="25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Principal source</ns0:t>
            </ns0:r>
          </ns0:p>
        </ns0:tc>
        <ns0:tc>
          <ns0:tcPr>
            <ns0:tcW ns0:type="dxa" ns0:w="554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SHA-256</ns0:t>
            </ns0:r>
          </ns0:p>
        </ns0:tc>
        <ns0:tc>
          <ns0:tcPr>
            <ns0:tcW ns0:type="dxa" ns0:w="127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Bytes</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4c04d6291a5d101ef4b1f6f1cfc904873690695bc75fced1c82b8abd7e01910f</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106722</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app.py</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cbe533ca29d64f6e4106f4637b85830b07e7da706f123545081ec02949db9989</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8334</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package.json</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e5d9880d57edd68fb68b7d500a495b49e6a4c4a437e199f39e8083ef20ca760f</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516</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package-lock.json</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81fb9762103dbb1b543a7a68a86245d909ec876524c5850fd9284251f4ecdcac</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90375</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src/App.jsx</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1ecf79b05e0852097100353e94994ded284704dde74c042dfc728463255a8f18</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5146</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src/hooks/useAnalysisTransport.js</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f0747510c13e7ad627283611b85087d092672a0e3e254b72b48ada96a3035b14</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9105</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src/components/visuals/MetricLaneSuite.jsx</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03622ed4ddcca7276c6e512a713e32868248116adf9a5404debdecdd569a9aa2</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9535</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src/components/visuals/PixelBlast.jsx</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9c682d0f96baf63ff298d7da399a9a2eed5f3b4e535450dff4228805cef1d52d</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10348</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src/styles.css</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015be540744bdf2924b086f8a57be790fc50caaa3e5ac04a036621dcbd044064</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33116</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tests/test_analysis.py</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73dbdc9beccd14445b2e8a282a5e2990c956b61314978dfb24417c1058ae1c2f</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27149</ns0:t>
            </ns0:r>
          </ns0:p>
        </ns0:tc>
      </ns0:tr>
      <ns0:tr>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scripts/calibrate_harmony.py</ns0:t>
            </ns0:r>
          </ns0:p>
        </ns0:tc>
        <ns0:tc>
          <ns0:tcPr>
            <ns0:tcW ns0:type="dxa" ns0:w="55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80a24cbfca992cb114bf3dcd53ff1afe15c47377fefa7cf8527aab28f1b77294</ns0:t>
            </ns0:r>
          </ns0:p>
        </ns0:tc>
        <ns0:tc>
          <ns0:tcPr>
            <ns0:tcW ns0:type="dxa" ns0:w="12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4976</ns0:t>
            </ns0:r>
          </ns0:p>
        </ns0:tc>
      </ns0:tr>
    </ns0:tbl>
    <ns0:p>
      <ns0:pPr>
        <ns0:spacing ns0:after="40"/>
      </ns0:pPr>
    </ns0:p>
    <ns0:p>
      <ns0:pPr>
        <ns0:spacing ns0:after="0"/>
      </ns0:pPr>
      <ns0:r>
        <ns0:br ns0:type="page"/>
      </ns0:r>
    </ns0:p>
    <ns0:p>
      <ns0:pPr>
        <ns0:pStyle ns0:val="Heading1"/>
      </ns0:pPr>
      <ns0:r>
        <ns0:t>2. DSP and music foundations</ns0:t>
      </ns0:r>
    </ns0:p>
    <ns0:p>
      <ns0:pPr>
        <ns0:keepNext/>
        <ns0:jc ns0:val="center"/>
      </ns0:pPr>
      <ns0:r>
        <ns0:drawing>
          <ns2:inline>
            <ns2:extent cx="5943600" cy="2971800"/>
            <ns2:docPr id="4" name="Picture 4" descr="Diagram of a waveform divided into overlapping frames and then summarized into larger musical windows." title="Figure 3. Samples are grouped into overlapping frames; many frames are summarized inside beat-synchronous musical windows."/>
            <ns2:cNvGraphicFramePr>
              <ns3:graphicFrameLocks noChangeAspect="1"/>
            </ns2:cNvGraphicFramePr>
            <ns3:graphic>
              <ns3:graphicData uri="http://schemas.openxmlformats.org/drawingml/2006/picture">
                <ns4:pic>
                  <ns4:nvPicPr>
                    <ns4:cNvPr id="0" name="dsp-foundations.png"/>
                    <ns4:cNvPicPr/>
                  </ns4:nvPicPr>
                  <ns4:blipFill>
                    <ns3:blip ns5:embed="rId12"/>
                    <ns3:stretch>
                      <ns3:fillRect/>
                    </ns3:stretch>
                  </ns4:blipFill>
                  <ns4:spPr>
                    <ns3:xfrm>
                      <ns3:off x="0" y="0"/>
                      <ns3:ext cx="5943600" cy="2971800"/>
                    </ns3:xfrm>
                    <ns3:prstGeom prst="rect"/>
                  </ns4:spPr>
                </ns4:pic>
              </ns3:graphicData>
            </ns3:graphic>
          </ns2:inline>
        </ns0:drawing>
      </ns0:r>
    </ns0:p>
    <ns0:p>
      <ns0:pPr>
        <ns0:pStyle ns0:val="InterludeCaption"/>
        <ns0:keepLines/>
        <ns0:jc ns0:val="left"/>
      </ns0:pPr>
      <ns0:r>
        <ns0:rPr>
          <ns0:rFonts ns0:ascii="Helvetica Neue" ns0:hAnsi="Helvetica Neue" ns0:eastAsia="Helvetica Neue"/>
          <ns0:color ns0:val="6F6F6F"/>
          <ns0:sz ns0:val="17"/>
        </ns0:rPr>
        <ns0:t>Figure 3. Samples are grouped into overlapping frames; many frames are summarized inside beat-synchronous musical windows.</ns0:t>
      </ns0:r>
    </ns0:p>
    <ns0:p>
      <ns0:pPr>
        <ns0:pStyle ns0:val="Heading2"/>
      </ns0:pPr>
      <ns0:r>
        <ns0:t>Samples, sample rate, amplitude, and duration</ns0:t>
      </ns0:r>
    </ns0:p>
    <ns0:p>
      <ns0:pPr>
        <ns0:keepNext ns0:val="0"/>
        <ns0:spacing ns0:before="0" ns0:after="120" ns0:line="276" ns0:lineRule="auto"/>
      </ns0:pPr>
      <ns0:r>
        <ns0:rPr>
          <ns0:rFonts ns0:ascii="Helvetica Neue" ns0:hAnsi="Helvetica Neue" ns0:eastAsia="Helvetica Neue"/>
          <ns0:i ns0:val="0"/>
          <ns0:sz ns0:val="21"/>
        </ns0:rPr>
        <ns0:t>A digital recording is a long list of amplitude samples. A positive number represents displacement in one direction, a negative number the other, and zero the center line. Sample rate tells us how many samples describe one second. Interlude’s saved project displays the rate used after Librosa loading; the current calibration examples are analyzed at 22,050 samples per second.</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Duration</ns0:t>
        <ns0:br/>
      </ns0:r>
      <ns0:r>
        <ns0:rPr>
          <ns0:rFonts ns0:ascii="Helvetica Neue" ns0:hAnsi="Helvetica Neue" ns0:eastAsia="Helvetica Neue"/>
          <ns0:b/>
          <ns0:sz ns0:val="21"/>
        </ns0:rPr>
        <ns0:t>duration = N / sr</ns0:t>
      </ns0:r>
      <ns0:r>
        <ns0:rPr>
          <ns0:rFonts ns0:ascii="Helvetica Neue" ns0:hAnsi="Helvetica Neue" ns0:eastAsia="Helvetica Neue"/>
          <ns0:sz ns0:val="18"/>
        </ns0:rPr>
        <ns0:br/>
        <ns0:t>N = number of samples; sr = samples per second (Hz).</ns0:t>
      </ns0:r>
      <ns0:r>
        <ns0:rPr>
          <ns0:rFonts ns0:ascii="Helvetica Neue" ns0:hAnsi="Helvetica Neue" ns0:eastAsia="Helvetica Neue"/>
          <ns0:i/>
          <ns0:sz ns0:val="18"/>
        </ns0:rPr>
        <ns0:br/>
        <ns0:t>Plain language: Divide the length of the array by the sampling rate.</ns0:t>
      </ns0:r>
      <ns0:r>
        <ns0:rPr>
          <ns0:rFonts ns0:ascii="Helvetica Neue" ns0:hAnsi="Helvetica Neue" ns0:eastAsia="Helvetica Neue"/>
          <ns0:sz ns0:val="18"/>
        </ns0:rPr>
        <ns0:br/>
        <ns0:t>Worked example: 4,410,000 samples at 22,050 Hz represent 200 seconds.</ns0:t>
      </ns0:r>
    </ns0:p>
    <ns0:p>
      <ns0:pPr>
        <ns0:pStyle ns0:val="Heading2"/>
      </ns0:pPr>
      <ns0:r>
        <ns0:t>Frames and hop length</ns0:t>
      </ns0:r>
    </ns0:p>
    <ns0:p>
      <ns0:pPr>
        <ns0:keepNext ns0:val="0"/>
        <ns0:spacing ns0:before="0" ns0:after="120" ns0:line="276" ns0:lineRule="auto"/>
      </ns0:pPr>
      <ns0:r>
        <ns0:rPr>
          <ns0:rFonts ns0:ascii="Helvetica Neue" ns0:hAnsi="Helvetica Neue" ns0:eastAsia="Helvetica Neue"/>
          <ns0:i ns0:val="0"/>
          <ns0:sz ns0:val="21"/>
        </ns0:rPr>
        <ns0:t>Most musical evidence changes over time, so algorithms do not inspect only the whole song. They slide a short frame across the waveform. Frame length sets how much sound each snapshot sees. Hop length sets how far the next snapshot advances. Overlap improves continuity: two neighboring frames can share most of their samples.</ns0:t>
      </ns0:r>
    </ns0:p>
    <ns0:p>
      <ns0:pPr>
        <ns0:keepNext ns0:val="0"/>
        <ns0:spacing ns0:before="0" ns0:after="120" ns0:line="276" ns0:lineRule="auto"/>
      </ns0:pPr>
      <ns0:r>
        <ns0:rPr>
          <ns0:rFonts ns0:ascii="Helvetica Neue" ns0:hAnsi="Helvetica Neue" ns0:eastAsia="Helvetica Neue"/>
          <ns0:i ns0:val="0"/>
          <ns0:sz ns0:val="21"/>
        </ns0:rPr>
        <ns0:t>The default pYIN frame is 2,048 samples and its default hop is one quarter of that when no hop is supplied. Dynamics explicitly uses a hop length of 512. Chart windows are larger and musical: they group beat intervals or pitch/chroma/RMS frames into 4-, 8-, or 16-beat regions.</ns0:t>
      </ns0:r>
    </ns0:p>
    <ns0:p>
      <ns0:pPr>
        <ns0:pStyle ns0:val="Heading2"/>
      </ns0:pPr>
      <ns0:r>
        <ns0:t>Frequency, pitch, semitones, MIDI, and cents</ns0:t>
      </ns0:r>
    </ns0:p>
    <ns0:p>
      <ns0:pPr>
        <ns0:keepNext ns0:val="0"/>
        <ns0:spacing ns0:before="0" ns0:after="120" ns0:line="276" ns0:lineRule="auto"/>
      </ns0:pPr>
      <ns0:r>
        <ns0:rPr>
          <ns0:rFonts ns0:ascii="Helvetica Neue" ns0:hAnsi="Helvetica Neue" ns0:eastAsia="Helvetica Neue"/>
          <ns0:i ns0:val="0"/>
          <ns0:sz ns0:val="21"/>
        </ns0:rPr>
        <ns0:t>Frequency is physical repetition per second, measured in hertz. Pitch is the musical interpretation of frequency. Equal temperament divides an octave into 12 equal logarithmic steps. MIDI note numbers provide a convenient linear coordinate: A4 at 440 Hz is MIDI 69, and each semitone changes MIDI by one.</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Frequency to MIDI</ns0:t>
        <ns0:br/>
      </ns0:r>
      <ns0:r>
        <ns0:rPr>
          <ns0:rFonts ns0:ascii="Helvetica Neue" ns0:hAnsi="Helvetica Neue" ns0:eastAsia="Helvetica Neue"/>
          <ns0:b/>
          <ns0:sz ns0:val="21"/>
        </ns0:rPr>
        <ns0:t>m = 69 + 12 log2(f / 440)</ns0:t>
      </ns0:r>
      <ns0:r>
        <ns0:rPr>
          <ns0:rFonts ns0:ascii="Helvetica Neue" ns0:hAnsi="Helvetica Neue" ns0:eastAsia="Helvetica Neue"/>
          <ns0:sz ns0:val="18"/>
        </ns0:rPr>
        <ns0:br/>
        <ns0:t>f = frequency in Hz; m = continuous MIDI note number.</ns0:t>
      </ns0:r>
      <ns0:r>
        <ns0:rPr>
          <ns0:rFonts ns0:ascii="Helvetica Neue" ns0:hAnsi="Helvetica Neue" ns0:eastAsia="Helvetica Neue"/>
          <ns0:i/>
          <ns0:sz ns0:val="18"/>
        </ns0:rPr>
        <ns0:br/>
        <ns0:t>Plain language: An octave doubles frequency and adds 12 MIDI steps.</ns0:t>
      </ns0:r>
      <ns0:r>
        <ns0:rPr>
          <ns0:rFonts ns0:ascii="Helvetica Neue" ns0:hAnsi="Helvetica Neue" ns0:eastAsia="Helvetica Neue"/>
          <ns0:sz ns0:val="18"/>
        </ns0:rPr>
        <ns0:br/>
        <ns0:t>Worked example: f = 440 Hz gives m = 69. f = 880 Hz gives m = 81.</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Cents error</ns0:t>
        <ns0:br/>
      </ns0:r>
      <ns0:r>
        <ns0:rPr>
          <ns0:rFonts ns0:ascii="Helvetica Neue" ns0:hAnsi="Helvetica Neue" ns0:eastAsia="Helvetica Neue"/>
          <ns0:b/>
          <ns0:sz ns0:val="21"/>
        </ns0:rPr>
        <ns0:t>cents = 100 × |m - round(m)|</ns0:t>
      </ns0:r>
      <ns0:r>
        <ns0:rPr>
          <ns0:rFonts ns0:ascii="Helvetica Neue" ns0:hAnsi="Helvetica Neue" ns0:eastAsia="Helvetica Neue"/>
          <ns0:sz ns0:val="18"/>
        </ns0:rPr>
        <ns0:br/>
        <ns0:t>100 cents = one equal-tempered semitone.</ns0:t>
      </ns0:r>
      <ns0:r>
        <ns0:rPr>
          <ns0:rFonts ns0:ascii="Helvetica Neue" ns0:hAnsi="Helvetica Neue" ns0:eastAsia="Helvetica Neue"/>
          <ns0:i/>
          <ns0:sz ns0:val="18"/>
        </ns0:rPr>
        <ns0:br/>
        <ns0:t>Plain language: Measure distance to the nearest piano-key pitch.</ns0:t>
      </ns0:r>
      <ns0:r>
        <ns0:rPr>
          <ns0:rFonts ns0:ascii="Helvetica Neue" ns0:hAnsi="Helvetica Neue" ns0:eastAsia="Helvetica Neue"/>
          <ns0:sz ns0:val="18"/>
        </ns0:rPr>
        <ns0:br/>
        <ns0:t>Worked example: A continuous MIDI value of 69.23 is 23 cents away from A4.</ns0:t>
      </ns0:r>
    </ns0:p>
    <ns0:p>
      <ns0:pPr>
        <ns0:keepNext ns0:val="0"/>
        <ns0:spacing ns0:before="0" ns0:after="120" ns0:line="276" ns0:lineRule="auto"/>
      </ns0:pPr>
      <ns0:r>
        <ns0:rPr>
          <ns0:rFonts ns0:ascii="Helvetica Neue" ns0:hAnsi="Helvetica Neue" ns0:eastAsia="Helvetica Neue"/>
          <ns0:i ns0:val="0"/>
          <ns0:sz ns0:val="21"/>
        </ns0:rPr>
        <ns0:t>Vibrato and bends are intentional pitch motion. Interlude compares raw pYIN pitch with a seven-frame median-smoothed contour, keeps the kinder error, reduces error by 35% when motion exceeds 10 cents per frame, and caps any remaining frame error at 50 cents.</ns0:t>
      </ns0:r>
    </ns0:p>
    <ns0:p>
      <ns0:pPr>
        <ns0:pStyle ns0:val="Heading2"/>
      </ns0:pPr>
      <ns0:r>
        <ns0:t>Beats, BPM, onset strength, intervals, windows, bars, and phrases</ns0:t>
      </ns0:r>
    </ns0:p>
    <ns0:p>
      <ns0:pPr>
        <ns0:keepNext ns0:val="0"/>
        <ns0:spacing ns0:before="0" ns0:after="120" ns0:line="276" ns0:lineRule="auto"/>
      </ns0:pPr>
      <ns0:r>
        <ns0:rPr>
          <ns0:rFonts ns0:ascii="Helvetica Neue" ns0:hAnsi="Helvetica Neue" ns0:eastAsia="Helvetica Neue"/>
          <ns0:i ns0:val="0"/>
          <ns0:sz ns0:val="21"/>
        </ns0:rPr>
        <ns0:t>A beat is a perceived pulse. BPM counts beats per minute. Onset strength is a time series that rises when spectral energy changes sharply, often near note attacks or drum hits. Librosa’s dynamic-programming tracker estimates a global tempo and selects beat frames that are approximately consistent with it.</ns0:t>
      </ns0:r>
    </ns0:p>
    <ns0:p>
      <ns0:pPr>
        <ns0:keepNext ns0:val="0"/>
        <ns0:spacing ns0:before="0" ns0:after="120" ns0:line="276" ns0:lineRule="auto"/>
      </ns0:pPr>
      <ns0:r>
        <ns0:rPr>
          <ns0:rFonts ns0:ascii="Helvetica Neue" ns0:hAnsi="Helvetica Neue" ns0:eastAsia="Helvetica Neue"/>
          <ns0:i ns0:val="0"/>
          <ns0:sz ns0:val="21"/>
        </ns0:rPr>
        <ns0:t>Interlude does not treat every onset as a beat. It uses detected beats to define musical windows. Four beats approximate a common bar, eight beats cover two bars, and sixteen beats approximate a phrase-scale region. These are analytical conveniences, not claims about the track’s actual meter.</ns0:t>
      </ns0:r>
    </ns0:p>
    <ns0:p>
      <ns0:pPr>
        <ns0:pStyle ns0:val="Heading2"/>
      </ns0:pPr>
      <ns0:r>
        <ns0:t>RMS, spectrograms, mel bands, and decibels</ns0:t>
      </ns0:r>
    </ns0:p>
    <ns0:p>
      <ns0:pPr>
        <ns0:keepNext ns0:val="0"/>
        <ns0:spacing ns0:before="0" ns0:after="120" ns0:line="276" ns0:lineRule="auto"/>
      </ns0:pPr>
      <ns0:r>
        <ns0:rPr>
          <ns0:rFonts ns0:ascii="Helvetica Neue" ns0:hAnsi="Helvetica Neue" ns0:eastAsia="Helvetica Neue"/>
          <ns0:i ns0:val="0"/>
          <ns0:sz ns0:val="21"/>
        </ns0:rPr>
        <ns0:t>RMS (root mean square) is a short-term energy measure. Squaring makes negative and positive samples contribute equally, averaging summarizes a frame, and the square root returns an amplitude-like scale. A spectrogram organizes energy by time and frequency. Interlude uses a 64-band mel spectrogram for display, converts power to decibels relative to the maximum, then downsamples it to 48 × 120 cells for the browser.</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RMS</ns0:t>
        <ns0:br/>
      </ns0:r>
      <ns0:r>
        <ns0:rPr>
          <ns0:rFonts ns0:ascii="Helvetica Neue" ns0:hAnsi="Helvetica Neue" ns0:eastAsia="Helvetica Neue"/>
          <ns0:b/>
          <ns0:sz ns0:val="21"/>
        </ns0:rPr>
        <ns0:t>RMS = sqrt((1/N) Σ x[n]²)</ns0:t>
      </ns0:r>
      <ns0:r>
        <ns0:rPr>
          <ns0:rFonts ns0:ascii="Helvetica Neue" ns0:hAnsi="Helvetica Neue" ns0:eastAsia="Helvetica Neue"/>
          <ns0:sz ns0:val="18"/>
        </ns0:rPr>
        <ns0:br/>
        <ns0:t>x[n] = sample amplitude in a frame; N = samples in the frame.</ns0:t>
      </ns0:r>
      <ns0:r>
        <ns0:rPr>
          <ns0:rFonts ns0:ascii="Helvetica Neue" ns0:hAnsi="Helvetica Neue" ns0:eastAsia="Helvetica Neue"/>
          <ns0:i/>
          <ns0:sz ns0:val="18"/>
        </ns0:rPr>
        <ns0:br/>
        <ns0:t>Plain language: RMS rises when the frame contains more sustained energy.</ns0:t>
      </ns0:r>
      <ns0:r>
        <ns0:rPr>
          <ns0:rFonts ns0:ascii="Helvetica Neue" ns0:hAnsi="Helvetica Neue" ns0:eastAsia="Helvetica Neue"/>
          <ns0:sz ns0:val="18"/>
        </ns0:rPr>
        <ns0:br/>
        <ns0:t>Worked example: For samples [1, -1, 1, -1], RMS = 1 even though their arithmetic mean is zero.</ns0:t>
      </ns0:r>
    </ns0:p>
    <ns0:p>
      <ns0:pPr>
        <ns0:pStyle ns0:val="Heading2"/>
      </ns0:pPr>
      <ns0:r>
        <ns0:t>CQT chroma and pitch classes</ns0:t>
      </ns0:r>
    </ns0:p>
    <ns0:p>
      <ns0:pPr>
        <ns0:keepNext ns0:val="0"/>
        <ns0:spacing ns0:before="0" ns0:after="120" ns0:line="276" ns0:lineRule="auto"/>
      </ns0:pPr>
      <ns0:r>
        <ns0:rPr>
          <ns0:rFonts ns0:ascii="Helvetica Neue" ns0:hAnsi="Helvetica Neue" ns0:eastAsia="Helvetica Neue"/>
          <ns0:i ns0:val="0"/>
          <ns0:sz ns0:val="21"/>
        </ns0:rPr>
        <ns0:t>A constant-Q transform uses frequency bins whose spacing follows musical pitch. Chroma folds all octaves into 12 pitch classes: every C contributes to one C lane, every C-sharp or D-flat to the next, and so on. This makes harmony compact but removes octave, register, instrumentation, and voice-leading information.</ns0:t>
      </ns0:r>
    </ns0:p>
    <ns0:p>
      <ns0:pPr>
        <ns0:keepNext ns0:val="0"/>
        <ns0:spacing ns0:before="0" ns0:after="120" ns0:line="276" ns0:lineRule="auto"/>
      </ns0:pPr>
      <ns0:r>
        <ns0:rPr>
          <ns0:rFonts ns0:ascii="Helvetica Neue" ns0:hAnsi="Helvetica Neue" ns0:eastAsia="Helvetica Neue"/>
          <ns0:i ns0:val="0"/>
          <ns0:sz ns0:val="21"/>
        </ns0:rPr>
        <ns0:t>A pitch-class profile (PCP) is a 12-number summary of chroma energy. It is useful for keys and chords because it asks which pitch classes are present, but it cannot distinguish C4 from C5 or tell which instrument produced a note.</ns0:t>
      </ns0:r>
    </ns0:p>
    <ns0:p>
      <ns0:pPr>
        <ns0:pStyle ns0:val="Heading2"/>
      </ns0:pPr>
      <ns0:r>
        <ns0:t>Keys, modes, chords, modulation, and polyphony</ns0:t>
      </ns0:r>
    </ns0:p>
    <ns0:p>
      <ns0:pPr>
        <ns0:keepNext ns0:val="0"/>
        <ns0:spacing ns0:before="0" ns0:after="120" ns0:line="276" ns0:lineRule="auto"/>
      </ns0:pPr>
      <ns0:r>
        <ns0:rPr>
          <ns0:rFonts ns0:ascii="Helvetica Neue" ns0:hAnsi="Helvetica Neue" ns0:eastAsia="Helvetica Neue"/>
          <ns0:i ns0:val="0"/>
          <ns0:sz ns0:val="21"/>
        </ns0:rPr>
        <ns0:t>A key combines a tonic (home pitch) with a major/minor tonal hierarchy. A mode changes characteristic scale degrees around the same tonic. A chord is a simultaneous or perceptually grouped sonority. Modulation is a sustained change of tonal center, not merely one borrowed chord or tonicization. Polyphony means more than one pitch sounds at once.</ns0:t>
      </ns0:r>
    </ns0:p>
    <ns0:p>
      <ns0:pPr>
        <ns0:shd ns0:fill="F1F1F1"/>
        <ns0:keepNext ns0:val="0"/>
        <ns0:pBdr>
          <ns0:left ns0:val="single" ns0:sz="22" ns0:space="10" ns0:color="6E3FF2"/>
        </ns0:pBdr>
        <ns0:spacing ns0:before="120" ns0:after="200" ns0:line="269" ns0:lineRule="auto"/>
        <ns0:ind ns0:left="173" ns0:right="144"/>
      </ns0:pPr>
      <ns0:r>
        <ns0:rPr>
          <ns0:rFonts ns0:ascii="Helvetica Neue" ns0:hAnsi="Helvetica Neue" ns0:eastAsia="Helvetica Neue"/>
          <ns0:b/>
          <ns0:sz ns0:val="21"/>
        </ns0:rPr>
        <ns0:t xml:space="preserve">Confidence versus strength. </ns0:t>
      </ns0:r>
      <ns0:r>
        <ns0:rPr>
          <ns0:rFonts ns0:ascii="Helvetica Neue" ns0:hAnsi="Helvetica Neue" ns0:eastAsia="Helvetica Neue"/>
          <ns0:sz ns0:val="21"/>
        </ns0:rPr>
        <ns0:t>A strong measured effect and a confident theoretical label are different. Dense or altered harmony may be strong evidence of complexity while the exact key or chord name remains uncertain. The July 2026 implementation does not fully preserve that distinction; Chapter 7 documents the resulting bias.</ns0:t>
      </ns0:r>
    </ns0:p>
    <ns0:p>
      <ns0:pPr>
        <ns0:spacing ns0:after="0"/>
      </ns0:pPr>
      <ns0:r>
        <ns0:br ns0:type="page"/>
      </ns0:r>
    </ns0:p>
    <ns0:p>
      <ns0:pPr>
        <ns0:pStyle ns0:val="Heading1"/>
      </ns0:pPr>
      <ns0:r>
        <ns0:t>3. Key detection</ns0:t>
      </ns0:r>
    </ns0:p>
    <ns0:p>
      <ns0:pPr>
        <ns0:pStyle ns0:val="Heading2"/>
      </ns0:pPr>
      <ns0:r>
        <ns0:t>What appears on the dashboard</ns0:t>
      </ns0:r>
    </ns0:p>
    <ns0:p>
      <ns0:pPr>
        <ns0:keepNext ns0:val="0"/>
        <ns0:spacing ns0:before="0" ns0:after="120" ns0:line="276" ns0:lineRule="auto"/>
      </ns0:pPr>
      <ns0:r>
        <ns0:rPr>
          <ns0:rFonts ns0:ascii="Helvetica Neue" ns0:hAnsi="Helvetica Neue" ns0:eastAsia="Helvetica Neue"/>
          <ns0:i ns0:val="0"/>
          <ns0:sz ns0:val="21"/>
        </ns0:rPr>
        <ns0:t>The tonal solution shows a root and mode, a percentage labeled correlation, a runner-up margin, the method label KS correlation, and scale energy fit. Auto means the engine selected the key. Manual means the user supplied both root and scale/mode; the automatic detection metadata is still returned as evidence.</ns0:t>
      </ns0:r>
    </ns0:p>
    <ns0:p>
      <ns0:pPr>
        <ns0:keepNext/>
        <ns0:jc ns0:val="center"/>
      </ns0:pPr>
      <ns0:r>
        <ns0:drawing>
          <ns2:inline>
            <ns2:extent cx="5943600" cy="3070860"/>
            <ns2:docPr id="5" name="Picture 5" descr="Grouped bar chart of the canonical Krumhansl-Kessler C major and C minor profiles across the twelve pitch classes." title="Figure 4. Canonical C-major and C-minor probe-tone profiles. Rotating both through 12 tonics creates 24 candidates."/>
            <ns2:cNvGraphicFramePr>
              <ns3:graphicFrameLocks noChangeAspect="1"/>
            </ns2:cNvGraphicFramePr>
            <ns3:graphic>
              <ns3:graphicData uri="http://schemas.openxmlformats.org/drawingml/2006/picture">
                <ns4:pic>
                  <ns4:nvPicPr>
                    <ns4:cNvPr id="0" name="key-profiles.png"/>
                    <ns4:cNvPicPr/>
                  </ns4:nvPicPr>
                  <ns4:blipFill>
                    <ns3:blip ns5:embed="rId13"/>
                    <ns3:stretch>
                      <ns3:fillRect/>
                    </ns3:stretch>
                  </ns4:blipFill>
                  <ns4:spPr>
                    <ns3:xfrm>
                      <ns3:off x="0" y="0"/>
                      <ns3:ext cx="5943600" cy="3070860"/>
                    </ns3:xfrm>
                    <ns3:prstGeom prst="rect"/>
                  </ns4:spPr>
                </ns4:pic>
              </ns3:graphicData>
            </ns3:graphic>
          </ns2:inline>
        </ns0:drawing>
      </ns0:r>
    </ns0:p>
    <ns0:p>
      <ns0:pPr>
        <ns0:pStyle ns0:val="InterludeCaption"/>
        <ns0:keepLines/>
        <ns0:jc ns0:val="left"/>
      </ns0:pPr>
      <ns0:r>
        <ns0:rPr>
          <ns0:rFonts ns0:ascii="Helvetica Neue" ns0:hAnsi="Helvetica Neue" ns0:eastAsia="Helvetica Neue"/>
          <ns0:color ns0:val="6F6F6F"/>
          <ns0:sz ns0:val="17"/>
        </ns0:rPr>
        <ns0:t>Figure 4. Canonical C-major and C-minor probe-tone profiles. Rotating both through 12 tonics creates 24 candidates.</ns0:t>
      </ns0:r>
    </ns0:p>
    <ns0:p>
      <ns0:pPr>
        <ns0:pStyle ns0:val="Heading2"/>
      </ns0:pPr>
      <ns0:r>
        <ns0:t>Dedicated key chroma</ns0:t>
      </ns0:r>
    </ns0:p>
    <ns0:p>
      <ns0:pPr>
        <ns0:keepNext ns0:val="0"/>
        <ns0:spacing ns0:before="0" ns0:after="120" ns0:line="276" ns0:lineRule="auto"/>
      </ns0:pPr>
      <ns0:r>
        <ns0:rPr>
          <ns0:rFonts ns0:ascii="Helvetica Neue" ns0:hAnsi="Helvetica Neue" ns0:eastAsia="Helvetica Neue"/>
          <ns0:i ns0:val="0"/>
          <ns0:sz ns0:val="21"/>
        </ns0:rPr>
        <ns0:t>Key finding has its own full-track CQT chroma path. Interlude rejects waveforms whose maximum amplitude is at or below 10⁻⁶, trims leading and trailing silence, calculates chroma_cqt on the trimmed original mix, averages each of the 12 lanes over time, and validates the result. A profile is rejected if it is not finite, not 12 bins, has negligible total energy, or its standard deviation divided by mean magnitude is below 0.05.</ns0:t>
      </ns0:r>
    </ns0:p>
    <ns0:p>
      <ns0:pPr>
        <ns0:pStyle ns0:val="Heading2"/>
      </ns0:pPr>
      <ns0:r>
        <ns0:t>Twenty-four canonical candidates</ns0:t>
      </ns0:r>
    </ns0:p>
    <ns0:p>
      <ns0:pPr>
        <ns0:keepNext ns0:val="0"/>
        <ns0:spacing ns0:before="0" ns0:after="120" ns0:line="276" ns0:lineRule="auto"/>
      </ns0:pPr>
      <ns0:r>
        <ns0:rPr>
          <ns0:rFonts ns0:ascii="Helvetica Neue" ns0:hAnsi="Helvetica Neue" ns0:eastAsia="Helvetica Neue"/>
          <ns0:i ns0:val="0"/>
          <ns0:sz ns0:val="21"/>
        </ns0:rPr>
        <ns0:t>The code stores the Krumhansl-Kessler major profile [6.35, 2.23, 3.48, 2.33, 4.38, 4.09, 2.52, 5.19, 2.39, 3.66, 2.29, 2.88] and minor profile [6.33, 2.68, 3.52, 5.38, 2.60, 3.53, 2.54, 4.75, 3.98, 2.69, 3.34, 3.17]. Each is rotated to C through B, then correlated with the observed profile.</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Pearson profile correlation</ns0:t>
        <ns0:br/>
      </ns0:r>
      <ns0:r>
        <ns0:rPr>
          <ns0:rFonts ns0:ascii="Helvetica Neue" ns0:hAnsi="Helvetica Neue" ns0:eastAsia="Helvetica Neue"/>
          <ns0:b/>
          <ns0:sz ns0:val="21"/>
        </ns0:rPr>
        <ns0:t>r(P,K) = Σ(Pᵢ-P̄)(Kᵢ-K̄) / sqrt[Σ(Pᵢ-P̄)² Σ(Kᵢ-K̄)²]</ns0:t>
      </ns0:r>
      <ns0:r>
        <ns0:rPr>
          <ns0:rFonts ns0:ascii="Helvetica Neue" ns0:hAnsi="Helvetica Neue" ns0:eastAsia="Helvetica Neue"/>
          <ns0:sz ns0:val="18"/>
        </ns0:rPr>
        <ns0:br/>
        <ns0:t>P = observed 12-bin PCP; K = candidate key profile; bars denote means.</ns0:t>
      </ns0:r>
      <ns0:r>
        <ns0:rPr>
          <ns0:rFonts ns0:ascii="Helvetica Neue" ns0:hAnsi="Helvetica Neue" ns0:eastAsia="Helvetica Neue"/>
          <ns0:i/>
          <ns0:sz ns0:val="18"/>
        </ns0:rPr>
        <ns0:br/>
        <ns0:t>Plain language: Compare the shape of pitch-class emphasis after removing each vector’s average level.</ns0:t>
      </ns0:r>
      <ns0:r>
        <ns0:rPr>
          <ns0:rFonts ns0:ascii="Helvetica Neue" ns0:hAnsi="Helvetica Neue" ns0:eastAsia="Helvetica Neue"/>
          <ns0:sz ns0:val="18"/>
        </ns0:rPr>
        <ns0:br/>
        <ns0:t>Worked example: If C major scores 0.68 and G major 0.57, C major wins and the runner-up margin is 0.11.</ns0:t>
      </ns0:r>
    </ns0:p>
    <ns0:p>
      <ns0:pPr>
        <ns0:keepNext ns0:val="0"/>
        <ns0:spacing ns0:before="0" ns0:after="120" ns0:line="276" ns0:lineRule="auto"/>
      </ns0:pPr>
      <ns0:r>
        <ns0:rPr>
          <ns0:rFonts ns0:ascii="Helvetica Neue" ns0:hAnsi="Helvetica Neue" ns0:eastAsia="Helvetica Neue"/>
          <ns0:i ns0:val="0"/>
          <ns0:sz ns0:val="21"/>
        </ns0:rPr>
        <ns0:t>The winning canonical candidate is always chosen before modal extension. The reported correlation is the winning profile’s Pearson r. The runner-up margin is max(0, winning r minus the relevant runner-up r). High correlation with a tiny margin means the best key shape is plausible but not decisive.</ns0:t>
      </ns0:r>
    </ns0:p>
    <ns0:p>
      <ns0:pPr>
        <ns0:pStyle ns0:val="Heading2"/>
      </ns0:pPr>
      <ns0:r>
        <ns0:t>Guarded same-tonic modal promotion</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1100"/>
        <ns0:gridCol ns0:w="1100"/>
        <ns0:gridCol ns0:w="2500"/>
        <ns0:gridCol ns0:w="4660"/>
      </ns0:tblGrid>
      <ns0:tr>
        <ns0:trPr>
          <ns0:tblHeader ns0:val="true"/>
        </ns0:trPr>
        <ns0:tc>
          <ns0:tcPr>
            <ns0:tcW ns0:type="dxa" ns0:w="11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Mode</ns0:t>
            </ns0:r>
          </ns0:p>
        </ns0:tc>
        <ns0:tc>
          <ns0:tcPr>
            <ns0:tcW ns0:type="dxa" ns0:w="11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Parent</ns0:t>
            </ns0:r>
          </ns0:p>
        </ns0:tc>
        <ns0:tc>
          <ns0:tcPr>
            <ns0:tcW ns0:type="dxa" ns0:w="25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Weight swap</ns0:t>
            </ns0:r>
          </ns0:p>
        </ns0:tc>
        <ns0:tc>
          <ns0:tcPr>
            <ns0:tcW ns0:type="dxa" ns0:w="46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Characteristic evidence</ns0:t>
            </ns0:r>
          </ns0:p>
        </ns0:tc>
      </ns0:tr>
      <ns0:tr>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Dorian</ns0:t>
            </ns0:r>
          </ns0:p>
        </ns0:tc>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minor</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♭6 ↔ natural 6</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natural 6 energy &gt; ♭6</ns0:t>
            </ns0:r>
          </ns0:p>
        </ns0:tc>
      </ns0:tr>
      <ns0:tr>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Phrygian</ns0:t>
            </ns0:r>
          </ns0:p>
        </ns0:tc>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minor</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natural 2 ↔ ♭2</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♭2 energy &gt; natural 2</ns0:t>
            </ns0:r>
          </ns0:p>
        </ns0:tc>
      </ns0:tr>
      <ns0:tr>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Lydian</ns0:t>
            </ns0:r>
          </ns0:p>
        </ns0:tc>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major</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perfect 4 ↔ ♯4</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♯4 energy &gt; perfect 4</ns0:t>
            </ns0:r>
          </ns0:p>
        </ns0:tc>
      </ns0:tr>
      <ns0:tr>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Mixolydian</ns0:t>
            </ns0:r>
          </ns0:p>
        </ns0:tc>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major</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major 7 ↔ ♭7</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♭7 energy &gt; major 7</ns0:t>
            </ns0:r>
          </ns0:p>
        </ns0:tc>
      </ns0:tr>
      <ns0:tr>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Locrian</ns0:t>
            </ns0:r>
          </ns0:p>
        </ns0:tc>
        <ns0:tc>
          <ns0:tcPr>
            <ns0:tcW ns0:type="dxa" ns0:w="11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minor</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natural 2 ↔ ♭2 and perfect 5 ↔ ♭5</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both altered lanes exceed displaced lanes</ns0:t>
            </ns0:r>
          </ns0:p>
        </ns0:tc>
      </ns0:tr>
    </ns0:tbl>
    <ns0:p>
      <ns0:pPr>
        <ns0:spacing ns0:after="40"/>
      </ns0:pPr>
    </ns0:p>
    <ns0:p>
      <ns0:pPr>
        <ns0:keepNext ns0:val="0"/>
        <ns0:spacing ns0:before="0" ns0:after="120" ns0:line="276" ns0:lineRule="auto"/>
      </ns0:pPr>
      <ns0:r>
        <ns0:rPr>
          <ns0:rFonts ns0:ascii="Helvetica Neue" ns0:hAnsi="Helvetica Neue" ns0:eastAsia="Helvetica Neue"/>
          <ns0:i ns0:val="0"/>
          <ns0:sz ns0:val="21"/>
        </ns0:rPr>
        <ns0:t>These are documented heuristics, not empirical Krumhansl probe-tone profiles. Only modes in the winning canonical family and on the same tonic are evaluated. Promotion requires characteristic pitch-class evidence, modal correlation at least 0.60, and at least 0.10 correlation advantage over the canonical parent. Harmonic minor and melodic minor are manual-only.</ns0:t>
      </ns0:r>
    </ns0:p>
    <ns0:p>
      <ns0:pPr>
        <ns0:pStyle ns0:val="Heading2"/>
      </ns0:pPr>
      <ns0:r>
        <ns0:t>Scale energy fit is not correlation</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Key fit</ns0:t>
        <ns0:br/>
      </ns0:r>
      <ns0:r>
        <ns0:rPr>
          <ns0:rFonts ns0:ascii="Helvetica Neue" ns0:hAnsi="Helvetica Neue" ns0:eastAsia="Helvetica Neue"/>
          <ns0:b/>
          <ns0:sz ns0:val="21"/>
        </ns0:rPr>
        <ns0:t>fit = Σ(Pᵢ × maskᵢ) / ΣPᵢ</ns0:t>
      </ns0:r>
      <ns0:r>
        <ns0:rPr>
          <ns0:rFonts ns0:ascii="Helvetica Neue" ns0:hAnsi="Helvetica Neue" ns0:eastAsia="Helvetica Neue"/>
          <ns0:sz ns0:val="18"/>
        </ns0:rPr>
        <ns0:br/>
        <ns0:t>maskᵢ is 1 for pitch classes inside the selected scale and 0 outside.</ns0:t>
      </ns0:r>
      <ns0:r>
        <ns0:rPr>
          <ns0:rFonts ns0:ascii="Helvetica Neue" ns0:hAnsi="Helvetica Neue" ns0:eastAsia="Helvetica Neue"/>
          <ns0:i/>
          <ns0:sz ns0:val="18"/>
        </ns0:rPr>
        <ns0:br/>
        <ns0:t>Plain language: Fit asks what fraction of energy lies in the scale; correlation asks whether the whole profile resembles a learned tonal hierarchy.</ns0:t>
      </ns0:r>
      <ns0:r>
        <ns0:rPr>
          <ns0:rFonts ns0:ascii="Helvetica Neue" ns0:hAnsi="Helvetica Neue" ns0:eastAsia="Helvetica Neue"/>
          <ns0:sz ns0:val="18"/>
        </ns0:rPr>
        <ns0:br/>
        <ns0:t>Worked example: A track can have 0.90 fit but modest correlation if all in-scale notes are equally emphasized and no tonic hierarchy is clear.</ns0:t>
      </ns0:r>
    </ns0:p>
    <ns0:p>
      <ns0:pPr>
        <ns0:pStyle ns0:val="Heading2"/>
      </ns0:pPr>
      <ns0:r>
        <ns0:t>Failure modes</ns0:t>
      </ns0:r>
    </ns0:p>
    <ns0:p>
      <ns0:pPr>
        <ns0:keepNext ns0:val="0"/>
        <ns0:spacing ns0:before="0" ns0:after="80" ns0:line="269" ns0:lineRule="auto"/>
        <ns0:ind ns0:left="403" ns0:hanging="245"/>
      </ns0:pPr>
      <ns0:r>
        <ns0:rPr>
          <ns0:rFonts ns0:ascii="Helvetica Neue" ns0:hAnsi="Helvetica Neue" ns0:eastAsia="Helvetica Neue"/>
          <ns0:sz ns0:val="20"/>
        </ns0:rPr>
        <ns0:t>•  Parallel or relative keys can produce close correlations and a small margin.</ns0:t>
      </ns0:r>
    </ns0:p>
    <ns0:p>
      <ns0:pPr>
        <ns0:keepNext ns0:val="0"/>
        <ns0:spacing ns0:before="0" ns0:after="80" ns0:line="269" ns0:lineRule="auto"/>
        <ns0:ind ns0:left="403" ns0:hanging="245"/>
      </ns0:pPr>
      <ns0:r>
        <ns0:rPr>
          <ns0:rFonts ns0:ascii="Helvetica Neue" ns0:hAnsi="Helvetica Neue" ns0:eastAsia="Helvetica Neue"/>
          <ns0:sz ns0:val="20"/>
        </ns0:rPr>
        <ns0:t>•  Modal, chromatic, or rapidly modulating recordings can weaken any single full-track key.</ns0:t>
      </ns0:r>
    </ns0:p>
    <ns0:p>
      <ns0:pPr>
        <ns0:keepNext ns0:val="0"/>
        <ns0:spacing ns0:before="0" ns0:after="80" ns0:line="269" ns0:lineRule="auto"/>
        <ns0:ind ns0:left="403" ns0:hanging="245"/>
      </ns0:pPr>
      <ns0:r>
        <ns0:rPr>
          <ns0:rFonts ns0:ascii="Helvetica Neue" ns0:hAnsi="Helvetica Neue" ns0:eastAsia="Helvetica Neue"/>
          <ns0:sz ns0:val="20"/>
        </ns0:rPr>
        <ns0:t>•  Chroma ignores octave and timbre; bass-heavy mixes can overemphasize particular pitch classes.</ns0:t>
      </ns0:r>
    </ns0:p>
    <ns0:p>
      <ns0:pPr>
        <ns0:keepNext ns0:val="0"/>
        <ns0:spacing ns0:before="0" ns0:after="80" ns0:line="269" ns0:lineRule="auto"/>
        <ns0:ind ns0:left="403" ns0:hanging="245"/>
      </ns0:pPr>
      <ns0:r>
        <ns0:rPr>
          <ns0:rFonts ns0:ascii="Helvetica Neue" ns0:hAnsi="Helvetica Neue" ns0:eastAsia="Helvetica Neue"/>
          <ns0:sz ns0:val="20"/>
        </ns0:rPr>
        <ns0:t>•  Manual overrides control the harmony scale mask and analysis key but do not rewrite automatic detection metadata.</ns0:t>
      </ns0:r>
    </ns0:p>
    <ns0:p>
      <ns0:pPr>
        <ns0:keepNext ns0:val="0"/>
        <ns0:spacing ns0:before="0" ns0:after="80" ns0:line="269" ns0:lineRule="auto"/>
        <ns0:ind ns0:left="403" ns0:hanging="245"/>
      </ns0:pPr>
      <ns0:r>
        <ns0:rPr>
          <ns0:rFonts ns0:ascii="Helvetica Neue" ns0:hAnsi="Helvetica Neue" ns0:eastAsia="Helvetica Neue"/>
          <ns0:sz ns0:val="20"/>
        </ns0:rPr>
        <ns0:t>•  Silent or tonally flat material returns HTTP 422 instead of inventing a key.</ns0:t>
      </ns0:r>
    </ns0:p>
    <ns0:p>
      <ns0:pPr>
        <ns0:pStyle ns0:val="Heading1"/>
      </ns0:pPr>
      <ns0:r>
        <ns0:t>4. Tempo stability</ns0:t>
      </ns0:r>
    </ns0:p>
    <ns0:p>
      <ns0:pPr>
        <ns0:pStyle ns0:val="Heading2"/>
      </ns0:pPr>
      <ns0:r>
        <ns0:t>What appears on the dashboard</ns0:t>
      </ns0:r>
    </ns0:p>
    <ns0:p>
      <ns0:pPr>
        <ns0:keepNext ns0:val="0"/>
        <ns0:spacing ns0:before="0" ns0:after="120" ns0:line="276" ns0:lineRule="auto"/>
      </ns0:pPr>
      <ns0:r>
        <ns0:rPr>
          <ns0:rFonts ns0:ascii="Helvetica Neue" ns0:hAnsi="Helvetica Neue" ns0:eastAsia="Helvetica Neue"/>
          <ns0:i ns0:val="0"/>
          <ns0:sz ns0:val="21"/>
        </ns0:rPr>
        <ns0:t>The project header shows global BPM. The tempo timeline shows one score per eight-beat window and a global average. The tracking payload also includes median local BPM, target interval, mean absolute log-ratio error, interval count, and the 0.05 tolerance.</ns0:t>
      </ns0:r>
    </ns0:p>
    <ns0:p>
      <ns0:pPr>
        <ns0:pStyle ns0:val="Heading2"/>
      </ns0:pPr>
      <ns0:r>
        <ns0:t>One onset envelope, one beat tracker</ns0:t>
      </ns0:r>
    </ns0:p>
    <ns0:p>
      <ns0:pPr>
        <ns0:keepNext ns0:val="0"/>
        <ns0:spacing ns0:before="0" ns0:after="120" ns0:line="276" ns0:lineRule="auto"/>
      </ns0:pPr>
      <ns0:r>
        <ns0:rPr>
          <ns0:rFonts ns0:ascii="Helvetica Neue" ns0:hAnsi="Helvetica Neue" ns0:eastAsia="Helvetica Neue"/>
          <ns0:i ns0:val="0"/>
          <ns0:sz ns0:val="21"/>
        </ns0:rPr>
        <ns0:t>Interlude computes librosa.onset.onset_strength once and passes it explicitly to librosa.beat.beat_track. The tracker returns a global tempo and beat-frame locations. Frames are converted to seconds. No onset backtracking is used in the stability score.</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Target beat interval</ns0:t>
        <ns0:br/>
      </ns0:r>
      <ns0:r>
        <ns0:rPr>
          <ns0:rFonts ns0:ascii="Helvetica Neue" ns0:hAnsi="Helvetica Neue" ns0:eastAsia="Helvetica Neue"/>
          <ns0:b/>
          <ns0:sz ns0:val="21"/>
        </ns0:rPr>
        <ns0:t>T = 60 / BPM</ns0:t>
      </ns0:r>
      <ns0:r>
        <ns0:rPr>
          <ns0:rFonts ns0:ascii="Helvetica Neue" ns0:hAnsi="Helvetica Neue" ns0:eastAsia="Helvetica Neue"/>
          <ns0:sz ns0:val="18"/>
        </ns0:rPr>
        <ns0:br/>
        <ns0:t>T is seconds per beat; BPM is global beats per minute.</ns0:t>
      </ns0:r>
      <ns0:r>
        <ns0:rPr>
          <ns0:rFonts ns0:ascii="Helvetica Neue" ns0:hAnsi="Helvetica Neue" ns0:eastAsia="Helvetica Neue"/>
          <ns0:i/>
          <ns0:sz ns0:val="18"/>
        </ns0:rPr>
        <ns0:br/>
        <ns0:t>Plain language: A faster tempo has a shorter target interval.</ns0:t>
      </ns0:r>
      <ns0:r>
        <ns0:rPr>
          <ns0:rFonts ns0:ascii="Helvetica Neue" ns0:hAnsi="Helvetica Neue" ns0:eastAsia="Helvetica Neue"/>
          <ns0:sz ns0:val="18"/>
        </ns0:rPr>
        <ns0:br/>
        <ns0:t>Worked example: 117.45 BPM gives T ≈ 0.5109 s.</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Log-ratio error</ns0:t>
        <ns0:br/>
      </ns0:r>
      <ns0:r>
        <ns0:rPr>
          <ns0:rFonts ns0:ascii="Helvetica Neue" ns0:hAnsi="Helvetica Neue" ns0:eastAsia="Helvetica Neue"/>
          <ns0:b/>
          <ns0:sz ns0:val="21"/>
        </ns0:rPr>
        <ns0:t>eᵢ = |ln(dᵢ / T)|</ns0:t>
      </ns0:r>
      <ns0:r>
        <ns0:rPr>
          <ns0:rFonts ns0:ascii="Helvetica Neue" ns0:hAnsi="Helvetica Neue" ns0:eastAsia="Helvetica Neue"/>
          <ns0:sz ns0:val="18"/>
        </ns0:rPr>
        <ns0:br/>
        <ns0:t>dᵢ = observed gap between consecutive detected beats.</ns0:t>
      </ns0:r>
      <ns0:r>
        <ns0:rPr>
          <ns0:rFonts ns0:ascii="Helvetica Neue" ns0:hAnsi="Helvetica Neue" ns0:eastAsia="Helvetica Neue"/>
          <ns0:i/>
          <ns0:sz ns0:val="18"/>
        </ns0:rPr>
        <ns0:br/>
        <ns0:t>Plain language: Equal proportional speed-up and slow-down produce symmetric errors.</ns0:t>
      </ns0:r>
      <ns0:r>
        <ns0:rPr>
          <ns0:rFonts ns0:ascii="Helvetica Neue" ns0:hAnsi="Helvetica Neue" ns0:eastAsia="Helvetica Neue"/>
          <ns0:sz ns0:val="18"/>
        </ns0:rPr>
        <ns0:br/>
        <ns0:t>Worked example: If d = 0.520 s and T = 0.5109 s, e ≈ 0.0177.</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Per-interval stability</ns0:t>
        <ns0:br/>
      </ns0:r>
      <ns0:r>
        <ns0:rPr>
          <ns0:rFonts ns0:ascii="Helvetica Neue" ns0:hAnsi="Helvetica Neue" ns0:eastAsia="Helvetica Neue"/>
          <ns0:b/>
          <ns0:sz ns0:val="21"/>
        </ns0:rPr>
        <ns0:t>sᵢ = exp[-0.5 × (eᵢ / 0.05)²]</ns0:t>
      </ns0:r>
      <ns0:r>
        <ns0:rPr>
          <ns0:rFonts ns0:ascii="Helvetica Neue" ns0:hAnsi="Helvetica Neue" ns0:eastAsia="Helvetica Neue"/>
          <ns0:sz ns0:val="18"/>
        </ns0:rPr>
        <ns0:br/>
        <ns0:t>0.05 is TEMPO_LOG_TOLERANCE.</ns0:t>
      </ns0:r>
      <ns0:r>
        <ns0:rPr>
          <ns0:rFonts ns0:ascii="Helvetica Neue" ns0:hAnsi="Helvetica Neue" ns0:eastAsia="Helvetica Neue"/>
          <ns0:i/>
          <ns0:sz ns0:val="18"/>
        </ns0:rPr>
        <ns0:br/>
        <ns0:t>Plain language: Perfect intervals score 1; proportional timing error decays smoothly.</ns0:t>
      </ns0:r>
      <ns0:r>
        <ns0:rPr>
          <ns0:rFonts ns0:ascii="Helvetica Neue" ns0:hAnsi="Helvetica Neue" ns0:eastAsia="Helvetica Neue"/>
          <ns0:sz ns0:val="18"/>
        </ns0:rPr>
        <ns0:br/>
        <ns0:t>Worked example: e = 0.0177 gives s ≈ 0.939.</ns0:t>
      </ns0:r>
    </ns0:p>
    <ns0:p>
      <ns0:pPr>
        <ns0:keepNext/>
        <ns0:jc ns0:val="center"/>
      </ns0:pPr>
      <ns0:r>
        <ns0:drawing>
          <ns2:inline>
            <ns2:extent cx="5943600" cy="2806700"/>
            <ns2:docPr id="6" name="Picture 6" descr="Curve of tempo stability against observed-to-target interval ratio, peaking at one and falling symmetrically in logarithmic space." title="Figure 5. The Gaussian score depends on interval ratios, not absolute beat phase."/>
            <ns2:cNvGraphicFramePr>
              <ns3:graphicFrameLocks noChangeAspect="1"/>
            </ns2:cNvGraphicFramePr>
            <ns3:graphic>
              <ns3:graphicData uri="http://schemas.openxmlformats.org/drawingml/2006/picture">
                <ns4:pic>
                  <ns4:nvPicPr>
                    <ns4:cNvPr id="0" name="tempo-curve.png"/>
                    <ns4:cNvPicPr/>
                  </ns4:nvPicPr>
                  <ns4:blipFill>
                    <ns3:blip ns5:embed="rId14"/>
                    <ns3:stretch>
                      <ns3:fillRect/>
                    </ns3:stretch>
                  </ns4:blipFill>
                  <ns4:spPr>
                    <ns3:xfrm>
                      <ns3:off x="0" y="0"/>
                      <ns3:ext cx="5943600" cy="2806700"/>
                    </ns3:xfrm>
                    <ns3:prstGeom prst="rect"/>
                  </ns4:spPr>
                </ns4:pic>
              </ns3:graphicData>
            </ns3:graphic>
          </ns2:inline>
        </ns0:drawing>
      </ns0:r>
    </ns0:p>
    <ns0:p>
      <ns0:pPr>
        <ns0:pStyle ns0:val="InterludeCaption"/>
        <ns0:keepLines/>
        <ns0:jc ns0:val="left"/>
      </ns0:pPr>
      <ns0:r>
        <ns0:rPr>
          <ns0:rFonts ns0:ascii="Helvetica Neue" ns0:hAnsi="Helvetica Neue" ns0:eastAsia="Helvetica Neue"/>
          <ns0:color ns0:val="6F6F6F"/>
          <ns0:sz ns0:val="17"/>
        </ns0:rPr>
        <ns0:t>Figure 5. The Gaussian score depends on interval ratios, not absolute beat phase.</ns0:t>
      </ns0:r>
    </ns0:p>
    <ns0:p>
      <ns0:pPr>
        <ns0:pStyle ns0:val="Heading2"/>
      </ns0:pPr>
      <ns0:r>
        <ns0:t>Global and local aggregation</ns0:t>
      </ns0:r>
    </ns0:p>
    <ns0:p>
      <ns0:pPr>
        <ns0:keepNext ns0:val="0"/>
        <ns0:spacing ns0:before="0" ns0:after="120" ns0:line="276" ns0:lineRule="auto"/>
      </ns0:pPr>
      <ns0:r>
        <ns0:rPr>
          <ns0:rFonts ns0:ascii="Helvetica Neue" ns0:hAnsi="Helvetica Neue" ns0:eastAsia="Helvetica Neue"/>
          <ns0:i ns0:val="0"/>
          <ns0:sz ns0:val="21"/>
        </ns0:rPr>
        <ns0:t>The overall score is the arithmetic mean of every valid interval score. Each eight-beat window repeats the same calculation for intervals whose starting beat falls inside the window. Local BPM is 60 divided by the median positive interval. Fewer than two usable beats yields no stability value rather than a forced zero.</ns0:t>
      </ns0:r>
    </ns0:p>
    <ns0:p>
      <ns0:pPr>
        <ns0:pStyle ns0:val="Heading2"/>
      </ns0:pPr>
      <ns0:r>
        <ns0:t>Why backtracking previously looked unstable</ns0:t>
      </ns0:r>
    </ns0:p>
    <ns0:p>
      <ns0:pPr>
        <ns0:keepNext ns0:val="0"/>
        <ns0:spacing ns0:before="0" ns0:after="120" ns0:line="276" ns0:lineRule="auto"/>
      </ns0:pPr>
      <ns0:r>
        <ns0:rPr>
          <ns0:rFonts ns0:ascii="Helvetica Neue" ns0:hAnsi="Helvetica Neue" ns0:eastAsia="Helvetica Neue"/>
          <ns0:i ns0:val="0"/>
          <ns0:sz ns0:val="21"/>
        </ns0:rPr>
        <ns0:t>Backtracking moves onset timestamps toward earlier local energy minima. On the Billie Jean fixture, earlier investigation found shifts of roughly 56 ms even while the global BPM estimate remained correct. A rhythm-grid score treated those phase shifts as instability. The current score uses only consecutive beat gaps, so translating every beat by the same amount leaves all dᵢ unchanged.</ns0:t>
      </ns0:r>
    </ns0:p>
    <ns0:p>
      <ns0:pPr>
        <ns0:shd ns0:fill="F1F1F1"/>
        <ns0:keepNext ns0:val="0"/>
        <ns0:pBdr>
          <ns0:left ns0:val="single" ns0:sz="22" ns0:space="10" ns0:color="006C5A"/>
        </ns0:pBdr>
        <ns0:spacing ns0:before="120" ns0:after="200" ns0:line="269" ns0:lineRule="auto"/>
        <ns0:ind ns0:left="173" ns0:right="144"/>
      </ns0:pPr>
      <ns0:r>
        <ns0:rPr>
          <ns0:rFonts ns0:ascii="Helvetica Neue" ns0:hAnsi="Helvetica Neue" ns0:eastAsia="Helvetica Neue"/>
          <ns0:b/>
          <ns0:sz ns0:val="21"/>
        </ns0:rPr>
        <ns0:t xml:space="preserve">Billie Jean acceptance. </ns0:t>
      </ns0:r>
      <ns0:r>
        <ns0:rPr>
          <ns0:rFonts ns0:ascii="Helvetica Neue" ns0:hAnsi="Helvetica Neue" ns0:eastAsia="Helvetica Neue"/>
          <ns0:sz ns0:val="21"/>
        </ns0:rPr>
        <ns0:t>The implementation target is approximately 117.45 BPM and 0.93 stability. The current five-track harmony calibration does not recompute tempo, but the 37-test suite explicitly proves phase-shift invariance, lower scores for jitter, and null output for insufficient beats.</ns0:t>
      </ns0:r>
    </ns0:p>
    <ns0:p>
      <ns0:pPr>
        <ns0:pStyle ns0:val="Heading2"/>
      </ns0:pPr>
      <ns0:r>
        <ns0:t>Limitations</ns0:t>
      </ns0:r>
    </ns0:p>
    <ns0:p>
      <ns0:pPr>
        <ns0:keepNext ns0:val="0"/>
        <ns0:spacing ns0:before="0" ns0:after="80" ns0:line="269" ns0:lineRule="auto"/>
        <ns0:ind ns0:left="403" ns0:hanging="245"/>
      </ns0:pPr>
      <ns0:r>
        <ns0:rPr>
          <ns0:rFonts ns0:ascii="Helvetica Neue" ns0:hAnsi="Helvetica Neue" ns0:eastAsia="Helvetica Neue"/>
          <ns0:sz ns0:val="20"/>
        </ns0:rPr>
        <ns0:t>•  Double-time or half-time tempo selection can be globally plausible but musically debatable.</ns0:t>
      </ns0:r>
    </ns0:p>
    <ns0:p>
      <ns0:pPr>
        <ns0:keepNext ns0:val="0"/>
        <ns0:spacing ns0:before="0" ns0:after="80" ns0:line="269" ns0:lineRule="auto"/>
        <ns0:ind ns0:left="403" ns0:hanging="245"/>
      </ns0:pPr>
      <ns0:r>
        <ns0:rPr>
          <ns0:rFonts ns0:ascii="Helvetica Neue" ns0:hAnsi="Helvetica Neue" ns0:eastAsia="Helvetica Neue"/>
          <ns0:sz ns0:val="20"/>
        </ns0:rPr>
        <ns0:t>•  A rubato performance may be expressive yet intentionally score lower.</ns0:t>
      </ns0:r>
    </ns0:p>
    <ns0:p>
      <ns0:pPr>
        <ns0:keepNext ns0:val="0"/>
        <ns0:spacing ns0:before="0" ns0:after="80" ns0:line="269" ns0:lineRule="auto"/>
        <ns0:ind ns0:left="403" ns0:hanging="245"/>
      </ns0:pPr>
      <ns0:r>
        <ns0:rPr>
          <ns0:rFonts ns0:ascii="Helvetica Neue" ns0:hAnsi="Helvetica Neue" ns0:eastAsia="Helvetica Neue"/>
          <ns0:sz ns0:val="20"/>
        </ns0:rPr>
        <ns0:t>•  The metric does not measure subdivision accuracy, swing ratio, syncopation, microtiming feel, or groove.</ns0:t>
      </ns0:r>
    </ns0:p>
    <ns0:p>
      <ns0:pPr>
        <ns0:keepNext ns0:val="0"/>
        <ns0:spacing ns0:before="0" ns0:after="80" ns0:line="269" ns0:lineRule="auto"/>
        <ns0:ind ns0:left="403" ns0:hanging="245"/>
      </ns0:pPr>
      <ns0:r>
        <ns0:rPr>
          <ns0:rFonts ns0:ascii="Helvetica Neue" ns0:hAnsi="Helvetica Neue" ns0:eastAsia="Helvetica Neue"/>
          <ns0:sz ns0:val="20"/>
        </ns0:rPr>
        <ns0:t>•  Beat-tracker errors can still contaminate intervals even though onset phase no longer does.</ns0:t>
      </ns0:r>
    </ns0:p>
    <ns0:p>
      <ns0:pPr>
        <ns0:pStyle ns0:val="Heading1"/>
      </ns0:pPr>
      <ns0:r>
        <ns0:t>5. Pitch accuracy and reliability</ns0:t>
      </ns0:r>
    </ns0:p>
    <ns0:p>
      <ns0:pPr>
        <ns0:pStyle ns0:val="Heading2"/>
      </ns0:pPr>
      <ns0:r>
        <ns0:t>What appears on the dashboard</ns0:t>
      </ns0:r>
    </ns0:p>
    <ns0:p>
      <ns0:pPr>
        <ns0:keepNext ns0:val="0"/>
        <ns0:spacing ns0:before="0" ns0:after="120" ns0:line="276" ns0:lineRule="auto"/>
      </ns0:pPr>
      <ns0:r>
        <ns0:rPr>
          <ns0:rFonts ns0:ascii="Helvetica Neue" ns0:hAnsi="Helvetica Neue" ns0:eastAsia="Helvetica Neue"/>
          <ns0:i ns0:val="0"/>
          <ns0:sz ns0:val="21"/>
        </ns0:rPr>
        <ns0:t>The pitch timeline shows probability-weighted accuracy over sixteen-beat windows. The rail displays the global score and reliability. The result also reports source, voiced-frame ratio, mean voiced probability, effective voiced ratio, valid and effective frame counts, mean absolute cents error, and whether dense polyphony capped reliability.</ns0:t>
      </ns0:r>
    </ns0:p>
    <ns0:p>
      <ns0:pPr>
        <ns0:pStyle ns0:val="Heading2"/>
      </ns0:pPr>
      <ns0:r>
        <ns0:t>pYIN input and accepted frames</ns0:t>
      </ns0:r>
    </ns0:p>
    <ns0:p>
      <ns0:pPr>
        <ns0:keepNext ns0:val="0"/>
        <ns0:spacing ns0:before="0" ns0:after="120" ns0:line="276" ns0:lineRule="auto"/>
      </ns0:pPr>
      <ns0:r>
        <ns0:rPr>
          <ns0:rFonts ns0:ascii="Helvetica Neue" ns0:hAnsi="Helvetica Neue" ns0:eastAsia="Helvetica Neue"/>
          <ns0:i ns0:val="0"/>
          <ns0:sz ns0:val="21"/>
        </ns0:rPr>
        <ns0:t>Without separation, pYIN runs on the harmonic component of the full mix. With separation, it runs directly on the Demucs vocal stem. Frequency is searched from C2 to C7. Librosa pYIN returns f0, voiced_flag, and voiced_prob. A frame is accepted when f0 is finite and pYIN’s voiced-state decision is true. There is no extra 0.7 probability gate.</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Pitch frame score</ns0:t>
        <ns0:br/>
      </ns0:r>
      <ns0:r>
        <ns0:rPr>
          <ns0:rFonts ns0:ascii="Helvetica Neue" ns0:hAnsi="Helvetica Neue" ns0:eastAsia="Helvetica Neue"/>
          <ns0:b/>
          <ns0:sz ns0:val="21"/>
        </ns0:rPr>
        <ns0:t>pᵢ = exp(-cᵢ / 100)</ns0:t>
      </ns0:r>
      <ns0:r>
        <ns0:rPr>
          <ns0:rFonts ns0:ascii="Helvetica Neue" ns0:hAnsi="Helvetica Neue" ns0:eastAsia="Helvetica Neue"/>
          <ns0:sz ns0:val="18"/>
        </ns0:rPr>
        <ns0:br/>
        <ns0:t>cᵢ = vibrato-tolerant absolute cents error, capped at 50.</ns0:t>
      </ns0:r>
      <ns0:r>
        <ns0:rPr>
          <ns0:rFonts ns0:ascii="Helvetica Neue" ns0:hAnsi="Helvetica Neue" ns0:eastAsia="Helvetica Neue"/>
          <ns0:i/>
          <ns0:sz ns0:val="18"/>
        </ns0:rPr>
        <ns0:br/>
        <ns0:t>Plain language: One semitone of error would imply exp(-1), but the cap means the minimum accepted-frame score is exp(-0.5) ≈ 0.607.</ns0:t>
      </ns0:r>
      <ns0:r>
        <ns0:rPr>
          <ns0:rFonts ns0:ascii="Helvetica Neue" ns0:hAnsi="Helvetica Neue" ns0:eastAsia="Helvetica Neue"/>
          <ns0:sz ns0:val="18"/>
        </ns0:rPr>
        <ns0:br/>
        <ns0:t>Worked example: 23 cents gives exp(-0.23) ≈ 0.795.</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Probability-weighted aggregate</ns0:t>
        <ns0:br/>
      </ns0:r>
      <ns0:r>
        <ns0:rPr>
          <ns0:rFonts ns0:ascii="Helvetica Neue" ns0:hAnsi="Helvetica Neue" ns0:eastAsia="Helvetica Neue"/>
          <ns0:b/>
          <ns0:sz ns0:val="21"/>
        </ns0:rPr>
        <ns0:t>P = Σ(wᵢ pᵢ) / Σwᵢ</ns0:t>
      </ns0:r>
      <ns0:r>
        <ns0:rPr>
          <ns0:rFonts ns0:ascii="Helvetica Neue" ns0:hAnsi="Helvetica Neue" ns0:eastAsia="Helvetica Neue"/>
          <ns0:sz ns0:val="18"/>
        </ns0:rPr>
        <ns0:br/>
        <ns0:t>wᵢ = clipped voiced_prob for an accepted pYIN voiced frame.</ns0:t>
      </ns0:r>
      <ns0:r>
        <ns0:rPr>
          <ns0:rFonts ns0:ascii="Helvetica Neue" ns0:hAnsi="Helvetica Neue" ns0:eastAsia="Helvetica Neue"/>
          <ns0:i/>
          <ns0:sz ns0:val="18"/>
        </ns0:rPr>
        <ns0:br/>
        <ns0:t>Plain language: A likely voiced frame influences the score more than a doubtful one.</ns0:t>
      </ns0:r>
      <ns0:r>
        <ns0:rPr>
          <ns0:rFonts ns0:ascii="Helvetica Neue" ns0:hAnsi="Helvetica Neue" ns0:eastAsia="Helvetica Neue"/>
          <ns0:sz ns0:val="18"/>
        </ns0:rPr>
        <ns0:br/>
        <ns0:t>Worked example: Scores 0.90 and 0.60 with weights 0.8 and 0.2 produce P = 0.84.</ns0:t>
      </ns0:r>
    </ns0:p>
    <ns0:p>
      <ns0:pPr>
        <ns0:pStyle ns0:val="Heading2"/>
      </ns0:pPr>
      <ns0:r>
        <ns0:t>Coverage and reliability</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Effective voiced frames</ns0:t>
        <ns0:br/>
      </ns0:r>
      <ns0:r>
        <ns0:rPr>
          <ns0:rFonts ns0:ascii="Helvetica Neue" ns0:hAnsi="Helvetica Neue" ns0:eastAsia="Helvetica Neue"/>
          <ns0:b/>
          <ns0:sz ns0:val="21"/>
        </ns0:rPr>
        <ns0:t>N_eff = Σwᵢ;  effective ratio = N_eff / N_total</ns0:t>
      </ns0:r>
      <ns0:r>
        <ns0:rPr>
          <ns0:rFonts ns0:ascii="Helvetica Neue" ns0:hAnsi="Helvetica Neue" ns0:eastAsia="Helvetica Neue"/>
          <ns0:sz ns0:val="18"/>
        </ns0:rPr>
        <ns0:br/>
        <ns0:t>N_total includes all frames in the evaluated region.</ns0:t>
      </ns0:r>
      <ns0:r>
        <ns0:rPr>
          <ns0:rFonts ns0:ascii="Helvetica Neue" ns0:hAnsi="Helvetica Neue" ns0:eastAsia="Helvetica Neue"/>
          <ns0:i/>
          <ns0:sz ns0:val="18"/>
        </ns0:rPr>
        <ns0:br/>
        <ns0:t>Plain language: Coverage accounts for both how many frames are voiced and how confident pYIN is.</ns0:t>
      </ns0:r>
      <ns0:r>
        <ns0:rPr>
          <ns0:rFonts ns0:ascii="Helvetica Neue" ns0:hAnsi="Helvetica Neue" ns0:eastAsia="Helvetica Neue"/>
          <ns0:sz ns0:val="18"/>
        </ns0:rPr>
        <ns0:br/>
        <ns0:t>Worked example: 10 accepted frames each at 0.5 probability contribute 5 effective frames.</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1300"/>
        <ns0:gridCol ns0:w="3890"/>
        <ns0:gridCol ns0:w="4170"/>
      </ns0:tblGrid>
      <ns0:tr>
        <ns0:trPr>
          <ns0:tblHeader ns0:val="true"/>
        </ns0:trPr>
        <ns0:tc>
          <ns0:tcPr>
            <ns0:tcW ns0:type="dxa" ns0:w="13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Reliability</ns0:t>
            </ns0:r>
          </ns0:p>
        </ns0:tc>
        <ns0:tc>
          <ns0:tcPr>
            <ns0:tcW ns0:type="dxa" ns0:w="389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Implemented rule</ns0:t>
            </ns0:r>
          </ns0:p>
        </ns0:tc>
        <ns0:tc>
          <ns0:tcPr>
            <ns0:tcW ns0:type="dxa" ns0:w="417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Meaning</ns0:t>
            </ns0:r>
          </ns0:p>
        </ns0:tc>
      </ns0:tr>
      <ns0:tr>
        <ns0:tc>
          <ns0:tcPr>
            <ns0:tcW ns0:type="dxa" ns0:w="1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insufficient</ns0:t>
            </ns0:r>
          </ns0:p>
        </ns0:tc>
        <ns0:tc>
          <ns0:tcPr>
            <ns0:tcW ns0:type="dxa" ns0:w="389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N_eff &lt; 3</ns0:t>
            </ns0:r>
          </ns0:p>
        </ns0:tc>
        <ns0:tc>
          <ns0:tcPr>
            <ns0:tcW ns0:type="dxa" ns0:w="41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Not enough weighted voiced evidence; score is null.</ns0:t>
            </ns0:r>
          </ns0:p>
        </ns0:tc>
      </ns0:tr>
      <ns0:tr>
        <ns0:tc>
          <ns0:tcPr>
            <ns0:tcW ns0:type="dxa" ns0:w="1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low</ns0:t>
            </ns0:r>
          </ns0:p>
        </ns0:tc>
        <ns0:tc>
          <ns0:tcPr>
            <ns0:tcW ns0:type="dxa" ns0:w="389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effective ratio &lt; 0.10 OR mean probability &lt; 0.20</ns0:t>
            </ns0:r>
          </ns0:p>
        </ns0:tc>
        <ns0:tc>
          <ns0:tcPr>
            <ns0:tcW ns0:type="dxa" ns0:w="41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Weak coverage or confidence.</ns0:t>
            </ns0:r>
          </ns0:p>
        </ns0:tc>
      </ns0:tr>
      <ns0:tr>
        <ns0:tc>
          <ns0:tcPr>
            <ns0:tcW ns0:type="dxa" ns0:w="1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medium</ns0:t>
            </ns0:r>
          </ns0:p>
        </ns0:tc>
        <ns0:tc>
          <ns0:tcPr>
            <ns0:tcW ns0:type="dxa" ns0:w="389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effective ratio &lt; 0.30 OR mean probability &lt; 0.50</ns0:t>
            </ns0:r>
          </ns0:p>
        </ns0:tc>
        <ns0:tc>
          <ns0:tcPr>
            <ns0:tcW ns0:type="dxa" ns0:w="41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Usable but cautious monophonic evidence.</ns0:t>
            </ns0:r>
          </ns0:p>
        </ns0:tc>
      </ns0:tr>
      <ns0:tr>
        <ns0:tc>
          <ns0:tcPr>
            <ns0:tcW ns0:type="dxa" ns0:w="1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high</ns0:t>
            </ns0:r>
          </ns0:p>
        </ns0:tc>
        <ns0:tc>
          <ns0:tcPr>
            <ns0:tcW ns0:type="dxa" ns0:w="389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otherwise</ns0:t>
            </ns0:r>
          </ns0:p>
        </ns0:tc>
        <ns0:tc>
          <ns0:tcPr>
            <ns0:tcW ns0:type="dxa" ns0:w="417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Strong pYIN coverage, still source-dependent.</ns0:t>
            </ns0:r>
          </ns0:p>
        </ns0:tc>
      </ns0:tr>
    </ns0:tbl>
    <ns0:p>
      <ns0:pPr>
        <ns0:spacing ns0:after="40"/>
      </ns0:pPr>
    </ns0:p>
    <ns0:p>
      <ns0:pPr>
        <ns0:keepNext ns0:val="0"/>
        <ns0:spacing ns0:before="0" ns0:after="120" ns0:line="276" ns0:lineRule="auto"/>
      </ns0:pPr>
      <ns0:r>
        <ns0:rPr>
          <ns0:rFonts ns0:ascii="Helvetica Neue" ns0:hAnsi="Helvetica Neue" ns0:eastAsia="Helvetica Neue"/>
          <ns0:i ns0:val="0"/>
          <ns0:sz ns0:val="21"/>
        </ns0:rPr>
        <ns0:t>If polyphonic density is flagged and the source is full_mix_harmonic, overall and window reliability are capped at low. The numeric scores remain available as evidence, but low-reliability pitch is excluded from topline weakest-metric selection and the feedback prompt forbids treating it as a confident vocal diagnosis.</ns0:t>
      </ns0:r>
    </ns0:p>
    <ns0:p>
      <ns0:pPr>
        <ns0:pStyle ns0:val="Heading2"/>
      </ns0:pPr>
      <ns0:r>
        <ns0:t>Why Billie Jean can confuse pYIN</ns0:t>
      </ns0:r>
    </ns0:p>
    <ns0:p>
      <ns0:pPr>
        <ns0:keepNext ns0:val="0"/>
        <ns0:spacing ns0:before="0" ns0:after="120" ns0:line="276" ns0:lineRule="auto"/>
      </ns0:pPr>
      <ns0:r>
        <ns0:rPr>
          <ns0:rFonts ns0:ascii="Helvetica Neue" ns0:hAnsi="Helvetica Neue" ns0:eastAsia="Helvetica Neue"/>
          <ns0:i ns0:val="0"/>
          <ns0:sz ns0:val="21"/>
        </ns0:rPr>
        <ns0:t>pYIN estimates one fundamental frequency at a time. In a commercial mix, bass, vocal, guitar, and synth harmonics can overlap. Harmonic extraction suppresses some transients but does not identify a singer. A clean bass line can dominate the same frame in which a vocal is present, so low voiced confidence may be correct uncertainty rather than a failure to hear singing.</ns0:t>
      </ns0:r>
    </ns0:p>
    <ns0:p>
      <ns0:pPr>
        <ns0:pStyle ns0:val="Heading2"/>
      </ns0:pPr>
      <ns0:r>
        <ns0:t>Optional Demucs and future polyphonic tracking</ns0:t>
      </ns0:r>
    </ns0:p>
    <ns0:p>
      <ns0:pPr>
        <ns0:keepNext ns0:val="0"/>
        <ns0:spacing ns0:before="0" ns0:after="120" ns0:line="276" ns0:lineRule="auto"/>
      </ns0:pPr>
      <ns0:r>
        <ns0:rPr>
          <ns0:rFonts ns0:ascii="Helvetica Neue" ns0:hAnsi="Helvetica Neue" ns0:eastAsia="Helvetica Neue"/>
          <ns0:i ns0:val="0"/>
          <ns0:sz ns0:val="21"/>
        </ns0:rPr>
        <ns0:t>The optional setup command is pip install -r requirements-vocal.txt, which installs demucs==4.1.0. Separation increases latency, CPU/GPU use, memory use, and model-download requirements. The API advertises capability before the upload toggle is enabled.</ns0:t>
      </ns0:r>
    </ns0:p>
    <ns0:p>
      <ns0:pPr>
        <ns0:keepNext ns0:val="0"/>
        <ns0:spacing ns0:before="0" ns0:after="120" ns0:line="276" ns0:lineRule="auto"/>
      </ns0:pPr>
      <ns0:r>
        <ns0:rPr>
          <ns0:rFonts ns0:ascii="Helvetica Neue" ns0:hAnsi="Helvetica Neue" ns0:eastAsia="Helvetica Neue"/>
          <ns0:i ns0:val="0"/>
          <ns0:sz ns0:val="21"/>
        </ns0:rPr>
        <ns0:t>Polyphonic tracking is feasible. Spotify Basic Pitch can emit multiple note events and pitch bends and is instrument-agnostic, but its own guidance says it works best on one instrument at a time. For Interlude, the harder product problem is source attribution: which detected note belongs to the singer, bass, keys, or layered instrument, and which source should an intonation score judge?</ns0:t>
      </ns0:r>
    </ns0:p>
    <ns0:p>
      <ns0:pPr>
        <ns0:pStyle ns0:val="Heading1"/>
      </ns0:pPr>
      <ns0:r>
        <ns0:t>6. Dynamics contour</ns0:t>
      </ns0:r>
    </ns0:p>
    <ns0:p>
      <ns0:pPr>
        <ns0:pStyle ns0:val="Heading2"/>
      </ns0:pPr>
      <ns0:r>
        <ns0:t>What appears on the dashboard</ns0:t>
      </ns0:r>
    </ns0:p>
    <ns0:p>
      <ns0:pPr>
        <ns0:keepNext ns0:val="0"/>
        <ns0:spacing ns0:before="0" ns0:after="120" ns0:line="276" ns0:lineRule="auto"/>
      </ns0:pPr>
      <ns0:r>
        <ns0:rPr>
          <ns0:rFonts ns0:ascii="Helvetica Neue" ns0:hAnsi="Helvetica Neue" ns0:eastAsia="Helvetica Neue"/>
          <ns0:i ns0:val="0"/>
          <ns0:sz ns0:val="21"/>
        </ns0:rPr>
        <ns0:t>The dashboard calls the metric Dynamics contour even though the compatibility score field remains dynamics_variation. Each eight-beat window contains a 0–1 score, raw variation, mean RMS, line slope, fitted start/end, direction, residual, and relative residual.</ns0:t>
      </ns0:r>
    </ns0:p>
    <ns0:p>
      <ns0:pPr>
        <ns0:pStyle ns0:val="Heading2"/>
      </ns0:pPr>
      <ns0:r>
        <ns0:t>Median-smoothed local energy</ns0:t>
      </ns0:r>
    </ns0:p>
    <ns0:p>
      <ns0:pPr>
        <ns0:keepNext ns0:val="0"/>
        <ns0:spacing ns0:before="0" ns0:after="120" ns0:line="276" ns0:lineRule="auto"/>
      </ns0:pPr>
      <ns0:r>
        <ns0:rPr>
          <ns0:rFonts ns0:ascii="Helvetica Neue" ns0:hAnsi="Helvetica Neue" ns0:eastAsia="Helvetica Neue"/>
          <ns0:i ns0:val="0"/>
          <ns0:sz ns0:val="21"/>
        </ns0:rPr>
        <ns0:t>RMS is computed with a 512-sample hop. Within each window, the median filter size is approximately one quarter of the number of local RMS frames, forced odd and at least three when possible. This follows the broader energy envelope instead of every drum transient.</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Local fitted contour</ns0:t>
        <ns0:br/>
      </ns0:r>
      <ns0:r>
        <ns0:rPr>
          <ns0:rFonts ns0:ascii="Helvetica Neue" ns0:hAnsi="Helvetica Neue" ns0:eastAsia="Helvetica Neue"/>
          <ns0:b/>
          <ns0:sz ns0:val="21"/>
        </ns0:rPr>
        <ns0:t>ŷᵢ = a xᵢ + b</ns0:t>
      </ns0:r>
      <ns0:r>
        <ns0:rPr>
          <ns0:rFonts ns0:ascii="Helvetica Neue" ns0:hAnsi="Helvetica Neue" ns0:eastAsia="Helvetica Neue"/>
          <ns0:sz ns0:val="18"/>
        </ns0:rPr>
        <ns0:br/>
        <ns0:t>x runs from 0 to 1 through the window; a and b come from a least-squares line fit.</ns0:t>
      </ns0:r>
      <ns0:r>
        <ns0:rPr>
          <ns0:rFonts ns0:ascii="Helvetica Neue" ns0:hAnsi="Helvetica Neue" ns0:eastAsia="Helvetica Neue"/>
          <ns0:i/>
          <ns0:sz ns0:val="18"/>
        </ns0:rPr>
        <ns0:br/>
        <ns0:t>Plain language: A positive slope is a rise, negative is a fall, and near-zero is steady.</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Residual and amplitude reference</ns0:t>
        <ns0:br/>
      </ns0:r>
      <ns0:r>
        <ns0:rPr>
          <ns0:rFonts ns0:ascii="Helvetica Neue" ns0:hAnsi="Helvetica Neue" ns0:eastAsia="Helvetica Neue"/>
          <ns0:b/>
          <ns0:sz ns0:val="21"/>
        </ns0:rPr>
        <ns0:t>RMSE = sqrt(mean[(yᵢ-ŷᵢ)²]);  A = max(P95(y), range(y), 0.05×global P95, 10⁻⁸)</ns0:t>
      </ns0:r>
      <ns0:r>
        <ns0:rPr>
          <ns0:rFonts ns0:ascii="Helvetica Neue" ns0:hAnsi="Helvetica Neue" ns0:eastAsia="Helvetica Neue"/>
          <ns0:sz ns0:val="18"/>
        </ns0:rPr>
        <ns0:br/>
        <ns0:t>A prevents quiet sections or nearly flat windows from dividing by an unstable tiny scale.</ns0:t>
      </ns0:r>
      <ns0:r>
        <ns0:rPr>
          <ns0:rFonts ns0:ascii="Helvetica Neue" ns0:hAnsi="Helvetica Neue" ns0:eastAsia="Helvetica Neue"/>
          <ns0:i/>
          <ns0:sz ns0:val="18"/>
        </ns0:rPr>
        <ns0:br/>
        <ns0:t>Plain language: Residual measures deviation from the simple contour; A makes it relative to the section’s usable amplitude.</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Dynamics score</ns0:t>
        <ns0:br/>
      </ns0:r>
      <ns0:r>
        <ns0:rPr>
          <ns0:rFonts ns0:ascii="Helvetica Neue" ns0:hAnsi="Helvetica Neue" ns0:eastAsia="Helvetica Neue"/>
          <ns0:b/>
          <ns0:sz ns0:val="21"/>
        </ns0:rPr>
        <ns0:t>D = 1 / [1 + (RMSE/A) / 0.25]</ns0:t>
      </ns0:r>
      <ns0:r>
        <ns0:rPr>
          <ns0:rFonts ns0:ascii="Helvetica Neue" ns0:hAnsi="Helvetica Neue" ns0:eastAsia="Helvetica Neue"/>
          <ns0:sz ns0:val="18"/>
        </ns0:rPr>
        <ns0:br/>
        <ns0:t>0.25 is DYNAMICS_CONTOUR_TOLERANCE.</ns0:t>
      </ns0:r>
      <ns0:r>
        <ns0:rPr>
          <ns0:rFonts ns0:ascii="Helvetica Neue" ns0:hAnsi="Helvetica Neue" ns0:eastAsia="Helvetica Neue"/>
          <ns0:i/>
          <ns0:sz ns0:val="18"/>
        </ns0:rPr>
        <ns0:br/>
        <ns0:t>Plain language: Perfectly linear energy scores 1. More irregular movement lowers the score smoothly.</ns0:t>
      </ns0:r>
      <ns0:r>
        <ns0:rPr>
          <ns0:rFonts ns0:ascii="Helvetica Neue" ns0:hAnsi="Helvetica Neue" ns0:eastAsia="Helvetica Neue"/>
          <ns0:sz ns0:val="18"/>
        </ns0:rPr>
        <ns0:br/>
        <ns0:t>Worked example: RMSE = 0.04 and A = 0.20 gives relative residual 0.20 and D = 0.556.</ns0:t>
      </ns0:r>
    </ns0:p>
    <ns0:p>
      <ns0:pPr>
        <ns0:pStyle ns0:val="Heading2"/>
      </ns0:pPr>
      <ns0:r>
        <ns0:t>Direction classification</ns0:t>
      </ns0:r>
    </ns0:p>
    <ns0:p>
      <ns0:pPr>
        <ns0:keepNext ns0:val="0"/>
        <ns0:spacing ns0:before="0" ns0:after="120" ns0:line="276" ns0:lineRule="auto"/>
      </ns0:pPr>
      <ns0:r>
        <ns0:rPr>
          <ns0:rFonts ns0:ascii="Helvetica Neue" ns0:hAnsi="Helvetica Neue" ns0:eastAsia="Helvetica Neue"/>
          <ns0:i ns0:val="0"/>
          <ns0:sz ns0:val="21"/>
        </ns0:rPr>
        <ns0:t>If |slope| is below 5% of the amplitude reference, the window is steady. Positive slopes are rising and negative slopes falling. Direction is descriptive only; all three can score highly when the residual is small.</ns0:t>
      </ns0:r>
    </ns0:p>
    <ns0:p>
      <ns0:pPr>
        <ns0:pStyle ns0:val="Heading2"/>
      </ns0:pPr>
      <ns0:r>
        <ns0:t>What a low score means</ns0:t>
      </ns0:r>
    </ns0:p>
    <ns0:p>
      <ns0:pPr>
        <ns0:keepNext ns0:val="0"/>
        <ns0:spacing ns0:before="0" ns0:after="120" ns0:line="276" ns0:lineRule="auto"/>
      </ns0:pPr>
      <ns0:r>
        <ns0:rPr>
          <ns0:rFonts ns0:ascii="Helvetica Neue" ns0:hAnsi="Helvetica Neue" ns0:eastAsia="Helvetica Neue"/>
          <ns0:i ns0:val="0"/>
          <ns0:sz ns0:val="21"/>
        </ns0:rPr>
        <ns0:t>A low score means the smoothed RMS envelope does not resemble one straight contour inside that window. It may contain several accents, pumping, abrupt arrangement changes, inconsistent performance energy, or a musically intentional shape more complex than a line. It is not a loudness, mastering-quality, or compression score.</ns0:t>
      </ns0:r>
    </ns0:p>
    <ns0:p>
      <ns0:pPr>
        <ns0:spacing ns0:after="0"/>
      </ns0:pPr>
      <ns0:r>
        <ns0:br ns0:type="page"/>
      </ns0:r>
    </ns0:p>
    <ns0:p>
      <ns0:pPr>
        <ns0:pStyle ns0:val="Heading1"/>
      </ns0:pPr>
      <ns0:r>
        <ns0:t>7. Harmonic complexity</ns0:t>
      </ns0:r>
    </ns0:p>
    <ns0:p>
      <ns0:pPr>
        <ns0:pStyle ns0:val="Heading2"/>
      </ns0:pPr>
      <ns0:r>
        <ns0:t>What appears on the dashboard</ns0:t>
      </ns0:r>
    </ns0:p>
    <ns0:p>
      <ns0:pPr>
        <ns0:keepNext ns0:val="0"/>
        <ns0:spacing ns0:before="0" ns0:after="120" ns0:line="276" ns0:lineRule="auto"/>
      </ns0:pPr>
      <ns0:r>
        <ns0:rPr>
          <ns0:rFonts ns0:ascii="Helvetica Neue" ns0:hAnsi="Helvetica Neue" ns0:eastAsia="Helvetica Neue"/>
          <ns0:i ns0:val="0"/>
          <ns0:sz ns0:val="21"/>
        </ns0:rPr>
        <ns0:t>The harmony timeline shows the endpoint-normalized composite for confident four-beat windows. Ambiguous windows interrupt the line and are hatched as low-confidence harmonic evidence. The component register exposes diatonic deviation, harmonic movement, tonal instability, voicing density, modulation load, and harmonic color with their fixed weights.</ns0:t>
      </ns0:r>
    </ns0:p>
    <ns0:p>
      <ns0:pPr>
        <ns0:pStyle ns0:val="Heading2"/>
      </ns0:pPr>
      <ns0:r>
        <ns0:t>Chroma cleanup and aggregation</ns0:t>
      </ns0:r>
    </ns0:p>
    <ns0:p>
      <ns0:pPr>
        <ns0:keepNext ns0:val="0"/>
        <ns0:spacing ns0:before="0" ns0:after="120" ns0:line="276" ns0:lineRule="auto"/>
      </ns0:pPr>
      <ns0:r>
        <ns0:rPr>
          <ns0:rFonts ns0:ascii="Helvetica Neue" ns0:hAnsi="Helvetica Neue" ns0:eastAsia="Helvetica Neue"/>
          <ns0:i ns0:val="0"/>
          <ns0:sz ns0:val="21"/>
        </ns0:rPr>
        <ns0:t>Harmony begins with the reusable harmonic waveform. A 36-bin-per-octave CQT chromagram is nearest-neighbor filtered with cosine distance, median-filtered across nine frames, clipped nonnegative, and normalized so each frame sums to one. A pitch class is active at 0.10 or more. Five-frame uniform support produces a persistence factor from 0.65 to 1.35, favoring sustained energy. The weighted frame is normalized again.</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Persistence weighting</ns0:t>
        <ns0:br/>
      </ns0:r>
      <ns0:r>
        <ns0:rPr>
          <ns0:rFonts ns0:ascii="Helvetica Neue" ns0:hAnsi="Helvetica Neue" ns0:eastAsia="Helvetica Neue"/>
          <ns0:b/>
          <ns0:sz ns0:val="21"/>
        </ns0:rPr>
        <ns0:t>C'ᵢ,t = Cᵢ,t × [0.65 + 0.70 × sustainᵢ,t], then L1-normalize each frame</ns0:t>
      </ns0:r>
      <ns0:r>
        <ns0:rPr>
          <ns0:rFonts ns0:ascii="Helvetica Neue" ns0:hAnsi="Helvetica Neue" ns0:eastAsia="Helvetica Neue"/>
          <ns0:sz ns0:val="18"/>
        </ns0:rPr>
        <ns0:br/>
        <ns0:t>sustain is the five-frame local mean of the active/not-active indicator.</ns0:t>
      </ns0:r>
      <ns0:r>
        <ns0:rPr>
          <ns0:rFonts ns0:ascii="Helvetica Neue" ns0:hAnsi="Helvetica Neue" ns0:eastAsia="Helvetica Neue"/>
          <ns0:i/>
          <ns0:sz ns0:val="18"/>
        </ns0:rPr>
        <ns0:br/>
        <ns0:t>Plain language: A pitch class present across nearby frames receives more influence than an isolated transient.</ns0:t>
      </ns0:r>
    </ns0:p>
    <ns0:p>
      <ns0:pPr>
        <ns0:keepNext ns0:val="0"/>
        <ns0:spacing ns0:before="0" ns0:after="120" ns0:line="276" ns0:lineRule="auto"/>
      </ns0:pPr>
      <ns0:r>
        <ns0:rPr>
          <ns0:rFonts ns0:ascii="Helvetica Neue" ns0:hAnsi="Helvetica Neue" ns0:eastAsia="Helvetica Neue"/>
          <ns0:i ns0:val="0"/>
          <ns0:sz ns0:val="21"/>
        </ns0:rPr>
        <ns0:t>Windows use a 10% trimmed mean across frames: the lowest and highest 10% are discarded when enough frames exist. This reduces transient spikes without assuming every chromatic note is noise.</ns0:t>
      </ns0:r>
    </ns0:p>
    <ns0:p>
      <ns0:pPr>
        <ns0:pStyle ns0:val="Heading2"/>
      </ns0:pPr>
      <ns0:r>
        <ns0:t>Diatonic deviation</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Per-frame diatonic deviation</ns0:t>
        <ns0:br/>
      </ns0:r>
      <ns0:r>
        <ns0:rPr>
          <ns0:rFonts ns0:ascii="Helvetica Neue" ns0:hAnsi="Helvetica Neue" ns0:eastAsia="Helvetica Neue"/>
          <ns0:b/>
          <ns0:sz ns0:val="21"/>
        </ns0:rPr>
        <ns0:t>δ_t = Σ Cᵢ,t × (1 - scaleMaskᵢ)</ns0:t>
      </ns0:r>
      <ns0:r>
        <ns0:rPr>
          <ns0:rFonts ns0:ascii="Helvetica Neue" ns0:hAnsi="Helvetica Neue" ns0:eastAsia="Helvetica Neue"/>
          <ns0:sz ns0:val="18"/>
        </ns0:rPr>
        <ns0:br/>
        <ns0:t>The scale mask belongs to the analysis key, automatic or manual.</ns0:t>
      </ns0:r>
      <ns0:r>
        <ns0:rPr>
          <ns0:rFonts ns0:ascii="Helvetica Neue" ns0:hAnsi="Helvetica Neue" ns0:eastAsia="Helvetica Neue"/>
          <ns0:i/>
          <ns0:sz ns0:val="18"/>
        </ns0:rPr>
        <ns0:br/>
        <ns0:t>Plain language: Sum the normalized energy outside the chosen scale.</ns0:t>
      </ns0:r>
      <ns0:r>
        <ns0:rPr>
          <ns0:rFonts ns0:ascii="Helvetica Neue" ns0:hAnsi="Helvetica Neue" ns0:eastAsia="Helvetica Neue"/>
          <ns0:sz ns0:val="18"/>
        </ns0:rPr>
        <ns0:br/>
        <ns0:t>Worked example: If 18% of frame energy lies outside the scale, δ_t = 0.18.</ns0:t>
      </ns0:r>
    </ns0:p>
    <ns0:p>
      <ns0:pPr>
        <ns0:keepNext ns0:val="0"/>
        <ns0:spacing ns0:before="0" ns0:after="120" ns0:line="276" ns0:lineRule="auto"/>
      </ns0:pPr>
      <ns0:r>
        <ns0:rPr>
          <ns0:rFonts ns0:ascii="Helvetica Neue" ns0:hAnsi="Helvetica Neue" ns0:eastAsia="Helvetica Neue"/>
          <ns0:i ns0:val="0"/>
          <ns0:sz ns0:val="21"/>
        </ns0:rPr>
        <ns0:t>The global raw value is the mean of window diatonic_deviation values, including ambiguous windows. raw_harmonic_complexity remains a compatibility alias for this raw score. The composite uses adjusted_diatonic_deviation from confident windows only.</ns0:t>
      </ns0:r>
    </ns0:p>
    <ns0:p>
      <ns0:pPr>
        <ns0:pStyle ns0:val="Heading2"/>
      </ns0:pPr>
      <ns0:r>
        <ns0:t>Chord-region knowledge and harmonic color</ns0:t>
      </ns0:r>
    </ns0:p>
    <ns0:p>
      <ns0:pPr>
        <ns0:keepNext ns0:val="0"/>
        <ns0:spacing ns0:before="0" ns0:after="120" ns0:line="276" ns0:lineRule="auto"/>
      </ns0:pPr>
      <ns0:r>
        <ns0:rPr>
          <ns0:rFonts ns0:ascii="Helvetica Neue" ns0:hAnsi="Helvetica Neue" ns0:eastAsia="Helvetica Neue"/>
          <ns0:i ns0:val="0"/>
          <ns0:sz ns0:val="21"/>
        </ns0:rPr>
        <ns0:t>A separate chord chroma path is limited from C2 across four octaves. Beat-bounded regions are compared with normalized templates for triads, suspended chords, augmented/diminished chords, sixths, sevenths, added ninths, ninths, and altered dominant ♭9/♯9 sonorities.</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Chord similarity and selection</ns0:t>
        <ns0:br/>
      </ns0:r>
      <ns0:r>
        <ns0:rPr>
          <ns0:rFonts ns0:ascii="Helvetica Neue" ns0:hAnsi="Helvetica Neue" ns0:eastAsia="Helvetica Neue"/>
          <ns0:b/>
          <ns0:sz ns0:val="21"/>
        </ns0:rPr>
        <ns0:t>similarity = Ĉ · T;  selection = similarity - 0.08 × colorComplexity</ns0:t>
      </ns0:r>
      <ns0:r>
        <ns0:rPr>
          <ns0:rFonts ns0:ascii="Helvetica Neue" ns0:hAnsi="Helvetica Neue" ns0:eastAsia="Helvetica Neue"/>
          <ns0:sz ns0:val="18"/>
        </ns0:rPr>
        <ns0:br/>
        <ns0:t>Ĉ and T are L2-normalized 12-bin vectors.</ns0:t>
      </ns0:r>
      <ns0:r>
        <ns0:rPr>
          <ns0:rFonts ns0:ascii="Helvetica Neue" ns0:hAnsi="Helvetica Neue" ns0:eastAsia="Helvetica Neue"/>
          <ns0:i/>
          <ns0:sz ns0:val="18"/>
        </ns0:rPr>
        <ns0:br/>
        <ns0:t>Plain language: Cosine similarity finds the nearest template; the color penalty prevents exotic templates from winning merely because they contain more notes.</ns0:t>
      </ns0:r>
    </ns0:p>
    <ns0:p>
      <ns0:pPr>
        <ns0:keepNext ns0:val="0"/>
        <ns0:spacing ns0:before="0" ns0:after="120" ns0:line="276" ns0:lineRule="auto"/>
      </ns0:pPr>
      <ns0:r>
        <ns0:rPr>
          <ns0:rFonts ns0:ascii="Helvetica Neue" ns0:hAnsi="Helvetica Neue" ns0:eastAsia="Helvetica Neue"/>
          <ns0:i ns0:val="0"/>
          <ns0:sz ns0:val="21"/>
        </ns0:rPr>
        <ns0:t>A chord region is ambiguous when similarity is below 0.62 or the selection margin is below 0.015. Confidence combines 65% normalized similarity strength and 35% margin strength. Color evidence equals template color × (0.40 + 0.60 × confidence) only for non-ambiguous regions; ambiguous regions receive zero color evidence.</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Global harmonic color</ns0:t>
        <ns0:br/>
      </ns0:r>
      <ns0:r>
        <ns0:rPr>
          <ns0:rFonts ns0:ascii="Helvetica Neue" ns0:hAnsi="Helvetica Neue" ns0:eastAsia="Helvetica Neue"/>
          <ns0:b/>
          <ns0:sz ns0:val="21"/>
        </ns0:rPr>
        <ns0:t>color = clip(0.25 μ_color + 0.10 r_colored + 0.65 min(r_altered/0.03,1), 0,1)</ns0:t>
      </ns0:r>
      <ns0:r>
        <ns0:rPr>
          <ns0:rFonts ns0:ascii="Helvetica Neue" ns0:hAnsi="Helvetica Neue" ns0:eastAsia="Helvetica Neue"/>
          <ns0:sz ns0:val="18"/>
        </ns0:rPr>
        <ns0:br/>
        <ns0:t>μ_color = duration-weighted confident color evidence; r_colored counts color ≥ 0.24; r_altered counts color ≥ 0.80.</ns0:t>
      </ns0:r>
      <ns0:r>
        <ns0:rPr>
          <ns0:rFonts ns0:ascii="Helvetica Neue" ns0:hAnsi="Helvetica Neue" ns0:eastAsia="Helvetica Neue"/>
          <ns0:i/>
          <ns0:sz ns0:val="18"/>
        </ns0:rPr>
        <ns0:br/>
        <ns0:t>Plain language: Rare altered-dominant evidence can remain salient instead of disappearing into a full-song average.</ns0:t>
      </ns0:r>
    </ns0:p>
    <ns0:p>
      <ns0:pPr>
        <ns0:pStyle ns0:val="Heading2"/>
      </ns0:pPr>
      <ns0:r>
        <ns0:t>Harmonic movement</ns0:t>
      </ns0:r>
    </ns0:p>
    <ns0:p>
      <ns0:pPr>
        <ns0:keepNext ns0:val="0"/>
        <ns0:spacing ns0:before="0" ns0:after="120" ns0:line="276" ns0:lineRule="auto"/>
      </ns0:pPr>
      <ns0:r>
        <ns0:rPr>
          <ns0:rFonts ns0:ascii="Helvetica Neue" ns0:hAnsi="Helvetica Neue" ns0:eastAsia="Helvetica Neue"/>
          <ns0:i ns0:val="0"/>
          <ns0:sz ns0:val="21"/>
        </ns0:rPr>
        <ns0:t>Chord extensions are collapsed into movement families so C major, Cmaj7, C6, Cadd9, C9, and altered C dominants do not create false root movement. Transitions touching ambiguous regions are discarded. Movement inside a region group combines chord-change rate and whether a transition is novel in the full track.</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Window movement</ns0:t>
        <ns0:br/>
      </ns0:r>
      <ns0:r>
        <ns0:rPr>
          <ns0:rFonts ns0:ascii="Helvetica Neue" ns0:hAnsi="Helvetica Neue" ns0:eastAsia="Helvetica Neue"/>
          <ns0:b/>
          <ns0:sz ns0:val="21"/>
        </ns0:rPr>
        <ns0:t>M_w = 0.75 × clip(changesPerBar / 4,0,1) + 0.25 × novelTransitionRatio</ns0:t>
      </ns0:r>
      <ns0:r>
        <ns0:rPr>
          <ns0:rFonts ns0:ascii="Helvetica Neue" ns0:hAnsi="Helvetica Neue" ns0:eastAsia="Helvetica Neue"/>
          <ns0:sz ns0:val="18"/>
        </ns0:rPr>
        <ns0:br/>
        <ns0:t>One bar equivalent is four chord regions in this beat-synchronous approximation.</ns0:t>
      </ns0:r>
      <ns0:r>
        <ns0:rPr>
          <ns0:rFonts ns0:ascii="Helvetica Neue" ns0:hAnsi="Helvetica Neue" ns0:eastAsia="Helvetica Neue"/>
          <ns0:i/>
          <ns0:sz ns0:val="18"/>
        </ns0:rPr>
        <ns0:br/>
        <ns0:t>Plain language: Frequent changes matter more than novelty, but a progression with unique transitions receives an additional lift.</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Global movement</ns0:t>
        <ns0:br/>
      </ns0:r>
      <ns0:r>
        <ns0:rPr>
          <ns0:rFonts ns0:ascii="Helvetica Neue" ns0:hAnsi="Helvetica Neue" ns0:eastAsia="Helvetica Neue"/>
          <ns0:b/>
          <ns0:sz ns0:val="21"/>
        </ns0:rPr>
        <ns0:t>M = 0.40 × mean(confident window movement) + 0.60 × uniqueTransitionRatio</ns0:t>
      </ns0:r>
      <ns0:r>
        <ns0:rPr>
          <ns0:rFonts ns0:ascii="Helvetica Neue" ns0:hAnsi="Helvetica Neue" ns0:eastAsia="Helvetica Neue"/>
          <ns0:sz ns0:val="18"/>
        </ns0:rPr>
        <ns0:br/>
        <ns0:t>uniqueTransitionRatio = unique confident transition pairs / all confident transition pairs.</ns0:t>
      </ns0:r>
      <ns0:r>
        <ns0:rPr>
          <ns0:rFonts ns0:ascii="Helvetica Neue" ns0:hAnsi="Helvetica Neue" ns0:eastAsia="Helvetica Neue"/>
          <ns0:i/>
          <ns0:sz ns0:val="18"/>
        </ns0:rPr>
        <ns0:br/>
        <ns0:t>Plain language: The global score emphasizes variety of movement across the song.</ns0:t>
      </ns0:r>
    </ns0:p>
    <ns0:p>
      <ns0:pPr>
        <ns0:pStyle ns0:val="Heading2"/>
      </ns0:pPr>
      <ns0:r>
        <ns0:t>Voicing density</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Effective pitch-class count</ns0:t>
        <ns0:br/>
      </ns0:r>
      <ns0:r>
        <ns0:rPr>
          <ns0:rFonts ns0:ascii="Helvetica Neue" ns0:hAnsi="Helvetica Neue" ns0:eastAsia="Helvetica Neue"/>
          <ns0:b/>
          <ns0:sz ns0:val="21"/>
        </ns0:rPr>
        <ns0:t>H_t = -Σ pᵢ,t ln pᵢ,t;  n_eff = exp(H_t)</ns0:t>
      </ns0:r>
      <ns0:r>
        <ns0:rPr>
          <ns0:rFonts ns0:ascii="Helvetica Neue" ns0:hAnsi="Helvetica Neue" ns0:eastAsia="Helvetica Neue"/>
          <ns0:sz ns0:val="18"/>
        </ns0:rPr>
        <ns0:br/>
        <ns0:t>p is the normalized pitch-class distribution in a valid frame.</ns0:t>
      </ns0:r>
      <ns0:r>
        <ns0:rPr>
          <ns0:rFonts ns0:ascii="Helvetica Neue" ns0:hAnsi="Helvetica Neue" ns0:eastAsia="Helvetica Neue"/>
          <ns0:i/>
          <ns0:sz ns0:val="18"/>
        </ns0:rPr>
        <ns0:br/>
        <ns0:t>Plain language: Entropy converts a spread across pitch classes into an effective simultaneous count.</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Density score</ns0:t>
        <ns0:br/>
      </ns0:r>
      <ns0:r>
        <ns0:rPr>
          <ns0:rFonts ns0:ascii="Helvetica Neue" ns0:hAnsi="Helvetica Neue" ns0:eastAsia="Helvetica Neue"/>
          <ns0:b/>
          <ns0:sz ns0:val="21"/>
        </ns0:rPr>
        <ns0:t>n_est = 0.65 n_active + 0.35 n_eff;  V = clip((trimmedMean(n_est)-1)/7,0,1)</ns0:t>
      </ns0:r>
      <ns0:r>
        <ns0:rPr>
          <ns0:rFonts ns0:ascii="Helvetica Neue" ns0:hAnsi="Helvetica Neue" ns0:eastAsia="Helvetica Neue"/>
          <ns0:sz ns0:val="18"/>
        </ns0:rPr>
        <ns0:br/>
        <ns0:t>n_active also requires ≥0.10 normalized energy and ≥25% of the frame maximum.</ns0:t>
      </ns0:r>
      <ns0:r>
        <ns0:rPr>
          <ns0:rFonts ns0:ascii="Helvetica Neue" ns0:hAnsi="Helvetica Neue" ns0:eastAsia="Helvetica Neue"/>
          <ns0:i/>
          <ns0:sz ns0:val="18"/>
        </ns0:rPr>
        <ns0:br/>
        <ns0:t>Plain language: Density can rise for an in-key seven-note voicing even when chromatic deviation stays low.</ns0:t>
      </ns0:r>
    </ns0:p>
    <ns0:p>
      <ns0:pPr>
        <ns0:pStyle ns0:val="Heading2"/>
      </ns0:pPr>
      <ns0:r>
        <ns0:t>Local key confidence and tonal stability</ns0:t>
      </ns0:r>
    </ns0:p>
    <ns0:p>
      <ns0:pPr>
        <ns0:keepNext ns0:val="0"/>
        <ns0:spacing ns0:before="0" ns0:after="120" ns0:line="276" ns0:lineRule="auto"/>
      </ns0:pPr>
      <ns0:r>
        <ns0:rPr>
          <ns0:rFonts ns0:ascii="Helvetica Neue" ns0:hAnsi="Helvetica Neue" ns0:eastAsia="Helvetica Neue"/>
          <ns0:i ns0:val="0"/>
          <ns0:sz ns0:val="21"/>
        </ns0:rPr>
        <ns0:t>Each four-beat window expands its key context by two window durations on both sides, then runs the same key detector. Required local correlation is min(0.55, max(0.40, 0.75 × global correlation)); required margin is min(0.05, max(0.02, 0.75 × global margin)). Falling below either marks the window ambiguous.</ns0:t>
      </ns0:r>
    </ns0:p>
    <ns0:p>
      <ns0:pPr>
        <ns0:keepNext ns0:val="0"/>
        <ns0:spacing ns0:before="0" ns0:after="120" ns0:line="276" ns0:lineRule="auto"/>
      </ns0:pPr>
      <ns0:r>
        <ns0:rPr>
          <ns0:rFonts ns0:ascii="Helvetica Neue" ns0:hAnsi="Helvetica Neue" ns0:eastAsia="Helvetica Neue"/>
          <ns0:i ns0:val="0"/>
          <ns0:sz ns0:val="21"/>
        </ns0:rPr>
        <ns0:t>Tonal centering compares local fit to threshold min(0.85, max(0.65, 0.90 × global analysis-key fit)). Exact center gets a factor of 1.0; same tonic and mode family 0.85; same tonic across families 0.55; different tonic 0.</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Local tonal stability</ns0:t>
        <ns0:br/>
      </ns0:r>
      <ns0:r>
        <ns0:rPr>
          <ns0:rFonts ns0:ascii="Helvetica Neue" ns0:hAnsi="Helvetica Neue" ns0:eastAsia="Helvetica Neue"/>
          <ns0:b/>
          <ns0:sz ns0:val="21"/>
        </ns0:rPr>
        <ns0:t>S_w = fitStrength × (0.75 + 0.15 confidenceScore + 0.10 centerFactor)</ns0:t>
      </ns0:r>
      <ns0:r>
        <ns0:rPr>
          <ns0:rFonts ns0:ascii="Helvetica Neue" ns0:hAnsi="Helvetica Neue" ns0:eastAsia="Helvetica Neue"/>
          <ns0:sz ns0:val="18"/>
        </ns0:rPr>
        <ns0:br/>
        <ns0:t>fitStrength is zero below the center threshold and normalized above it.</ns0:t>
      </ns0:r>
      <ns0:r>
        <ns0:rPr>
          <ns0:rFonts ns0:ascii="Helvetica Neue" ns0:hAnsi="Helvetica Neue" ns0:eastAsia="Helvetica Neue"/>
          <ns0:i/>
          <ns0:sz ns0:val="18"/>
        </ns0:rPr>
        <ns0:br/>
        <ns0:t>Plain language: A centered window can be stable even if its exact local label is not identical, but confidence and mode-family agreement still matter.</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Global tonal stability</ns0:t>
        <ns0:br/>
      </ns0:r>
      <ns0:r>
        <ns0:rPr>
          <ns0:rFonts ns0:ascii="Helvetica Neue" ns0:hAnsi="Helvetica Neue" ns0:eastAsia="Helvetica Neue"/>
          <ns0:b/>
          <ns0:sz ns0:val="21"/>
        </ns0:rPr>
        <ns0:t>S = 0.50 centeredDurationRatio + 0.30 longestCenteredRunRatio + 0.20 meanLocalStability</ns0:t>
      </ns0:r>
      <ns0:r>
        <ns0:rPr>
          <ns0:rFonts ns0:ascii="Helvetica Neue" ns0:hAnsi="Helvetica Neue" ns0:eastAsia="Helvetica Neue"/>
          <ns0:sz ns0:val="18"/>
        </ns0:rPr>
        <ns0:br/>
        <ns0:t>Only non-ambiguous windows contribute to centered and confident duration.</ns0:t>
      </ns0:r>
      <ns0:r>
        <ns0:rPr>
          <ns0:rFonts ns0:ascii="Helvetica Neue" ns0:hAnsi="Helvetica Neue" ns0:eastAsia="Helvetica Neue"/>
          <ns0:i/>
          <ns0:sz ns0:val="18"/>
        </ns0:rPr>
        <ns0:br/>
        <ns0:t>Plain language: Staying centered for long continuous spans matters more than isolated centered windows.</ns0:t>
      </ns0:r>
    </ns0:p>
    <ns0:p>
      <ns0:pPr>
        <ns0:pStyle ns0:val="Heading2"/>
      </ns0:pPr>
      <ns0:r>
        <ns0:t>Sustained modulation and transition windows</ns0:t>
      </ns0:r>
    </ns0:p>
    <ns0:p>
      <ns0:pPr>
        <ns0:keepNext ns0:val="0"/>
        <ns0:spacing ns0:before="0" ns0:after="120" ns0:line="276" ns0:lineRule="auto"/>
      </ns0:pPr>
      <ns0:r>
        <ns0:rPr>
          <ns0:rFonts ns0:ascii="Helvetica Neue" ns0:hAnsi="Helvetica Neue" ns0:eastAsia="Helvetica Neue"/>
          <ns0:i ns0:val="0"/>
          <ns0:sz ns0:val="21"/>
        </ns0:rPr>
        <ns0:t>A modulation candidate must be non-ambiguous, differ in root or mode from the global analysis key, reach correlation 0.60 and margin 0.10, persist for at least two consecutive harmony windows, have at least half its windows not tonally centered, and have mean modulation confidence at least 0.30. The boundary window before and after the run is marked as a transition.</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Modulation confidence</ns0:t>
        <ns0:br/>
      </ns0:r>
      <ns0:r>
        <ns0:rPr>
          <ns0:rFonts ns0:ascii="Helvetica Neue" ns0:hAnsi="Helvetica Neue" ns0:eastAsia="Helvetica Neue"/>
          <ns0:b/>
          <ns0:sz ns0:val="21"/>
        </ns0:rPr>
        <ns0:t>q = 0.65 clip((r-0.60)/0.40,0,1) + 0.35 clip((margin-0.10)/0.20,0,1)</ns0:t>
      </ns0:r>
      <ns0:r>
        <ns0:rPr>
          <ns0:rFonts ns0:ascii="Helvetica Neue" ns0:hAnsi="Helvetica Neue" ns0:eastAsia="Helvetica Neue"/>
          <ns0:sz ns0:val="18"/>
        </ns0:rPr>
        <ns0:br/>
        <ns0:t>r is local key correlation.</ns0:t>
      </ns0:r>
      <ns0:r>
        <ns0:rPr>
          <ns0:rFonts ns0:ascii="Helvetica Neue" ns0:hAnsi="Helvetica Neue" ns0:eastAsia="Helvetica Neue"/>
          <ns0:i/>
          <ns0:sz ns0:val="18"/>
        </ns0:rPr>
        <ns0:br/>
        <ns0:t>Plain language: Correlation strength carries more weight than margin strength.</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Modulation load</ns0:t>
        <ns0:br/>
      </ns0:r>
      <ns0:r>
        <ns0:rPr>
          <ns0:rFonts ns0:ascii="Helvetica Neue" ns0:hAnsi="Helvetica Neue" ns0:eastAsia="Helvetica Neue"/>
          <ns0:b/>
          <ns0:sz ns0:val="21"/>
        </ns0:rPr>
        <ns0:t>L = clip(0.45 runDensity + 0.30 confidenceWeightedDurationRatio + 0.25 confidenceBreadth,0,1)</ns0:t>
      </ns0:r>
      <ns0:r>
        <ns0:rPr>
          <ns0:rFonts ns0:ascii="Helvetica Neue" ns0:hAnsi="Helvetica Neue" ns0:eastAsia="Helvetica Neue"/>
          <ns0:sz ns0:val="18"/>
        </ns0:rPr>
        <ns0:br/>
        <ns0:t>runDensity scales run count by max(confidentWindows/16,1); breadth = mean run confidence × min(runCount/4,1).</ns0:t>
      </ns0:r>
      <ns0:r>
        <ns0:rPr>
          <ns0:rFonts ns0:ascii="Helvetica Neue" ns0:hAnsi="Helvetica Neue" ns0:eastAsia="Helvetica Neue"/>
          <ns0:i/>
          <ns0:sz ns0:val="18"/>
        </ns0:rPr>
        <ns0:br/>
        <ns0:t>Plain language: Repeated confident runs and sustained duration both matter.</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Chromaticism adjustment around modulation</ns0:t>
        <ns0:br/>
      </ns0:r>
      <ns0:r>
        <ns0:rPr>
          <ns0:rFonts ns0:ascii="Helvetica Neue" ns0:hAnsi="Helvetica Neue" ns0:eastAsia="Helvetica Neue"/>
          <ns0:b/>
          <ns0:sz ns0:val="21"/>
        </ns0:rPr>
        <ns0:t>δ_adj = δ × [1 - 0.55 × q × stateWeight]</ns0:t>
      </ns0:r>
      <ns0:r>
        <ns0:rPr>
          <ns0:rFonts ns0:ascii="Helvetica Neue" ns0:hAnsi="Helvetica Neue" ns0:eastAsia="Helvetica Neue"/>
          <ns0:sz ns0:val="18"/>
        </ns0:rPr>
        <ns0:br/>
        <ns0:t>stateWeight = 1 for modulation, 0.5 for transition, 0 otherwise.</ns0:t>
      </ns0:r>
      <ns0:r>
        <ns0:rPr>
          <ns0:rFonts ns0:ascii="Helvetica Neue" ns0:hAnsi="Helvetica Neue" ns0:eastAsia="Helvetica Neue"/>
          <ns0:i/>
          <ns0:sz ns0:val="18"/>
        </ns0:rPr>
        <ns0:br/>
        <ns0:t>Plain language: A pitch outside the original key is less likely to be called chromatic when strong evidence says the tonal center actually moved.</ns0:t>
      </ns0:r>
    </ns0:p>
    <ns0:p>
      <ns0:pPr>
        <ns0:pStyle ns0:val="Heading2"/>
      </ns0:pPr>
      <ns0:r>
        <ns0:t>Composite evidence and sigmoid</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Pre-normalization harmonic evidence</ns0:t>
        <ns0:br/>
      </ns0:r>
      <ns0:r>
        <ns0:rPr>
          <ns0:rFonts ns0:ascii="Helvetica Neue" ns0:hAnsi="Helvetica Neue" ns0:eastAsia="Helvetica Neue"/>
          <ns0:b/>
          <ns0:sz ns0:val="21"/>
        </ns0:rPr>
        <ns0:t>E = 0.08δ_adj + 0.34M + 0.07(1-S) + 0.03V + 0.16L + 0.32C</ns0:t>
      </ns0:r>
      <ns0:r>
        <ns0:rPr>
          <ns0:rFonts ns0:ascii="Helvetica Neue" ns0:hAnsi="Helvetica Neue" ns0:eastAsia="Helvetica Neue"/>
          <ns0:sz ns0:val="18"/>
        </ns0:rPr>
        <ns0:br/>
        <ns0:t>δ_adj deviation; M movement; S stability; V density; L modulation load; C color.</ns0:t>
      </ns0:r>
      <ns0:r>
        <ns0:rPr>
          <ns0:rFonts ns0:ascii="Helvetica Neue" ns0:hAnsi="Helvetica Neue" ns0:eastAsia="Helvetica Neue"/>
          <ns0:i/>
          <ns0:sz ns0:val="18"/>
        </ns0:rPr>
        <ns0:br/>
        <ns0:t>Plain language: Movement and chord color dominate the current weights; density and raw chromaticism are deliberately small.</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Endpoint-normalized logistic</ns0:t>
        <ns0:br/>
      </ns0:r>
      <ns0:r>
        <ns0:rPr>
          <ns0:rFonts ns0:ascii="Helvetica Neue" ns0:hAnsi="Helvetica Neue" ns0:eastAsia="Helvetica Neue"/>
          <ns0:b/>
          <ns0:sz ns0:val="21"/>
        </ns0:rPr>
        <ns0:t>g(x)=1/[1+exp(-x)];  H = [g((E-0.24)/0.10)-g(-2.4)] / [g(7.6)-g(-2.4)]</ns0:t>
      </ns0:r>
      <ns0:r>
        <ns0:rPr>
          <ns0:rFonts ns0:ascii="Helvetica Neue" ns0:hAnsi="Helvetica Neue" ns0:eastAsia="Helvetica Neue"/>
          <ns0:sz ns0:val="18"/>
        </ns0:rPr>
        <ns0:br/>
        <ns0:t>Center = 0.24 and scale = 0.10. Endpoints are clipped to [0,1].</ns0:t>
      </ns0:r>
      <ns0:r>
        <ns0:rPr>
          <ns0:rFonts ns0:ascii="Helvetica Neue" ns0:hAnsi="Helvetica Neue" ns0:eastAsia="Helvetica Neue"/>
          <ns0:i/>
          <ns0:sz ns0:val="18"/>
        </ns0:rPr>
        <ns0:br/>
        <ns0:t>Plain language: The curve expands the midrange while keeping exact 0 and 1 endpoints after normalization.</ns0:t>
      </ns0:r>
    </ns0:p>
    <ns0:p>
      <ns0:pPr>
        <ns0:shd ns0:fill="F1F1F1"/>
        <ns0:keepNext ns0:val="0"/>
        <ns0:pBdr>
          <ns0:left ns0:val="single" ns0:sz="22" ns0:space="10" ns0:color="6E3FF2"/>
        </ns0:pBdr>
        <ns0:spacing ns0:before="120" ns0:after="200" ns0:line="269" ns0:lineRule="auto"/>
        <ns0:ind ns0:left="173" ns0:right="144"/>
      </ns0:pPr>
      <ns0:r>
        <ns0:rPr>
          <ns0:rFonts ns0:ascii="Helvetica Neue" ns0:hAnsi="Helvetica Neue" ns0:eastAsia="Helvetica Neue"/>
          <ns0:b/>
          <ns0:sz ns0:val="21"/>
        </ns0:rPr>
        <ns0:t xml:space="preserve">Worked calibration example. </ns0:t>
      </ns0:r>
      <ns0:r>
        <ns0:rPr>
          <ns0:rFonts ns0:ascii="Helvetica Neue" ns0:hAnsi="Helvetica Neue" ns0:eastAsia="Helvetica Neue"/>
          <ns0:sz ns0:val="21"/>
        </ns0:rPr>
        <ns0:t>For aruarian dance, δ_adj=0.207, M=0.251, S=0.592, V=0.427, L=0, and C=0.359. Weighted evidence is 0.258; the endpoint-normalized sigmoid maps it to 0.505. The dominant contribution is harmonic color, followed by movement.</ns0:t>
      </ns0:r>
    </ns0:p>
    <ns0:p>
      <ns0:pPr>
        <ns0:pStyle ns0:val="Heading1"/>
      </ns0:pPr>
      <ns0:r>
        <ns0:t>8. Complexity-confidence finding</ns0:t>
      </ns0:r>
    </ns0:p>
    <ns0:p>
      <ns0:pPr>
        <ns0:pStyle ns0:val="Heading2"/>
      </ns0:pPr>
      <ns0:r>
        <ns0:t>Current implementation</ns0:t>
      </ns0:r>
    </ns0:p>
    <ns0:p>
      <ns0:pPr>
        <ns0:keepNext ns0:val="0"/>
        <ns0:spacing ns0:before="0" ns0:after="120" ns0:line="276" ns0:lineRule="auto"/>
      </ns0:pPr>
      <ns0:r>
        <ns0:rPr>
          <ns0:rFonts ns0:ascii="Helvetica Neue" ns0:hAnsi="Helvetica Neue" ns0:eastAsia="Helvetica Neue"/>
          <ns0:i ns0:val="0"/>
          <ns0:sz ns0:val="21"/>
        </ns0:rPr>
        <ns0:t>The July 2026 implementation contains a censoring effect: the exact passages most likely to challenge a major/minor key profile or one-template chord label can be removed from the composite. This is not a simple mistake in the sigmoid or only a weight-tuning problem. It is a coupling between measurement eligibility and interpretation confidence.</ns0:t>
      </ns0:r>
    </ns0:p>
    <ns0:p>
      <ns0:pPr>
        <ns0:keepNext/>
        <ns0:jc ns0:val="center"/>
      </ns0:pPr>
      <ns0:r>
        <ns0:drawing>
          <ns2:inline>
            <ns2:extent cx="5943600" cy="3302000"/>
            <ns2:docPr id="7" name="Picture 7" descr="Two-column diagram comparing the current ambiguity-to-null pipeline with a recommended two-axis model for complexity evidence and interpretation reliability." title="Figure 6. The current pipeline can erase complex evidence when theoretical naming becomes uncertain. The recommended architecture separates complexity from reliability."/>
            <ns2:cNvGraphicFramePr>
              <ns3:graphicFrameLocks noChangeAspect="1"/>
            </ns2:cNvGraphicFramePr>
            <ns3:graphic>
              <ns3:graphicData uri="http://schemas.openxmlformats.org/drawingml/2006/picture">
                <ns4:pic>
                  <ns4:nvPicPr>
                    <ns4:cNvPr id="0" name="complexity-bias.png"/>
                    <ns4:cNvPicPr/>
                  </ns4:nvPicPr>
                  <ns4:blipFill>
                    <ns3:blip ns5:embed="rId15"/>
                    <ns3:stretch>
                      <ns3:fillRect/>
                    </ns3:stretch>
                  </ns4:blipFill>
                  <ns4:spPr>
                    <ns3:xfrm>
                      <ns3:off x="0" y="0"/>
                      <ns3:ext cx="5943600" cy="3302000"/>
                    </ns3:xfrm>
                    <ns3:prstGeom prst="rect"/>
                  </ns4:spPr>
                </ns4:pic>
              </ns3:graphicData>
            </ns3:graphic>
          </ns2:inline>
        </ns0:drawing>
      </ns0:r>
    </ns0:p>
    <ns0:p>
      <ns0:pPr>
        <ns0:pStyle ns0:val="InterludeCaption"/>
        <ns0:keepLines/>
        <ns0:jc ns0:val="left"/>
      </ns0:pPr>
      <ns0:r>
        <ns0:rPr>
          <ns0:rFonts ns0:ascii="Helvetica Neue" ns0:hAnsi="Helvetica Neue" ns0:eastAsia="Helvetica Neue"/>
          <ns0:color ns0:val="6F6F6F"/>
          <ns0:sz ns0:val="17"/>
        </ns0:rPr>
        <ns0:t>Figure 6. The current pipeline can erase complex evidence when theoretical naming becomes uncertain. The recommended architecture separates complexity from reliability.</ns0:t>
      </ns0:r>
    </ns0:p>
    <ns0:p>
      <ns0:pPr>
        <ns0:keepNext ns0:val="0"/>
        <ns0:spacing ns0:before="0" ns0:after="120" ns0:line="269" ns0:lineRule="auto"/>
        <ns0:ind ns0:left="461" ns0:hanging="317"/>
      </ns0:pPr>
      <ns0:r>
        <ns0:rPr>
          <ns0:rFonts ns0:ascii="Helvetica Neue" ns0:hAnsi="Helvetica Neue" ns0:eastAsia="Helvetica Neue"/>
          <ns0:sz ns0:val="20"/>
        </ns0:rPr>
        <ns0:t>1.  Low local key correlation or runner-up margin marks a harmonic window ambiguous.</ns0:t>
      </ns0:r>
    </ns0:p>
    <ns0:p>
      <ns0:pPr>
        <ns0:keepNext ns0:val="0"/>
        <ns0:spacing ns0:before="0" ns0:after="120" ns0:line="269" ns0:lineRule="auto"/>
        <ns0:ind ns0:left="461" ns0:hanging="317"/>
      </ns0:pPr>
      <ns0:r>
        <ns0:rPr>
          <ns0:rFonts ns0:ascii="Helvetica Neue" ns0:hAnsi="Helvetica Neue" ns0:eastAsia="Helvetica Neue"/>
          <ns0:sz ns0:val="20"/>
        </ns0:rPr>
        <ns0:t>2.  An ambiguous window receives harmonic_complexity = null and harmonic_evidence_score = null.</ns0:t>
      </ns0:r>
    </ns0:p>
    <ns0:p>
      <ns0:pPr>
        <ns0:keepNext ns0:val="0"/>
        <ns0:spacing ns0:before="0" ns0:after="120" ns0:line="269" ns0:lineRule="auto"/>
        <ns0:ind ns0:left="461" ns0:hanging="317"/>
      </ns0:pPr>
      <ns0:r>
        <ns0:rPr>
          <ns0:rFonts ns0:ascii="Helvetica Neue" ns0:hAnsi="Helvetica Neue" ns0:eastAsia="Helvetica Neue"/>
          <ns0:sz ns0:val="20"/>
        </ns0:rPr>
        <ns0:t>3.  An ambiguous chord match receives color_evidence = 0 even if the chroma is dense or strongly altered.</ns0:t>
      </ns0:r>
    </ns0:p>
    <ns0:p>
      <ns0:pPr>
        <ns0:keepNext ns0:val="0"/>
        <ns0:spacing ns0:before="0" ns0:after="120" ns0:line="269" ns0:lineRule="auto"/>
        <ns0:ind ns0:left="461" ns0:hanging="317"/>
      </ns0:pPr>
      <ns0:r>
        <ns0:rPr>
          <ns0:rFonts ns0:ascii="Helvetica Neue" ns0:hAnsi="Helvetica Neue" ns0:eastAsia="Helvetica Neue"/>
          <ns0:sz ns0:val="20"/>
        </ns0:rPr>
        <ns0:t>4.  Transitions touching an ambiguous chord region are discarded, reducing movement and novelty evidence.</ns0:t>
      </ns0:r>
    </ns0:p>
    <ns0:p>
      <ns0:pPr>
        <ns0:keepNext ns0:val="0"/>
        <ns0:spacing ns0:before="0" ns0:after="120" ns0:line="269" ns0:lineRule="auto"/>
        <ns0:ind ns0:left="461" ns0:hanging="317"/>
      </ns0:pPr>
      <ns0:r>
        <ns0:rPr>
          <ns0:rFonts ns0:ascii="Helvetica Neue" ns0:hAnsi="Helvetica Neue" ns0:eastAsia="Helvetica Neue"/>
          <ns0:sz ns0:val="20"/>
        </ns0:rPr>
        <ns0:t>5.  Adjusted deviation, movement, density, and tonal summaries aggregate confident windows, so simple well-labeled passages can dominate.</ns0:t>
      </ns0:r>
    </ns0:p>
    <ns0:p>
      <ns0:pPr>
        <ns0:keepNext ns0:val="0"/>
        <ns0:spacing ns0:before="0" ns0:after="120" ns0:line="269" ns0:lineRule="auto"/>
        <ns0:ind ns0:left="461" ns0:hanging="317"/>
      </ns0:pPr>
      <ns0:r>
        <ns0:rPr>
          <ns0:rFonts ns0:ascii="Helvetica Neue" ns0:hAnsi="Helvetica Neue" ns0:eastAsia="Helvetica Neue"/>
          <ns0:sz ns0:val="20"/>
        </ns0:rPr>
        <ns0:t>6.  The UI correctly labels the gap low-confidence harmonic evidence, but the global scalar can still be lower because the complex event was not scored.</ns0:t>
      </ns0:r>
    </ns0:p>
    <ns0:p>
      <ns0:pPr>
        <ns0:shd ns0:fill="F1F1F1"/>
        <ns0:keepNext ns0:val="0"/>
        <ns0:pBdr>
          <ns0:left ns0:val="single" ns0:sz="22" ns0:space="10" ns0:color="6E3FF2"/>
        </ns0:pBdr>
        <ns0:spacing ns0:before="120" ns0:after="200" ns0:line="269" ns0:lineRule="auto"/>
        <ns0:ind ns0:left="173" ns0:right="144"/>
      </ns0:pPr>
      <ns0:r>
        <ns0:rPr>
          <ns0:rFonts ns0:ascii="Helvetica Neue" ns0:hAnsi="Helvetica Neue" ns0:eastAsia="Helvetica Neue"/>
          <ns0:b/>
          <ns0:sz ns0:val="21"/>
        </ns0:rPr>
        <ns0:t xml:space="preserve">Interpretation. </ns0:t>
      </ns0:r>
      <ns0:r>
        <ns0:rPr>
          <ns0:rFonts ns0:ascii="Helvetica Neue" ns0:hAnsi="Helvetica Neue" ns0:eastAsia="Helvetica Neue"/>
          <ns0:sz ns0:val="21"/>
        </ns0:rPr>
        <ns0:t>Reweighting can improve ranking among surviving confident windows, but it cannot recover evidence that became null or zero before aggregation. The primary flaw is structural censoring, not merely the current coefficient values.</ns0:t>
      </ns0:r>
    </ns0:p>
    <ns0:p>
      <ns0:pPr>
        <ns0:pStyle ns0:val="Heading2"/>
      </ns0:pPr>
      <ns0:r>
        <ns0:t>Recommended correction — not shipped</ns0:t>
      </ns0:r>
    </ns0:p>
    <ns0:p>
      <ns0:pPr>
        <ns0:keepNext ns0:val="0"/>
        <ns0:spacing ns0:before="0" ns0:after="120" ns0:line="276" ns0:lineRule="auto"/>
      </ns0:pPr>
      <ns0:r>
        <ns0:rPr>
          <ns0:rFonts ns0:ascii="Helvetica Neue" ns0:hAnsi="Helvetica Neue" ns0:eastAsia="Helvetica Neue"/>
          <ns0:i ns0:val="0"/>
          <ns0:sz ns0:val="21"/>
        </ns0:rPr>
        <ns0:t>Adopt two simultaneous axes. Complexity evidence should remain measurable from label-independent features: chroma change magnitude, entropy/density, spectral persistence, duration, candidate-distribution spread, and probability-weighted chord color. Interpretation reliability should control whether the UI names a chord, key, modulation, or source and how certain the prose sounds.</ns0:t>
      </ns0:r>
    </ns0:p>
    <ns0:p>
      <ns0:pPr>
        <ns0:keepNext ns0:val="0"/>
        <ns0:spacing ns0:before="0" ns0:after="80" ns0:line="269" ns0:lineRule="auto"/>
        <ns0:ind ns0:left="403" ns0:hanging="245"/>
      </ns0:pPr>
      <ns0:r>
        <ns0:rPr>
          <ns0:rFonts ns0:ascii="Helvetica Neue" ns0:hAnsi="Helvetica Neue" ns0:eastAsia="Helvetica Neue"/>
          <ns0:sz ns0:val="20"/>
        </ns0:rPr>
        <ns0:t>•  Replace winner-take-all chord color with probability-weighted candidate color, calibrated so a broad posterior increases uncertainty without forcing color to zero.</ns0:t>
      </ns0:r>
    </ns0:p>
    <ns0:p>
      <ns0:pPr>
        <ns0:keepNext ns0:val="0"/>
        <ns0:spacing ns0:before="0" ns0:after="80" ns0:line="269" ns0:lineRule="auto"/>
        <ns0:ind ns0:left="403" ns0:hanging="245"/>
      </ns0:pPr>
      <ns0:r>
        <ns0:rPr>
          <ns0:rFonts ns0:ascii="Helvetica Neue" ns0:hAnsi="Helvetica Neue" ns0:eastAsia="Helvetica Neue"/>
          <ns0:sz ns0:val="20"/>
        </ns0:rPr>
        <ns0:t>•  Add label-independent adjacent-chroma change evidence so movement survives when root/quality naming is uncertain.</ns0:t>
      </ns0:r>
    </ns0:p>
    <ns0:p>
      <ns0:pPr>
        <ns0:keepNext ns0:val="0"/>
        <ns0:spacing ns0:before="0" ns0:after="80" ns0:line="269" ns0:lineRule="auto"/>
        <ns0:ind ns0:left="403" ns0:hanging="245"/>
      </ns0:pPr>
      <ns0:r>
        <ns0:rPr>
          <ns0:rFonts ns0:ascii="Helvetica Neue" ns0:hAnsi="Helvetica Neue" ns0:eastAsia="Helvetica Neue"/>
          <ns0:sz ns0:val="20"/>
        </ns0:rPr>
        <ns0:t>•  Keep ambiguous windows on the harmony timeline with an uncertainty treatment instead of a missing complexity value.</ns0:t>
      </ns0:r>
    </ns0:p>
    <ns0:p>
      <ns0:pPr>
        <ns0:keepNext ns0:val="0"/>
        <ns0:spacing ns0:before="0" ns0:after="80" ns0:line="269" ns0:lineRule="auto"/>
        <ns0:ind ns0:left="403" ns0:hanging="245"/>
      </ns0:pPr>
      <ns0:r>
        <ns0:rPr>
          <ns0:rFonts ns0:ascii="Helvetica Neue" ns0:hAnsi="Helvetica Neue" ns0:eastAsia="Helvetica Neue"/>
          <ns0:sz ns0:val="20"/>
        </ns0:rPr>
        <ns0:t>•  Ensure a confidence reduction cannot lower complexity when the underlying acoustic evidence is unchanged; it should lower only label reliability.</ns0:t>
      </ns0:r>
    </ns0:p>
    <ns0:p>
      <ns0:pPr>
        <ns0:keepNext ns0:val="0"/>
        <ns0:spacing ns0:before="0" ns0:after="80" ns0:line="269" ns0:lineRule="auto"/>
        <ns0:ind ns0:left="403" ns0:hanging="245"/>
      </ns0:pPr>
      <ns0:r>
        <ns0:rPr>
          <ns0:rFonts ns0:ascii="Helvetica Neue" ns0:hAnsi="Helvetica Neue" ns0:eastAsia="Helvetica Neue"/>
          <ns0:sz ns0:val="20"/>
        </ns0:rPr>
        <ns0:t>•  Aggregate by duration and include a bounded upper-tail term so sustained complex peaks are not erased by long simple passages.</ns0:t>
      </ns0:r>
    </ns0:p>
    <ns0:p>
      <ns0:pPr>
        <ns0:keepNext ns0:val="0"/>
        <ns0:spacing ns0:before="0" ns0:after="80" ns0:line="269" ns0:lineRule="auto"/>
        <ns0:ind ns0:left="403" ns0:hanging="245"/>
      </ns0:pPr>
      <ns0:r>
        <ns0:rPr>
          <ns0:rFonts ns0:ascii="Helvetica Neue" ns0:hAnsi="Helvetica Neue" ns0:eastAsia="Helvetica Neue"/>
          <ns0:sz ns0:val="20"/>
        </ns0:rPr>
        <ns0:t>•  Keep prose constraints: the model may say 'harmonically dense/unstable evidence' while withholding a definite chord or modulation label.</ns0:t>
      </ns0:r>
    </ns0:p>
    <ns0:p>
      <ns0:pPr>
        <ns0:pStyle ns0:val="InterludeEquation"/>
        <ns0:keepNext ns0:val="0"/>
        <ns0:pBdr>
          <ns0:left ns0:val="single" ns0:sz="20" ns0:space="8" ns0:color="6E3FF2"/>
        </ns0:pBdr>
        <ns0:shd ns0:fill="F6F4F1"/>
        <ns0:spacing ns0:before="100" ns0:after="180" ns0:line="259" ns0:lineRule="auto"/>
        <ns0:ind ns0:left="173"/>
      </ns0:pPr>
      <ns0:r>
        <ns0:rPr>
          <ns0:rFonts ns0:ascii="Helvetica Neue" ns0:hAnsi="Helvetica Neue" ns0:eastAsia="Helvetica Neue"/>
          <ns0:b/>
          <ns0:color ns0:val="6E3FF2"/>
          <ns0:sz ns0:val="19"/>
        </ns0:rPr>
        <ns0:t>Illustrative two-axis aggregation</ns0:t>
        <ns0:br/>
      </ns0:r>
      <ns0:r>
        <ns0:rPr>
          <ns0:rFonts ns0:ascii="Helvetica Neue" ns0:hAnsi="Helvetica Neue" ns0:eastAsia="Helvetica Neue"/>
          <ns0:b/>
          <ns0:sz ns0:val="21"/>
        </ns0:rPr>
        <ns0:t>Complexity = (1-λ) × durationMean(E) + λ × boundedUpperTail(E),  0≤λ≤1</ns0:t>
      </ns0:r>
      <ns0:r>
        <ns0:rPr>
          <ns0:rFonts ns0:ascii="Helvetica Neue" ns0:hAnsi="Helvetica Neue" ns0:eastAsia="Helvetica Neue"/>
          <ns0:sz ns0:val="18"/>
        </ns0:rPr>
        <ns0:br/>
        <ns0:t>Reliability is reported separately and never multiplied into E.</ns0:t>
      </ns0:r>
      <ns0:r>
        <ns0:rPr>
          <ns0:rFonts ns0:ascii="Helvetica Neue" ns0:hAnsi="Helvetica Neue" ns0:eastAsia="Helvetica Neue"/>
          <ns0:i/>
          <ns0:sz ns0:val="18"/>
        </ns0:rPr>
        <ns0:br/>
        <ns0:t>Plain language: Sustained peaks can influence the track score without letting one frame dominate.</ns0:t>
      </ns0:r>
      <ns0:r>
        <ns0:rPr>
          <ns0:rFonts ns0:ascii="Helvetica Neue" ns0:hAnsi="Helvetica Neue" ns0:eastAsia="Helvetica Neue"/>
          <ns0:sz ns0:val="18"/>
        </ns0:rPr>
        <ns0:br/>
        <ns0:t>Worked example: This equation is drafted guidance and is not present in source.</ns0:t>
      </ns0:r>
    </ns0:p>
    <ns0:p>
      <ns0:pPr>
        <ns0:spacing ns0:after="0"/>
      </ns0:pPr>
      <ns0:r>
        <ns0:br ns0:type="page"/>
      </ns0:r>
    </ns0:p>
    <ns0:p>
      <ns0:pPr>
        <ns0:pStyle ns0:val="Heading1"/>
      </ns0:pPr>
      <ns0:r>
        <ns0:t>9. Dashboard and frontend framework</ns0:t>
      </ns0:r>
    </ns0:p>
    <ns0:p>
      <ns0:pPr>
        <ns0:pStyle ns0:val="Heading2"/>
      </ns0:pPr>
      <ns0:r>
        <ns0:t>React component hierarchy</ns0:t>
      </ns0:r>
    </ns0:p>
    <ns0:tbl>
      <ns0:tblPr>
        <ns0:tblW ns0:type="dxa" ns0:w="931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1600"/>
        <ns0:gridCol ns0:w="3050"/>
        <ns0:gridCol ns0:w="4660"/>
      </ns0:tblGrid>
      <ns0:tr>
        <ns0:trPr>
          <ns0:tblHeader ns0:val="true"/>
        </ns0:trPr>
        <ns0:tc>
          <ns0:tcPr>
            <ns0:tcW ns0:type="dxa" ns0:w="16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Region</ns0:t>
            </ns0:r>
          </ns0:p>
        </ns0:tc>
        <ns0:tc>
          <ns0:tcPr>
            <ns0:tcW ns0:type="dxa" ns0:w="30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Owning component</ns0:t>
            </ns0:r>
          </ns0:p>
        </ns0:tc>
        <ns0:tc>
          <ns0:tcPr>
            <ns0:tcW ns0:type="dxa" ns0:w="46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Purpose</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Application state</ns0:t>
            </ns0:r>
          </ns0:p>
        </ns0:tc>
        <ns0:tc>
          <ns0:tcPr>
            <ns0:tcW ns0:type="dxa" ns0:w="30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App</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Loads options/projects, submits analysis, chooses upload or workspace.</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Upload preparation</ns0:t>
            </ns0:r>
          </ns0:p>
        </ns0:tc>
        <ns0:tc>
          <ns0:tcPr>
            <ns0:tcW ns0:type="dxa" ns0:w="30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UploadPage + UploadInstrument + RootModeControl</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Selects source, optional mode override, optional vocal separation, and diagnostic note.</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Workspace shell</ns0:t>
            </ns0:r>
          </ns0:p>
        </ns0:tc>
        <ns0:tc>
          <ns0:tcPr>
            <ns0:tcW ns0:type="dxa" ns0:w="30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DiagnosticsWorkspace</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Creates transport state and GSAP relationship animation.</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Project header</ns0:t>
            </ns0:r>
          </ns0:p>
        </ns0:tc>
        <ns0:tc>
          <ns0:tcPr>
            <ns0:tcW ns0:type="dxa" ns0:w="30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WorkspaceHeader</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Title, metadata, tonal solution, projects/new/setup controls.</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Signal observation</ns0:t>
            </ns0:r>
          </ns0:p>
        </ns0:tc>
        <ns0:tc>
          <ns0:tcPr>
            <ns0:tcW ns0:type="dxa" ns0:w="30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MainSignalDeck</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Readouts, transport, waveform, spectrogram, evidence regions.</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Change over time</ns0:t>
            </ns0:r>
          </ns0:p>
        </ns0:tc>
        <ns0:tc>
          <ns0:tcPr>
            <ns0:tcW ns0:type="dxa" ns0:w="30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AnalysisBand + MetricLaneSuite</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Metric timelines, harmonic component register, chroma support.</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Interpretation</ns0:t>
            </ns0:r>
          </ns0:p>
        </ns0:tc>
        <ns0:tc>
          <ns0:tcPr>
            <ns0:tcW ns0:type="dxa" ns0:w="30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DiagnosticRail</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Tonal evidence, current windows, global register, model prose, anchors, follow-up.</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Continuity</ns0:t>
            </ns0:r>
          </ns0:p>
        </ns0:tc>
        <ns0:tc>
          <ns0:tcPr>
            <ns0:tcW ns0:type="dxa" ns0:w="30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ProjectDrawer</ns0:t>
            </ns0:r>
          </ns0:p>
        </ns0:tc>
        <ns0:tc>
          <ns0:tcPr>
            <ns0:tcW ns0:type="dxa" ns0:w="4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Saved analyses, score previews, deletion.</ns0:t>
            </ns0:r>
          </ns0:p>
        </ns0:tc>
      </ns0:tr>
    </ns0:tbl>
    <ns0:p>
      <ns0:pPr>
        <ns0:spacing ns0:after="40"/>
      </ns0:pPr>
    </ns0:p>
    <ns0:p>
      <ns0:pPr>
        <ns0:pStyle ns0:val="Heading2"/>
      </ns0:pPr>
      <ns0:r>
        <ns0:t>Shared transport clock</ns0:t>
      </ns0:r>
    </ns0:p>
    <ns0:p>
      <ns0:pPr>
        <ns0:keepNext/>
        <ns0:jc ns0:val="center"/>
      </ns0:pPr>
      <ns0:r>
        <ns0:drawing>
          <ns2:inline>
            <ns2:extent cx="5943600" cy="2707640"/>
            <ns2:docPr id="8" name="Picture 8" descr="Transport diagram with waveform, spectrogram, chroma, metric lanes, diagnostic rail, and evidence anchors connected to one central clock." title="Figure 7. One normalized transport state drives every visual surface and the diagnostic rail."/>
            <ns2:cNvGraphicFramePr>
              <ns3:graphicFrameLocks noChangeAspect="1"/>
            </ns2:cNvGraphicFramePr>
            <ns3:graphic>
              <ns3:graphicData uri="http://schemas.openxmlformats.org/drawingml/2006/picture">
                <ns4:pic>
                  <ns4:nvPicPr>
                    <ns4:cNvPr id="0" name="transport.png"/>
                    <ns4:cNvPicPr/>
                  </ns4:nvPicPr>
                  <ns4:blipFill>
                    <ns3:blip ns5:embed="rId16"/>
                    <ns3:stretch>
                      <ns3:fillRect/>
                    </ns3:stretch>
                  </ns4:blipFill>
                  <ns4:spPr>
                    <ns3:xfrm>
                      <ns3:off x="0" y="0"/>
                      <ns3:ext cx="5943600" cy="2707640"/>
                    </ns3:xfrm>
                    <ns3:prstGeom prst="rect"/>
                  </ns4:spPr>
                </ns4:pic>
              </ns3:graphicData>
            </ns3:graphic>
          </ns2:inline>
        </ns0:drawing>
      </ns0:r>
    </ns0:p>
    <ns0:p>
      <ns0:pPr>
        <ns0:pStyle ns0:val="InterludeCaption"/>
        <ns0:keepLines/>
        <ns0:jc ns0:val="left"/>
      </ns0:pPr>
      <ns0:r>
        <ns0:rPr>
          <ns0:rFonts ns0:ascii="Helvetica Neue" ns0:hAnsi="Helvetica Neue" ns0:eastAsia="Helvetica Neue"/>
          <ns0:color ns0:val="6F6F6F"/>
          <ns0:sz ns0:val="17"/>
        </ns0:rPr>
        <ns0:t>Figure 7. One normalized transport state drives every visual surface and the diagnostic rail.</ns0:t>
      </ns0:r>
    </ns0:p>
    <ns0:p>
      <ns0:pPr>
        <ns0:keepNext ns0:val="0"/>
        <ns0:spacing ns0:before="0" ns0:after="120" ns0:line="276" ns0:lineRule="auto"/>
      </ns0:pPr>
      <ns0:r>
        <ns0:rPr>
          <ns0:rFonts ns0:ascii="Helvetica Neue" ns0:hAnsi="Helvetica Neue" ns0:eastAsia="Helvetica Neue"/>
          <ns0:i ns0:val="0"/>
          <ns0:sz ns0:val="21"/>
        </ns0:rPr>
        <ns0:t>useAnalysisTransport stores normalized position from 0 to 1. currentTime equals position × duration. When retained audio exists, an HTML Audio element supplies currentTime. Legacy projects without audio_url use a preview clock based on performance.now. GSAP quickSetter writes --analysis-progress continuously, while React state is throttled to about 80 ms for text and window lookup.</ns0:t>
      </ns0:r>
    </ns0:p>
    <ns0:p>
      <ns0:pPr>
        <ns0:pStyle ns0:val="Heading2"/>
      </ns0:pPr>
      <ns0:r>
        <ns0:t>Seeking, scrubbing, and playback</ns0:t>
      </ns0:r>
    </ns0:p>
    <ns0:p>
      <ns0:pPr>
        <ns0:keepNext ns0:val="0"/>
        <ns0:spacing ns0:before="0" ns0:after="80" ns0:line="269" ns0:lineRule="auto"/>
        <ns0:ind ns0:left="403" ns0:hanging="245"/>
      </ns0:pPr>
      <ns0:r>
        <ns0:rPr>
          <ns0:rFonts ns0:ascii="Helvetica Neue" ns0:hAnsi="Helvetica Neue" ns0:eastAsia="Helvetica Neue"/>
          <ns0:sz ns0:val="20"/>
        </ns0:rPr>
        <ns0:t>•  seek clamps a normalized position, updates audio.currentTime when available, resets the preview origin, updates React state, and writes the visual CSS variable.</ns0:t>
      </ns0:r>
    </ns0:p>
    <ns0:p>
      <ns0:pPr>
        <ns0:keepNext ns0:val="0"/>
        <ns0:spacing ns0:before="0" ns0:after="80" ns0:line="269" ns0:lineRule="auto"/>
        <ns0:ind ns0:left="403" ns0:hanging="245"/>
      </ns0:pPr>
      <ns0:r>
        <ns0:rPr>
          <ns0:rFonts ns0:ascii="Helvetica Neue" ns0:hAnsi="Helvetica Neue" ns0:eastAsia="Helvetica Neue"/>
          <ns0:sz ns0:val="20"/>
        </ns0:rPr>
        <ns0:t>•  seekToTime converts seconds to normalized position.</ns0:t>
      </ns0:r>
    </ns0:p>
    <ns0:p>
      <ns0:pPr>
        <ns0:keepNext ns0:val="0"/>
        <ns0:spacing ns0:before="0" ns0:after="80" ns0:line="269" ns0:lineRule="auto"/>
        <ns0:ind ns0:left="403" ns0:hanging="245"/>
      </ns0:pPr>
      <ns0:r>
        <ns0:rPr>
          <ns0:rFonts ns0:ascii="Helvetica Neue" ns0:hAnsi="Helvetica Neue" ns0:eastAsia="Helvetica Neue"/>
          <ns0:sz ns0:val="20"/>
        </ns0:rPr>
        <ns0:t>•  togglePlayback pauses when playing; otherwise it resets at the end, tries real audio, and falls back to preview timing if playback fails.</ns0:t>
      </ns0:r>
    </ns0:p>
    <ns0:p>
      <ns0:pPr>
        <ns0:keepNext ns0:val="0"/>
        <ns0:spacing ns0:before="0" ns0:after="80" ns0:line="269" ns0:lineRule="auto"/>
        <ns0:ind ns0:left="403" ns0:hanging="245"/>
      </ns0:pPr>
      <ns0:r>
        <ns0:rPr>
          <ns0:rFonts ns0:ascii="Helvetica Neue" ns0:hAnsi="Helvetica Neue" ns0:eastAsia="Helvetica Neue"/>
          <ns0:sz ns0:val="20"/>
        </ns0:rPr>
        <ns0:t>•  skip adds or subtracts seconds before calling seekToTime.</ns0:t>
      </ns0:r>
    </ns0:p>
    <ns0:p>
      <ns0:pPr>
        <ns0:keepNext ns0:val="0"/>
        <ns0:spacing ns0:before="0" ns0:after="80" ns0:line="269" ns0:lineRule="auto"/>
        <ns0:ind ns0:left="403" ns0:hanging="245"/>
      </ns0:pPr>
      <ns0:r>
        <ns0:rPr>
          <ns0:rFonts ns0:ascii="Helvetica Neue" ns0:hAnsi="Helvetica Neue" ns0:eastAsia="Helvetica Neue"/>
          <ns0:sz ns0:val="20"/>
        </ns0:rPr>
        <ns0:t>•  The scrubber, waveform, and evidence anchors all use the same transport functions.</ns0:t>
      </ns0:r>
    </ns0:p>
    <ns0:p>
      <ns0:pPr>
        <ns0:pStyle ns0:val="Heading2"/>
      </ns0:pPr>
      <ns0:r>
        <ns0:t>Hover inspection, locking, focus cascade, and memory</ns0:t>
      </ns0:r>
    </ns0:p>
    <ns0:p>
      <ns0:pPr>
        <ns0:keepNext ns0:val="0"/>
        <ns0:spacing ns0:before="0" ns0:after="120" ns0:line="276" ns0:lineRule="auto"/>
      </ns0:pPr>
      <ns0:r>
        <ns0:rPr>
          <ns0:rFonts ns0:ascii="Helvetica Neue" ns0:hAnsi="Helvetica Neue" ns0:eastAsia="Helvetica Neue"/>
          <ns0:i ns0:val="0"/>
          <ns0:sz ns0:val="21"/>
        </ns0:rPr>
        <ns0:t>inspectTime stores a temporary time and originating metric. Clearing inspection copies the last focus into recentInspection for 500 ms. selectedEvidence persists until replaced. focusMetric prefers live inspection, then locked selection, then recent inspection. focusState is inspecting, selected, recent, or rest.</ns0:t>
      </ns0:r>
    </ns0:p>
    <ns0:p>
      <ns0:pPr>
        <ns0:keepNext ns0:val="0"/>
        <ns0:spacing ns0:before="0" ns0:after="120" ns0:line="276" ns0:lineRule="auto"/>
      </ns0:pPr>
      <ns0:r>
        <ns0:rPr>
          <ns0:rFonts ns0:ascii="Helvetica Neue" ns0:hAnsi="Helvetica Neue" ns0:eastAsia="Helvetica Neue"/>
          <ns0:i ns0:val="0"/>
          <ns0:sz ns0:val="21"/>
        </ns0:rPr>
        <ns0:t>DiagnosticsWorkspace uses GSAP to stage related targets: the initiating metric, signal deck, spectrogram/chroma, rail rows, and evidence anchors. The animation changes opacity and emphasis but does not invent data. Reduced-motion media queries apply state immediately. The recent state retains a subtle memory without leaving stale tooltip values.</ns0:t>
      </ns0:r>
    </ns0:p>
    <ns0:p>
      <ns0:pPr>
        <ns0:pStyle ns0:val="Heading2"/>
      </ns0:pPr>
      <ns0:r>
        <ns0:t>Graph construction</ns0:t>
      </ns0:r>
    </ns0:p>
    <ns0:tbl>
      <ns0:tblPr>
        <ns0:tblW ns0:type="dxa" ns0:w="8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1200"/>
        <ns0:gridCol ns0:w="1800"/>
        <ns0:gridCol ns0:w="2940"/>
        <ns0:gridCol ns0:w="2420"/>
      </ns0:tblGrid>
      <ns0:tr>
        <ns0:trPr>
          <ns0:tblHeader ns0:val="true"/>
        </ns0:trPr>
        <ns0:tc>
          <ns0:tcPr>
            <ns0:tcW ns0:type="dxa" ns0:w="12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Graph</ns0:t>
            </ns0:r>
          </ns0:p>
        </ns0:tc>
        <ns0:tc>
          <ns0:tcPr>
            <ns0:tcW ns0:type="dxa" ns0:w="1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Geometry</ns0:t>
            </ns0:r>
          </ns0:p>
        </ns0:tc>
        <ns0:tc>
          <ns0:tcPr>
            <ns0:tcW ns0:type="dxa" ns0:w="294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Distinctive behavior</ns0:t>
            </ns0:r>
          </ns0:p>
        </ns0:tc>
        <ns0:tc>
          <ns0:tcPr>
            <ns0:tcW ns0:type="dxa" ns0:w="242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Ambiguity/confidence</ns0:t>
            </ns0:r>
          </ns0:p>
        </ns0:tc>
      </ns0:tr>
      <ns0:tr>
        <ns0:tc>
          <ns0:tcPr>
            <ns0:tcW ns0:type="dxa" ns0:w="1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Tempo</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Linear/stepped cadence</ns0:t>
            </ns0:r>
          </ns0:p>
        </ns0:tc>
        <ns0:tc>
          <ns0:tcPr>
            <ns0:tcW ns0:type="dxa" ns0:w="29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Beat-interval rhythm; firm changes</ns0:t>
            </ns0:r>
          </ns0:p>
        </ns0:tc>
        <ns0:tc>
          <ns0:tcPr>
            <ns0:tcW ns0:type="dxa" ns0:w="242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No score point when insufficient.</ns0:t>
            </ns0:r>
          </ns0:p>
        </ns0:tc>
      </ns0:tr>
      <ns0:tr>
        <ns0:tc>
          <ns0:tcPr>
            <ns0:tcW ns0:type="dxa" ns0:w="1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Pitch</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Bounded smooth trace</ns0:t>
            </ns0:r>
          </ns0:p>
        </ns0:tc>
        <ns0:tc>
          <ns0:tcPr>
            <ns0:tcW ns0:type="dxa" ns0:w="29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Continuous phrase contour</ns0:t>
            </ns0:r>
          </ns0:p>
        </ns0:tc>
        <ns0:tc>
          <ns0:tcPr>
            <ns0:tcW ns0:type="dxa" ns0:w="242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Opacity follows available confidence; gaps when unavailable.</ns0:t>
            </ns0:r>
          </ns0:p>
        </ns0:tc>
      </ns0:tr>
      <ns0:tr>
        <ns0:tc>
          <ns0:tcPr>
            <ns0:tcW ns0:type="dxa" ns0:w="1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Harmony</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Linear segmented trace</ns0:t>
            </ns0:r>
          </ns0:p>
        </ns0:tc>
        <ns0:tc>
          <ns0:tcPr>
            <ns0:tcW ns0:type="dxa" ns0:w="29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Purple modulation regions and transition boundaries</ns0:t>
            </ns0:r>
          </ns0:p>
        </ns0:tc>
        <ns0:tc>
          <ns0:tcPr>
            <ns0:tcW ns0:type="dxa" ns0:w="242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Ambiguous windows break the line and show hatching.</ns0:t>
            </ns0:r>
          </ns0:p>
        </ns0:tc>
      </ns0:tr>
      <ns0:tr>
        <ns0:tc>
          <ns0:tcPr>
            <ns0:tcW ns0:type="dxa" ns0:w="1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Dynamics</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Bounded smooth area contour</ns0:t>
            </ns0:r>
          </ns0:p>
        </ns0:tc>
        <ns0:tc>
          <ns0:tcPr>
            <ns0:tcW ns0:type="dxa" ns0:w="29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Quiet energy envelope</ns0:t>
            </ns0:r>
          </ns0:p>
        </ns0:tc>
        <ns0:tc>
          <ns0:tcPr>
            <ns0:tcW ns0:type="dxa" ns0:w="242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No point for insufficient RMS frames.</ns0:t>
            </ns0:r>
          </ns0:p>
        </ns0:tc>
      </ns0:tr>
      <ns0:tr>
        <ns0:tc>
          <ns0:tcPr>
            <ns0:tcW ns0:type="dxa" ns0:w="1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Chroma</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Twelve discrete lanes</ns0:t>
            </ns0:r>
          </ns0:p>
        </ns0:tc>
        <ns0:tc>
          <ns0:tcPr>
            <ns0:tcW ns0:type="dxa" ns0:w="294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No interpolation; pitch-class intensity cells</ns0:t>
            </ns0:r>
          </ns0:p>
        </ns0:tc>
        <ns0:tc>
          <ns0:tcPr>
            <ns0:tcW ns0:type="dxa" ns0:w="242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Selection window overlays shared time axis.</ns0:t>
            </ns0:r>
          </ns0:p>
        </ns0:tc>
      </ns0:tr>
    </ns0:tbl>
    <ns0:p>
      <ns0:pPr>
        <ns0:spacing ns0:after="40"/>
      </ns0:pPr>
    </ns0:p>
    <ns0:p>
      <ns0:pPr>
        <ns0:keepNext ns0:val="0"/>
        <ns0:spacing ns0:before="0" ns0:after="120" ns0:line="276" ns0:lineRule="auto"/>
      </ns0:pPr>
      <ns0:r>
        <ns0:rPr>
          <ns0:rFonts ns0:ascii="Helvetica Neue" ns0:hAnsi="Helvetica Neue" ns0:eastAsia="Helvetica Neue"/>
          <ns0:i ns0:val="0"/>
          <ns0:sz ns0:val="21"/>
        </ns0:rPr>
        <ns0:t>normalizePoints maps each chart point to start/end seconds. coordinates maps time to a 0–1000 SVG x-axis and score to a 0–100 y-axis. pointGroups breaks the path wherever a point is unavailable or ambiguous. Tempo and harmony use linear path segments; pitch and dynamics use midpoint-bounded cubic curves that do not overshoot the source values.</ns0:t>
      </ns0:r>
    </ns0:p>
    <ns0:p>
      <ns0:pPr>
        <ns0:keepNext ns0:val="0"/>
        <ns0:spacing ns0:before="0" ns0:after="120" ns0:line="276" ns0:lineRule="auto"/>
      </ns0:pPr>
      <ns0:r>
        <ns0:rPr>
          <ns0:rFonts ns0:ascii="Helvetica Neue" ns0:hAnsi="Helvetica Neue" ns0:eastAsia="Helvetica Neue"/>
          <ns0:i ns0:val="0"/>
          <ns0:sz ns0:val="21"/>
        </ns0:rPr>
        <ns0:t>WaveformCanvas receives min, max, and RMS for up to 260 time chunks. It builds an amplitude polygon plus a quieter inner RMS polygon. SpectrogramMatrix renders the already-downsampled 48 × 120 display payload. ChromaLanes renders the 12 × 120 pitch-class payload with a shared 64 px measurement shoulder and normalized time ticks.</ns0:t>
      </ns0:r>
    </ns0:p>
    <ns0:p>
      <ns0:pPr>
        <ns0:pStyle ns0:val="Heading2"/>
      </ns0:pPr>
      <ns0:r>
        <ns0:t>Semantic color</ns0:t>
      </ns0:r>
    </ns0:p>
    <ns0:p>
      <ns0:pPr>
        <ns0:keepNext ns0:val="0"/>
        <ns0:spacing ns0:before="0" ns0:after="80" ns0:line="269" ns0:lineRule="auto"/>
        <ns0:ind ns0:left="403" ns0:hanging="245"/>
      </ns0:pPr>
      <ns0:r>
        <ns0:rPr>
          <ns0:rFonts ns0:ascii="Helvetica Neue" ns0:hAnsi="Helvetica Neue" ns0:eastAsia="Helvetica Neue"/>
          <ns0:sz ns0:val="20"/>
        </ns0:rPr>
        <ns0:t>•  Blue: cursor, transport, selection, focus and navigation.</ns0:t>
      </ns0:r>
    </ns0:p>
    <ns0:p>
      <ns0:pPr>
        <ns0:keepNext ns0:val="0"/>
        <ns0:spacing ns0:before="0" ns0:after="80" ns0:line="269" ns0:lineRule="auto"/>
        <ns0:ind ns0:left="403" ns0:hanging="245"/>
      </ns0:pPr>
      <ns0:r>
        <ns0:rPr>
          <ns0:rFonts ns0:ascii="Helvetica Neue" ns0:hAnsi="Helvetica Neue" ns0:eastAsia="Helvetica Neue"/>
          <ns0:sz ns0:val="20"/>
        </ns0:rPr>
        <ns0:t>•  Teal: waveform, signal quality, stability, pitch evidence and dynamics.</ns0:t>
      </ns0:r>
    </ns0:p>
    <ns0:p>
      <ns0:pPr>
        <ns0:keepNext ns0:val="0"/>
        <ns0:spacing ns0:before="0" ns0:after="80" ns0:line="269" ns0:lineRule="auto"/>
        <ns0:ind ns0:left="403" ns0:hanging="245"/>
      </ns0:pPr>
      <ns0:r>
        <ns0:rPr>
          <ns0:rFonts ns0:ascii="Helvetica Neue" ns0:hAnsi="Helvetica Neue" ns0:eastAsia="Helvetica Neue"/>
          <ns0:sz ns0:val="20"/>
        </ns0:rPr>
        <ns0:t>•  Purple: key, harmony, modulation, chord evidence and chroma.</ns0:t>
      </ns0:r>
    </ns0:p>
    <ns0:p>
      <ns0:pPr>
        <ns0:keepNext ns0:val="0"/>
        <ns0:spacing ns0:before="0" ns0:after="80" ns0:line="269" ns0:lineRule="auto"/>
        <ns0:ind ns0:left="403" ns0:hanging="245"/>
      </ns0:pPr>
      <ns0:r>
        <ns0:rPr>
          <ns0:rFonts ns0:ascii="Helvetica Neue" ns0:hAnsi="Helvetica Neue" ns0:eastAsia="Helvetica Neue"/>
          <ns0:sz ns0:val="20"/>
        </ns0:rPr>
        <ns0:t>•  Red: errors or genuine ambiguity warnings only.</ns0:t>
      </ns0:r>
    </ns0:p>
    <ns0:p>
      <ns0:pPr>
        <ns0:pStyle ns0:val="Heading2"/>
      </ns0:pPr>
      <ns0:r>
        <ns0:t>Pixel Blast background</ns0:t>
      </ns0:r>
    </ns0:p>
    <ns0:p>
      <ns0:pPr>
        <ns0:keepNext ns0:val="0"/>
        <ns0:spacing ns0:before="0" ns0:after="120" ns0:line="276" ns0:lineRule="auto"/>
      </ns0:pPr>
      <ns0:r>
        <ns0:rPr>
          <ns0:rFonts ns0:ascii="Helvetica Neue" ns0:hAnsi="Helvetica Neue" ns0:eastAsia="Helvetica Neue"/>
          <ns0:i ns0:val="0"/>
          <ns0:sz ns0:val="21"/>
        </ns0:rPr>
        <ns0:t>PixelBlast is adapted from the ReactBits Pixel Blast concept but implemented as a native WebGL2 full-screen plane, avoiding a 3D engine for one ambient background. The current defaults are diamond variant, color #B9AA93, pixel size 2, scale 2.75, density 0.55, jitter 0, edge fade 0, and speed 0.1. Ripples and liquid behavior are absent.</ns0:t>
      </ns0:r>
    </ns0:p>
    <ns0:p>
      <ns0:pPr>
        <ns0:keepNext ns0:val="0"/>
        <ns0:spacing ns0:before="0" ns0:after="120" ns0:line="276" ns0:lineRule="auto"/>
      </ns0:pPr>
      <ns0:r>
        <ns0:rPr>
          <ns0:rFonts ns0:ascii="Helvetica Neue" ns0:hAnsi="Helvetica Neue" ns0:eastAsia="Helvetica Neue"/>
          <ns0:i ns0:val="0"/>
          <ns0:sz ns0:val="21"/>
        </ns0:rPr>
        <ns0:t>The vertex shader passes a full-screen triangle pair. The fragment shader builds five-octave value noise, applies ordered Bayer dithering, then masks each active cell as a diamond. The canvas is alpha-transparent, so the warm workspace surface remains visible. ResizeObserver updates device-pixel resolution, capped at 2×. Animation pauses when the document is hidden and becomes a static render for reduced motion.</ns0:t>
      </ns0:r>
    </ns0:p>
    <ns0:p>
      <ns0:pPr>
        <ns0:pStyle ns0:val="Heading2"/>
      </ns0:pPr>
      <ns0:r>
        <ns0:t>Upload preparation surface</ns0:t>
      </ns0:r>
    </ns0:p>
    <ns0:p>
      <ns0:pPr>
        <ns0:keepNext ns0:val="0"/>
        <ns0:spacing ns0:before="0" ns0:after="120" ns0:line="276" ns0:lineRule="auto"/>
      </ns0:pPr>
      <ns0:r>
        <ns0:rPr>
          <ns0:rFonts ns0:ascii="Helvetica Neue" ns0:hAnsi="Helvetica Neue" ns0:eastAsia="Helvetica Neue"/>
          <ns0:i ns0:val="0"/>
          <ns0:sz ns0:val="21"/>
        </ns0:rPr>
        <ns0:t>The upload instrument is the preparation landmark: a white/paper source aperture with one full-surface calibration grid, file chooser/drag target, scan motion only during active analysis, and disabled vocal-separation toggle when the capability response says unavailable. It does not perform analysis itself; it prepares an unambiguous request.</ns0:t>
      </ns0:r>
    </ns0:p>
    <ns0:p>
      <ns0:pPr>
        <ns0:spacing ns0:after="0"/>
      </ns0:pPr>
      <ns0:r>
        <ns0:br ns0:type="page"/>
      </ns0:r>
    </ns0:p>
    <ns0:p>
      <ns0:pPr>
        <ns0:pStyle ns0:val="Heading1"/>
      </ns0:pPr>
      <ns0:r>
        <ns0:t>10. API, persistence, and OpenAI interpretation</ns0:t>
      </ns0:r>
    </ns0:p>
    <ns0:p>
      <ns0:pPr>
        <ns0:pStyle ns0:val="Heading2"/>
      </ns0:pPr>
      <ns0:r>
        <ns0:t>Endpoints</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200"/>
        <ns0:gridCol ns0:w="1800"/>
        <ns0:gridCol ns0:w="5360"/>
      </ns0:tblGrid>
      <ns0:tr>
        <ns0:trPr>
          <ns0:tblHeader ns0:val="true"/>
        </ns0:trPr>
        <ns0:tc>
          <ns0:tcPr>
            <ns0:tcW ns0:type="dxa" ns0:w="22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Endpoint</ns0:t>
            </ns0:r>
          </ns0:p>
        </ns0:tc>
        <ns0:tc>
          <ns0:tcPr>
            <ns0:tcW ns0:type="dxa" ns0:w="1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Input</ns0:t>
            </ns0:r>
          </ns0:p>
        </ns0:tc>
        <ns0:tc>
          <ns0:tcPr>
            <ns0:tcW ns0:type="dxa" ns0:w="53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Behavior</ns0:t>
            </ns0:r>
          </ns0:p>
        </ns0:tc>
      </ns0:tr>
      <ns0:tr>
        <ns0:tc>
          <ns0:tcPr>
            <ns0:tcW ns0:type="dxa" ns0:w="2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GET /</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None</ns0:t>
            </ns0:r>
          </ns0:p>
        </ns0:tc>
        <ns0:tc>
          <ns0:tcPr>
            <ns0:tcW ns0:type="dxa" ns0:w="5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Serves dist/index.html or 503 if the React build is absent.</ns0:t>
            </ns0:r>
          </ns0:p>
        </ns0:tc>
      </ns0:tr>
      <ns0:tr>
        <ns0:tc>
          <ns0:tcPr>
            <ns0:tcW ns0:type="dxa" ns0:w="2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GET /api/options</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None</ns0:t>
            </ns0:r>
          </ns0:p>
        </ns0:tc>
        <ns0:tc>
          <ns0:tcPr>
            <ns0:tcW ns0:type="dxa" ns0:w="5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Roots, scale/mode names, and vocal-separation capability/model.</ns0:t>
            </ns0:r>
          </ns0:p>
        </ns0:tc>
      </ns0:tr>
      <ns0:tr>
        <ns0:tc>
          <ns0:tcPr>
            <ns0:tcW ns0:type="dxa" ns0:w="2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POST /api/analyze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AnalyzeRequest</ns0:t>
            </ns0:r>
          </ns0:p>
        </ns0:tc>
        <ns0:tc>
          <ns0:tcPr>
            <ns0:tcW ns0:type="dxa" ns0:w="5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Complete project result; 400 validation, 422 tonal/silence, 503 separation.</ns0:t>
            </ns0:r>
          </ns0:p>
        </ns0:tc>
      </ns0:tr>
      <ns0:tr>
        <ns0:tc>
          <ns0:tcPr>
            <ns0:tcW ns0:type="dxa" ns0:w="2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GET /api/projects</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None</ns0:t>
            </ns0:r>
          </ns0:p>
        </ns0:tc>
        <ns0:tc>
          <ns0:tcPr>
            <ns0:tcW ns0:type="dxa" ns0:w="5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Compact reverse-insertion list of saved analyses.</ns0:t>
            </ns0:r>
          </ns0:p>
        </ns0:tc>
      </ns0:tr>
      <ns0:tr>
        <ns0:tc>
          <ns0:tcPr>
            <ns0:tcW ns0:type="dxa" ns0:w="2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GET /api/projects/{id}</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Project ID</ns0:t>
            </ns0:r>
          </ns0:p>
        </ns0:tc>
        <ns0:tc>
          <ns0:tcPr>
            <ns0:tcW ns0:type="dxa" ns0:w="5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Complete saved project or 404.</ns0:t>
            </ns0:r>
          </ns0:p>
        </ns0:tc>
      </ns0:tr>
      <ns0:tr>
        <ns0:tc>
          <ns0:tcPr>
            <ns0:tcW ns0:type="dxa" ns0:w="2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DELETE /api/projects/{id}</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Project ID</ns0:t>
            </ns0:r>
          </ns0:p>
        </ns0:tc>
        <ns0:tc>
          <ns0:tcPr>
            <ns0:tcW ns0:type="dxa" ns0:w="5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Deletes JSON entry and retained /media/ file; returns deleted ID.</ns0:t>
            </ns0:r>
          </ns0:p>
        </ns0:tc>
      </ns0:tr>
      <ns0:tr>
        <ns0:tc>
          <ns0:tcPr>
            <ns0:tcW ns0:type="dxa" ns0:w="22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POST /api/follow-up</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FollowUpRequest</ns0:t>
            </ns0:r>
          </ns0:p>
        </ns0:tc>
        <ns0:tc>
          <ns0:tcPr>
            <ns0:tcW ns0:type="dxa" ns0:w="5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Text response/api_error based on saved context; 400 empty, 404 missing.</ns0:t>
            </ns0:r>
          </ns0:p>
        </ns0:tc>
      </ns0:tr>
    </ns0:tbl>
    <ns0:p>
      <ns0:pPr>
        <ns0:spacing ns0:after="40"/>
      </ns0:pPr>
    </ns0:p>
    <ns0:p>
      <ns0:pPr>
        <ns0:pStyle ns0:val="Heading2"/>
      </ns0:pPr>
      <ns0:r>
        <ns0:t>AnalyzeRequest</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1800"/>
        <ns0:gridCol ns0:w="1800"/>
        <ns0:gridCol ns0:w="5760"/>
      </ns0:tblGrid>
      <ns0:tr>
        <ns0:trPr>
          <ns0:tblHeader ns0:val="true"/>
        </ns0:trPr>
        <ns0:tc>
          <ns0:tcPr>
            <ns0:tcW ns0:type="dxa" ns0:w="1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Field</ns0:t>
            </ns0:r>
          </ns0:p>
        </ns0:tc>
        <ns0:tc>
          <ns0:tcPr>
            <ns0:tcW ns0:type="dxa" ns0:w="1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Type / default</ns0:t>
            </ns0:r>
          </ns0:p>
        </ns0:tc>
        <ns0:tc>
          <ns0:tcPr>
            <ns0:tcW ns0:type="dxa" ns0:w="57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Meaning</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filename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string, required</ns0:t>
            </ns0:r>
          </ns0:p>
        </ns0:tc>
        <ns0:tc>
          <ns0:tcPr>
            <ns0:tcW ns0:type="dxa" ns0:w="57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Original client filename; basename and extension are sanitized.</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file_data</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string, required</ns0:t>
            </ns0:r>
          </ns0:p>
        </ns0:tc>
        <ns0:tc>
          <ns0:tcPr>
            <ns0:tcW ns0:type="dxa" ns0:w="57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Base64 data URL or raw base64 audio bytes.</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extra_prompt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string, ""</ns0:t>
            </ns0:r>
          </ns0:p>
        </ns0:tc>
        <ns0:tc>
          <ns0:tcPr>
            <ns0:tcW ns0:type="dxa" ns0:w="57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Optional musical focus appended to the feedback prompt.</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root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string | null</ns0:t>
            </ns0:r>
          </ns0:p>
        </ns0:tc>
        <ns0:tc>
          <ns0:tcPr>
            <ns0:tcW ns0:type="dxa" ns0:w="57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Manual root or auto/null.</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scale_type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string | null</ns0:t>
            </ns0:r>
          </ns0:p>
        </ns0:tc>
        <ns0:tc>
          <ns0:tcPr>
            <ns0:tcW ns0:type="dxa" ns0:w="57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Manual scale/mode or auto/null; must accompany root.</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separate_vocals</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boolean, false</ns0:t>
            </ns0:r>
          </ns0:p>
        </ns0:tc>
        <ns0:tc>
          <ns0:tcPr>
            <ns0:tcW ns0:type="dxa" ns0:w="57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Requests Demucs; old clients remain compatible because default is false.</ns0:t>
            </ns0:r>
          </ns0:p>
        </ns0:tc>
      </ns0:tr>
    </ns0:tbl>
    <ns0:p>
      <ns0:pPr>
        <ns0:spacing ns0:after="40"/>
      </ns0:pPr>
    </ns0:p>
    <ns0:p>
      <ns0:pPr>
        <ns0:pStyle ns0:val="Heading2"/>
      </ns0:pPr>
      <ns0:r>
        <ns0:t>Options and capability response</ns0:t>
      </ns0:r>
    </ns0:p>
    <ns0:p>
      <ns0:pPr>
        <ns0:keepNext ns0:val="0"/>
        <ns0:spacing ns0:before="0" ns0:after="120" ns0:line="276" ns0:lineRule="auto"/>
      </ns0:pPr>
      <ns0:r>
        <ns0:rPr>
          <ns0:rFonts ns0:ascii="Helvetica Neue" ns0:hAnsi="Helvetica Neue" ns0:eastAsia="Helvetica Neue"/>
          <ns0:i ns0:val="0"/>
          <ns0:sz ns0:val="21"/>
        </ns0:rPr>
        <ns0:t>GET /api/options returns roots from NOTE_TO_INDEX, sorted scales from SCALE_PATTERNS, and capabilities.vocal_separation with available and model. The frontend enables the toggle only when available is true. Capability reporting prevents a user from requesting a path the server cannot fulfill.</ns0:t>
      </ns0:r>
    </ns0:p>
    <ns0:p>
      <ns0:pPr>
        <ns0:pStyle ns0:val="Heading2"/>
      </ns0:pPr>
      <ns0:r>
        <ns0:t>Project/result structure</ns0:t>
      </ns0:r>
    </ns0:p>
    <ns0:p>
      <ns0:pPr>
        <ns0:keepNext ns0:val="0"/>
        <ns0:spacing ns0:before="0" ns0:after="120" ns0:line="276" ns0:lineRule="auto"/>
      </ns0:pPr>
      <ns0:r>
        <ns0:rPr>
          <ns0:rFonts ns0:ascii="Helvetica Neue" ns0:hAnsi="Helvetica Neue" ns0:eastAsia="Helvetica Neue"/>
          <ns0:i ns0:val="0"/>
          <ns0:sz ns0:val="21"/>
        </ns0:rPr>
        <ns0:t>The result is additive: project, summary, scores, key, tempo_tracking, pitch_tracking, harmonic_analysis, polyphony, charts, windows, visuals, prompt, response, and api_error. Compatibility fields remain present: raw_harmonic_complexity is the global raw diatonic-deviation average, harmony-window raw_complexity aliases diatonic_deviation, and adjusted_complexity aliases the window composite.</ns0:t>
      </ns0:r>
    </ns0:p>
    <ns0:p>
      <ns0:pPr>
        <ns0:keepNext ns0:val="0"/>
        <ns0:spacing ns0:before="0" ns0:after="120" ns0:line="276" ns0:lineRule="auto"/>
      </ns0:pPr>
      <ns0:r>
        <ns0:rPr>
          <ns0:rFonts ns0:ascii="Helvetica Neue" ns0:hAnsi="Helvetica Neue" ns0:eastAsia="Helvetica Neue"/>
          <ns0:i ns0:val="0"/>
          <ns0:sz ns0:val="21"/>
        </ns0:rPr>
        <ns0:t>Legacy projects are tolerated because React reads optional fields with optional chaining and fallbacks. Missing audio_url activates preview transport. Missing nested harmonic fields fall back to older score aliases. New analysis persistence occurs only after all required local work and any requested separation succeeds.</ns0:t>
      </ns0:r>
    </ns0:p>
    <ns0:p>
      <ns0:pPr>
        <ns0:pStyle ns0:val="Heading2"/>
      </ns0:pPr>
      <ns0:r>
        <ns0:t>Feedback prompt</ns0:t>
      </ns0:r>
    </ns0:p>
    <ns0:p>
      <ns0:pPr>
        <ns0:keepNext ns0:val="0"/>
        <ns0:spacing ns0:before="0" ns0:after="120" ns0:line="276" ns0:lineRule="auto"/>
      </ns0:pPr>
      <ns0:r>
        <ns0:rPr>
          <ns0:rFonts ns0:ascii="Helvetica Neue" ns0:hAnsi="Helvetica Neue" ns0:eastAsia="Helvetica Neue"/>
          <ns0:i ns0:val="0"/>
          <ns0:sz ns0:val="21"/>
        </ns0:rPr>
        <ns0:t>build_prompt selects three lowest tempo, pitch, and dynamics windows and three highest confident harmony windows. It lists every global component, dominant harmonic drivers, confident chord-quality counts, modulation-run count, ambiguity note, analysis key, pitch source, coverage, and reliability.</ns0:t>
      </ns0:r>
    </ns0:p>
    <ns0:p>
      <ns0:pPr>
        <ns0:keepNext ns0:val="0"/>
        <ns0:spacing ns0:before="0" ns0:after="80" ns0:line="269" ns0:lineRule="auto"/>
        <ns0:ind ns0:left="403" ns0:hanging="245"/>
      </ns0:pPr>
      <ns0:r>
        <ns0:rPr>
          <ns0:rFonts ns0:ascii="Helvetica Neue" ns0:hAnsi="Helvetica Neue" ns0:eastAsia="Helvetica Neue"/>
          <ns0:sz ns0:val="20"/>
        </ns0:rPr>
        <ns0:t>•  The model is asked for strengths, one suggested improvement, and one action step under 140 words.</ns0:t>
      </ns0:r>
    </ns0:p>
    <ns0:p>
      <ns0:pPr>
        <ns0:keepNext ns0:val="0"/>
        <ns0:spacing ns0:before="0" ns0:after="80" ns0:line="269" ns0:lineRule="auto"/>
        <ns0:ind ns0:left="403" ns0:hanging="245"/>
      </ns0:pPr>
      <ns0:r>
        <ns0:rPr>
          <ns0:rFonts ns0:ascii="Helvetica Neue" ns0:hAnsi="Helvetica Neue" ns0:eastAsia="Helvetica Neue"/>
          <ns0:sz ns0:val="20"/>
        </ns0:rPr>
        <ns0:t>•  It must interpret musically rather than explain DSP.</ns0:t>
      </ns0:r>
    </ns0:p>
    <ns0:p>
      <ns0:pPr>
        <ns0:keepNext ns0:val="0"/>
        <ns0:spacing ns0:before="0" ns0:after="80" ns0:line="269" ns0:lineRule="auto"/>
        <ns0:ind ns0:left="403" ns0:hanging="245"/>
      </ns0:pPr>
      <ns0:r>
        <ns0:rPr>
          <ns0:rFonts ns0:ascii="Helvetica Neue" ns0:hAnsi="Helvetica Neue" ns0:eastAsia="Helvetica Neue"/>
          <ns0:sz ns0:val="20"/>
        </ns0:rPr>
        <ns0:t>•  Low/insufficient full-mix pitch must not be called a confident vocal measurement.</ns0:t>
      </ns0:r>
    </ns0:p>
    <ns0:p>
      <ns0:pPr>
        <ns0:keepNext ns0:val="0"/>
        <ns0:spacing ns0:before="0" ns0:after="80" ns0:line="269" ns0:lineRule="auto"/>
        <ns0:ind ns0:left="403" ns0:hanging="245"/>
      </ns0:pPr>
      <ns0:r>
        <ns0:rPr>
          <ns0:rFonts ns0:ascii="Helvetica Neue" ns0:hAnsi="Helvetica Neue" ns0:eastAsia="Helvetica Neue"/>
          <ns0:sz ns0:val="20"/>
        </ns0:rPr>
        <ns0:t>•  Ambiguous harmonic windows must not be described as definite chords, modulations, or hotspots.</ns0:t>
      </ns0:r>
    </ns0:p>
    <ns0:p>
      <ns0:pPr>
        <ns0:keepNext ns0:val="0"/>
        <ns0:spacing ns0:before="0" ns0:after="80" ns0:line="269" ns0:lineRule="auto"/>
        <ns0:ind ns0:left="403" ns0:hanging="245"/>
      </ns0:pPr>
      <ns0:r>
        <ns0:rPr>
          <ns0:rFonts ns0:ascii="Helvetica Neue" ns0:hAnsi="Helvetica Neue" ns0:eastAsia="Helvetica Neue"/>
          <ns0:sz ns0:val="20"/>
        </ns0:rPr>
        <ns0:t>•  The model is told whether interest is most consistent with chromaticism, modulation, movement, chord color/extensions, or density.</ns0:t>
      </ns0:r>
    </ns0:p>
    <ns0:p>
      <ns0:pPr>
        <ns0:pStyle ns0:val="Heading2"/>
      </ns0:pPr>
      <ns0:r>
        <ns0:t>Audio and text model paths</ns0:t>
      </ns0:r>
    </ns0:p>
    <ns0:p>
      <ns0:pPr>
        <ns0:keepNext ns0:val="0"/>
        <ns0:spacing ns0:before="0" ns0:after="120" ns0:line="276" ns0:lineRule="auto"/>
      </ns0:pPr>
      <ns0:r>
        <ns0:rPr>
          <ns0:rFonts ns0:ascii="Helvetica Neue" ns0:hAnsi="Helvetica Neue" ns0:eastAsia="Helvetica Neue"/>
          <ns0:i ns0:val="0"/>
          <ns0:sz ns0:val="21"/>
        </ns0:rPr>
        <ns0:t>Supported .mp3 and .wav inputs are base64 encoded as Chat Completions input_audio content and sent to the audio-capable model from INTERLUDE_AUDIO_MODEL or default gpt-audio-1.5. Other file types use a text-only Responses call with INTERLUDE_TEXT_MODEL or default gpt-5.5 and an explicit note that computed metrics are primary.</ns0:t>
      </ns0:r>
    </ns0:p>
    <ns0:p>
      <ns0:pPr>
        <ns0:keepNext ns0:val="0"/>
        <ns0:spacing ns0:before="0" ns0:after="120" ns0:line="276" ns0:lineRule="auto"/>
      </ns0:pPr>
      <ns0:r>
        <ns0:rPr>
          <ns0:rFonts ns0:ascii="Helvetica Neue" ns0:hAnsi="Helvetica Neue" ns0:eastAsia="Helvetica Neue"/>
          <ns0:i ns0:val="0"/>
          <ns0:sz ns0:val="21"/>
        </ns0:rPr>
        <ns0:t>extract_chat_completion_text prefers message.content, then an audio transcript if present. ask_follow_up uses only the saved project title, summary, scores, key, and previous feedback plus the question; it does not re-run DSP or attach retained audio.</ns0:t>
      </ns0:r>
    </ns0:p>
    <ns0:p>
      <ns0:pPr>
        <ns0:shd ns0:fill="F1F1F1"/>
        <ns0:keepNext ns0:val="0"/>
        <ns0:pBdr>
          <ns0:left ns0:val="single" ns0:sz="22" ns0:space="10" ns0:color="006C5A"/>
        </ns0:pBdr>
        <ns0:spacing ns0:before="120" ns0:after="200" ns0:line="269" ns0:lineRule="auto"/>
        <ns0:ind ns0:left="173" ns0:right="144"/>
      </ns0:pPr>
      <ns0:r>
        <ns0:rPr>
          <ns0:rFonts ns0:ascii="Helvetica Neue" ns0:hAnsi="Helvetica Neue" ns0:eastAsia="Helvetica Neue"/>
          <ns0:b/>
          <ns0:sz ns0:val="21"/>
        </ns0:rPr>
        <ns0:t xml:space="preserve">Deterministic vs generated. </ns0:t>
      </ns0:r>
      <ns0:r>
        <ns0:rPr>
          <ns0:rFonts ns0:ascii="Helvetica Neue" ns0:hAnsi="Helvetica Neue" ns0:eastAsia="Helvetica Neue"/>
          <ns0:sz ns0:val="21"/>
        </ns0:rPr>
        <ns0:t>Every numerical score and visualization is produced locally before OpenAI is contacted. The model can explain or misinterpret evidence, but it does not calculate the dashboard values.</ns0:t>
      </ns0:r>
    </ns0:p>
    <ns0:p>
      <ns0:pPr>
        <ns0:spacing ns0:after="0"/>
      </ns0:pPr>
      <ns0:r>
        <ns0:br ns0:type="page"/>
      </ns0:r>
    </ns0:p>
    <ns0:p>
      <ns0:pPr>
        <ns0:pStyle ns0:val="Heading1"/>
      </ns0:pPr>
      <ns0:r>
        <ns0:t>11. Calibration, limitations, and recommendations</ns0:t>
      </ns0:r>
    </ns0:p>
    <ns0:p>
      <ns0:pPr>
        <ns0:pStyle ns0:val="Heading2"/>
      </ns0:pPr>
      <ns0:r>
        <ns0:t>Verification performed for this report</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500"/>
        <ns0:gridCol ns0:w="1800"/>
        <ns0:gridCol ns0:w="5060"/>
      </ns0:tblGrid>
      <ns0:tr>
        <ns0:trPr>
          <ns0:tblHeader ns0:val="true"/>
        </ns0:trPr>
        <ns0:tc>
          <ns0:tcPr>
            <ns0:tcW ns0:type="dxa" ns0:w="25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Check</ns0:t>
            </ns0:r>
          </ns0:p>
        </ns0:tc>
        <ns0:tc>
          <ns0:tcPr>
            <ns0:tcW ns0:type="dxa" ns0:w="1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Result</ns0:t>
            </ns0:r>
          </ns0:p>
        </ns0:tc>
        <ns0:tc>
          <ns0:tcPr>
            <ns0:tcW ns0:type="dxa" ns0:w="50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5"/>
              </ns0:rPr>
              <ns0:t>Evidence</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Python unit suite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37/37 passed</ns0:t>
            </ns0:r>
          </ns0:p>
        </ns0:tc>
        <ns0:tc>
          <ns0:tcPr>
            <ns0:tcW ns0:type="dxa" ns0:w="50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python -m unittest discover -s tests -v; 10.206 s</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Frontend production build</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Passed</ns0:t>
            </ns0:r>
          </ns0:p>
        </ns0:tc>
        <ns0:tc>
          <ns0:tcPr>
            <ns0:tcW ns0:type="dxa" ns0:w="50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Vite 6.4.3; 1,606 modules; JS 356.37 kB, CSS 67.71 kB</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Harmony calibration</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5/5 expectations passed</ns0:t>
            </ns0:r>
          </ns0:p>
        </ns0:tc>
        <ns0:tc>
          <ns0:tcPr>
            <ns0:tcW ns0:type="dxa" ns0:w="50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Billie Jean, Never Gonna Let You Go, Feel Good Inc., aruarian dance, Takarajima</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Initial document-runtime attempt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Dependency check failed before collection</ns0:t>
            </ns0:r>
          </ns0:p>
        </ns0:tc>
        <ns0:tc>
          <ns0:tcPr>
            <ns0:tcW ns0:type="dxa" ns0:w="50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5"/>
              </ns0:rPr>
              <ns0:t>The artifact Python intentionally lacked FastAPI/Librosa; rerun used the project Python environment.</ns0:t>
            </ns0:r>
          </ns0:p>
        </ns0:tc>
      </ns0:tr>
    </ns0:tbl>
    <ns0:p>
      <ns0:pPr>
        <ns0:spacing ns0:after="40"/>
      </ns0:pPr>
    </ns0:p>
    <ns0:p>
      <ns0:pPr>
        <ns0:keepNext/>
        <ns0:jc ns0:val="center"/>
      </ns0:pPr>
      <ns0:r>
        <ns0:drawing>
          <ns2:inline>
            <ns2:extent cx="5943600" cy="3037840"/>
            <ns2:docPr id="9" name="Picture 9" descr="Horizontal bar chart showing harmonic complexity for Billie Jean, Feel Good Inc., aruarian dance, Takarajima, and Never Gonna Let You Go, with ambiguous-window ratios." title="Figure 8. Current harmonic scores on the five local reference recordings."/>
            <ns2:cNvGraphicFramePr>
              <ns3:graphicFrameLocks noChangeAspect="1"/>
            </ns2:cNvGraphicFramePr>
            <ns3:graphic>
              <ns3:graphicData uri="http://schemas.openxmlformats.org/drawingml/2006/picture">
                <ns4:pic>
                  <ns4:nvPicPr>
                    <ns4:cNvPr id="0" name="calibration.png"/>
                    <ns4:cNvPicPr/>
                  </ns4:nvPicPr>
                  <ns4:blipFill>
                    <ns3:blip ns5:embed="rId17"/>
                    <ns3:stretch>
                      <ns3:fillRect/>
                    </ns3:stretch>
                  </ns4:blipFill>
                  <ns4:spPr>
                    <ns3:xfrm>
                      <ns3:off x="0" y="0"/>
                      <ns3:ext cx="5943600" cy="3037840"/>
                    </ns3:xfrm>
                    <ns3:prstGeom prst="rect"/>
                  </ns4:spPr>
                </ns4:pic>
              </ns3:graphicData>
            </ns3:graphic>
          </ns2:inline>
        </ns0:drawing>
      </ns0:r>
    </ns0:p>
    <ns0:p>
      <ns0:pPr>
        <ns0:pStyle ns0:val="InterludeCaption"/>
        <ns0:keepLines/>
        <ns0:jc ns0:val="left"/>
      </ns0:pPr>
      <ns0:r>
        <ns0:rPr>
          <ns0:rFonts ns0:ascii="Helvetica Neue" ns0:hAnsi="Helvetica Neue" ns0:eastAsia="Helvetica Neue"/>
          <ns0:color ns0:val="6F6F6F"/>
          <ns0:sz ns0:val="17"/>
        </ns0:rPr>
        <ns0:t>Figure 8. Current harmonic scores on the five local reference recordings.</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3000"/>
        <ns0:gridCol ns0:w="1250"/>
        <ns0:gridCol ns0:w="1250"/>
        <ns0:gridCol ns0:w="1250"/>
        <ns0:gridCol ns0:w="1250"/>
        <ns0:gridCol ns0:w="1360"/>
      </ns0:tblGrid>
      <ns0:tr>
        <ns0:trPr>
          <ns0:tblHeader ns0:val="true"/>
        </ns0:trPr>
        <ns0:tc>
          <ns0:tcPr>
            <ns0:tcW ns0:type="dxa" ns0:w="30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Track</ns0:t>
            </ns0:r>
          </ns0:p>
        </ns0:tc>
        <ns0:tc>
          <ns0:tcPr>
            <ns0:tcW ns0:type="dxa" ns0:w="12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Composite</ns0:t>
            </ns0:r>
          </ns0:p>
        </ns0:tc>
        <ns0:tc>
          <ns0:tcPr>
            <ns0:tcW ns0:type="dxa" ns0:w="12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Movement</ns0:t>
            </ns0:r>
          </ns0:p>
        </ns0:tc>
        <ns0:tc>
          <ns0:tcPr>
            <ns0:tcW ns0:type="dxa" ns0:w="12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Mod. load</ns0:t>
            </ns0:r>
          </ns0:p>
        </ns0:tc>
        <ns0:tc>
          <ns0:tcPr>
            <ns0:tcW ns0:type="dxa" ns0:w="12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Color</ns0:t>
            </ns0:r>
          </ns0:p>
        </ns0:tc>
        <ns0:tc>
          <ns0:tcPr>
            <ns0:tcW ns0:type="dxa" ns0:w="13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Ambiguous</ns0:t>
            </ns0:r>
          </ns0:p>
        </ns0:tc>
      </ns0:tr>
      <ns0:tr>
        <ns0:tc>
          <ns0:tcPr>
            <ns0:tcW ns0:type="dxa" ns0:w="3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Billie Jean (Long Version) - Michael Jackson.wav</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0.342</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0.195</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0.000</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0.172</ns0:t>
            </ns0:r>
          </ns0:p>
        </ns0:tc>
        <ns0:tc>
          <ns0:tcPr>
            <ns0:tcW ns0:type="dxa" ns0:w="1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20%</ns0:t>
            </ns0:r>
          </ns0:p>
        </ns0:tc>
      </ns0:tr>
      <ns0:tr>
        <ns0:tc>
          <ns0:tcPr>
            <ns0:tcW ns0:type="dxa" ns0:w="3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Gorillaz - Feel Good Inc..wav</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0.469</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0.361</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0.000</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0.164</ns0:t>
            </ns0:r>
          </ns0:p>
        </ns0:tc>
        <ns0:tc>
          <ns0:tcPr>
            <ns0:tcW ns0:type="dxa" ns0:w="1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25%</ns0:t>
            </ns0:r>
          </ns0:p>
        </ns0:tc>
      </ns0:tr>
      <ns0:tr>
        <ns0:tc>
          <ns0:tcPr>
            <ns0:tcW ns0:type="dxa" ns0:w="3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aruarian dance - Nujabes.wav</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0.505</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0.251</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0.000</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0.359</ns0:t>
            </ns0:r>
          </ns0:p>
        </ns0:tc>
        <ns0:tc>
          <ns0:tcPr>
            <ns0:tcW ns0:type="dxa" ns0:w="1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30%</ns0:t>
            </ns0:r>
          </ns0:p>
        </ns0:tc>
      </ns0:tr>
      <ns0:tr>
        <ns0:tc>
          <ns0:tcPr>
            <ns0:tcW ns0:type="dxa" ns0:w="3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Takarajima - T - SQUARE.wav</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0.619</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0.498</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0.178</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0.138</ns0:t>
            </ns0:r>
          </ns0:p>
        </ns0:tc>
        <ns0:tc>
          <ns0:tcPr>
            <ns0:tcW ns0:type="dxa" ns0:w="1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7%</ns0:t>
            </ns0:r>
          </ns0:p>
        </ns0:tc>
      </ns0:tr>
      <ns0:tr>
        <ns0:tc>
          <ns0:tcPr>
            <ns0:tcW ns0:type="dxa" ns0:w="3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Sergio Mendes - Never Gonna Let You Go.wav</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0.811</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0.609</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0.627</ns0:t>
            </ns0:r>
          </ns0:p>
        </ns0:tc>
        <ns0:tc>
          <ns0:tcPr>
            <ns0:tcW ns0:type="dxa" ns0:w="12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0.023</ns0:t>
            </ns0:r>
          </ns0:p>
        </ns0:tc>
        <ns0:tc>
          <ns0:tcPr>
            <ns0:tcW ns0:type="dxa" ns0:w="1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30%</ns0:t>
            </ns0:r>
          </ns0:p>
        </ns0:tc>
      </ns0:tr>
    </ns0:tbl>
    <ns0:p>
      <ns0:pPr>
        <ns0:spacing ns0:after="40"/>
      </ns0:pPr>
    </ns0:p>
    <ns0:p>
      <ns0:pPr>
        <ns0:keepNext ns0:val="0"/>
        <ns0:spacing ns0:before="0" ns0:after="120" ns0:line="276" ns0:lineRule="auto"/>
      </ns0:pPr>
      <ns0:r>
        <ns0:rPr>
          <ns0:rFonts ns0:ascii="Helvetica Neue" ns0:hAnsi="Helvetica Neue" ns0:eastAsia="Helvetica Neue"/>
          <ns0:i ns0:val="0"/>
          <ns0:sz ns0:val="21"/>
        </ns0:rPr>
        <ns0:t>The ranking now distinguishes repeated pop/modal loops from jazz-pop modulation and fusion movement. However, chord-quality counts are not ground truth. For example, the template matcher reports many major7 and sus labels in Billie Jean and Feel Good Inc.; these labels can reflect spectral overlap and template bias rather than literal played voicings.</ns0:t>
      </ns0:r>
    </ns0:p>
    <ns0:p>
      <ns0:pPr>
        <ns0:pStyle ns0:val="Heading2"/>
      </ns0:pPr>
      <ns0:r>
        <ns0:t>Known limitations</ns0:t>
      </ns0:r>
    </ns0:p>
    <ns0:p>
      <ns0:pPr>
        <ns0:keepNext ns0:val="0"/>
        <ns0:spacing ns0:before="0" ns0:after="80" ns0:line="269" ns0:lineRule="auto"/>
        <ns0:ind ns0:left="403" ns0:hanging="245"/>
      </ns0:pPr>
      <ns0:r>
        <ns0:rPr>
          <ns0:rFonts ns0:ascii="Helvetica Neue" ns0:hAnsi="Helvetica Neue" ns0:eastAsia="Helvetica Neue"/>
          <ns0:sz ns0:val="20"/>
        </ns0:rPr>
        <ns0:t>•  Full-mix pYIN source ambiguity: harmonic preprocessing does not isolate a singer.</ns0:t>
      </ns0:r>
    </ns0:p>
    <ns0:p>
      <ns0:pPr>
        <ns0:keepNext ns0:val="0"/>
        <ns0:spacing ns0:before="0" ns0:after="80" ns0:line="269" ns0:lineRule="auto"/>
        <ns0:ind ns0:left="403" ns0:hanging="245"/>
      </ns0:pPr>
      <ns0:r>
        <ns0:rPr>
          <ns0:rFonts ns0:ascii="Helvetica Neue" ns0:hAnsi="Helvetica Neue" ns0:eastAsia="Helvetica Neue"/>
          <ns0:sz ns0:val="20"/>
        </ns0:rPr>
        <ns0:t>•  Chord templates: one pitch-class template cannot model inversions, slash bass, rootless voicings, extensions beyond the template set, or temporal voice-leading.</ns0:t>
      </ns0:r>
    </ns0:p>
    <ns0:p>
      <ns0:pPr>
        <ns0:keepNext ns0:val="0"/>
        <ns0:spacing ns0:before="0" ns0:after="80" ns0:line="269" ns0:lineRule="auto"/>
        <ns0:ind ns0:left="403" ns0:hanging="245"/>
      </ns0:pPr>
      <ns0:r>
        <ns0:rPr>
          <ns0:rFonts ns0:ascii="Helvetica Neue" ns0:hAnsi="Helvetica Neue" ns0:eastAsia="Helvetica Neue"/>
          <ns0:sz ns0:val="20"/>
        </ns0:rPr>
        <ns0:t>•  Chroma folding: octave, register, instrumentation, doubling, and bass function are lost.</ns0:t>
      </ns0:r>
    </ns0:p>
    <ns0:p>
      <ns0:pPr>
        <ns0:keepNext ns0:val="0"/>
        <ns0:spacing ns0:before="0" ns0:after="80" ns0:line="269" ns0:lineRule="auto"/>
        <ns0:ind ns0:left="403" ns0:hanging="245"/>
      </ns0:pPr>
      <ns0:r>
        <ns0:rPr>
          <ns0:rFonts ns0:ascii="Helvetica Neue" ns0:hAnsi="Helvetica Neue" ns0:eastAsia="Helvetica Neue"/>
          <ns0:sz ns0:val="20"/>
        </ns0:rPr>
        <ns0:t>•  Confidence/complexity censoring: ambiguous key/chord regions can become null or zero before aggregation.</ns0:t>
      </ns0:r>
    </ns0:p>
    <ns0:p>
      <ns0:pPr>
        <ns0:keepNext ns0:val="0"/>
        <ns0:spacing ns0:before="0" ns0:after="80" ns0:line="269" ns0:lineRule="auto"/>
        <ns0:ind ns0:left="403" ns0:hanging="245"/>
      </ns0:pPr>
      <ns0:r>
        <ns0:rPr>
          <ns0:rFonts ns0:ascii="Helvetica Neue" ns0:hAnsi="Helvetica Neue" ns0:eastAsia="Helvetica Neue"/>
          <ns0:sz ns0:val="20"/>
        </ns0:rPr>
        <ns0:t>•  Beat-window assumptions: four, eight, and sixteen beats are convenient but do not detect meter or phrase boundaries.</ns0:t>
      </ns0:r>
    </ns0:p>
    <ns0:p>
      <ns0:pPr>
        <ns0:keepNext ns0:val="0"/>
        <ns0:spacing ns0:before="0" ns0:after="80" ns0:line="269" ns0:lineRule="auto"/>
        <ns0:ind ns0:left="403" ns0:hanging="245"/>
      </ns0:pPr>
      <ns0:r>
        <ns0:rPr>
          <ns0:rFonts ns0:ascii="Helvetica Neue" ns0:hAnsi="Helvetica Neue" ns0:eastAsia="Helvetica Neue"/>
          <ns0:sz ns0:val="20"/>
        </ns0:rPr>
        <ns0:t>•  Key profiles: canonical Western major/minor probe-tone profiles do not represent every genre, tuning system, or modal practice.</ns0:t>
      </ns0:r>
    </ns0:p>
    <ns0:p>
      <ns0:pPr>
        <ns0:keepNext ns0:val="0"/>
        <ns0:spacing ns0:before="0" ns0:after="80" ns0:line="269" ns0:lineRule="auto"/>
        <ns0:ind ns0:left="403" ns0:hanging="245"/>
      </ns0:pPr>
      <ns0:r>
        <ns0:rPr>
          <ns0:rFonts ns0:ascii="Helvetica Neue" ns0:hAnsi="Helvetica Neue" ns0:eastAsia="Helvetica Neue"/>
          <ns0:sz ns0:val="20"/>
        </ns0:rPr>
        <ns0:t>•  Demucs: optional, computationally expensive, environment-sensitive, and not guaranteed artifact-free.</ns0:t>
      </ns0:r>
    </ns0:p>
    <ns0:p>
      <ns0:pPr>
        <ns0:keepNext ns0:val="0"/>
        <ns0:spacing ns0:before="0" ns0:after="80" ns0:line="269" ns0:lineRule="auto"/>
        <ns0:ind ns0:left="403" ns0:hanging="245"/>
      </ns0:pPr>
      <ns0:r>
        <ns0:rPr>
          <ns0:rFonts ns0:ascii="Helvetica Neue" ns0:hAnsi="Helvetica Neue" ns0:eastAsia="Helvetica Neue"/>
          <ns0:sz ns0:val="20"/>
        </ns0:rPr>
        <ns0:t>•  Dependency reproducibility: the repository has no baseline requirements file for the core Python stack in the inspected snapshot.</ns0:t>
      </ns0:r>
    </ns0:p>
    <ns0:p>
      <ns0:pPr>
        <ns0:keepNext ns0:val="0"/>
        <ns0:spacing ns0:before="0" ns0:after="80" ns0:line="269" ns0:lineRule="auto"/>
        <ns0:ind ns0:left="403" ns0:hanging="245"/>
      </ns0:pPr>
      <ns0:r>
        <ns0:rPr>
          <ns0:rFonts ns0:ascii="Helvetica Neue" ns0:hAnsi="Helvetica Neue" ns0:eastAsia="Helvetica Neue"/>
          <ns0:sz ns0:val="20"/>
        </ns0:rPr>
        <ns0:t>•  OpenAI interpretation: generated prose is nondeterministic and may be unavailable, while local measurements remain deterministic.</ns0:t>
      </ns0:r>
    </ns0:p>
    <ns0:p>
      <ns0:pPr>
        <ns0:pStyle ns0:val="Heading2"/>
      </ns0:pPr>
      <ns0:r>
        <ns0:t>Prioritized recommendations</ns0:t>
      </ns0:r>
    </ns0:p>
    <ns0:p>
      <ns0:pPr>
        <ns0:keepNext ns0:val="0"/>
        <ns0:spacing ns0:before="0" ns0:after="120" ns0:line="269" ns0:lineRule="auto"/>
        <ns0:ind ns0:left="461" ns0:hanging="317"/>
      </ns0:pPr>
      <ns0:r>
        <ns0:rPr>
          <ns0:rFonts ns0:ascii="Helvetica Neue" ns0:hAnsi="Helvetica Neue" ns0:eastAsia="Helvetica Neue"/>
          <ns0:sz ns0:val="20"/>
        </ns0:rPr>
        <ns0:t>1.  Separate complexity evidence from interpretation reliability. Preserve ambiguous evidence and make uncertainty a second axis.</ns0:t>
      </ns0:r>
    </ns0:p>
    <ns0:p>
      <ns0:pPr>
        <ns0:keepNext ns0:val="0"/>
        <ns0:spacing ns0:before="0" ns0:after="120" ns0:line="269" ns0:lineRule="auto"/>
        <ns0:ind ns0:left="461" ns0:hanging="317"/>
      </ns0:pPr>
      <ns0:r>
        <ns0:rPr>
          <ns0:rFonts ns0:ascii="Helvetica Neue" ns0:hAnsi="Helvetica Neue" ns0:eastAsia="Helvetica Neue"/>
          <ns0:sz ns0:val="20"/>
        </ns0:rPr>
        <ns0:t>2.  Expand calibration with annotated passages and paired human judgments, not only whole-track ordering constraints.</ns0:t>
      </ns0:r>
    </ns0:p>
    <ns0:p>
      <ns0:pPr>
        <ns0:keepNext ns0:val="0"/>
        <ns0:spacing ns0:before="0" ns0:after="120" ns0:line="269" ns0:lineRule="auto"/>
        <ns0:ind ns0:left="461" ns0:hanging="317"/>
      </ns0:pPr>
      <ns0:r>
        <ns0:rPr>
          <ns0:rFonts ns0:ascii="Helvetica Neue" ns0:hAnsi="Helvetica Neue" ns0:eastAsia="Helvetica Neue"/>
          <ns0:sz ns0:val="20"/>
        </ns0:rPr>
        <ns0:t>3.  Replace winner-take-all chord color with a calibrated candidate distribution and label-independent chroma-change evidence.</ns0:t>
      </ns0:r>
    </ns0:p>
    <ns0:p>
      <ns0:pPr>
        <ns0:keepNext ns0:val="0"/>
        <ns0:spacing ns0:before="0" ns0:after="120" ns0:line="269" ns0:lineRule="auto"/>
        <ns0:ind ns0:left="461" ns0:hanging="317"/>
      </ns0:pPr>
      <ns0:r>
        <ns0:rPr>
          <ns0:rFonts ns0:ascii="Helvetica Neue" ns0:hAnsi="Helvetica Neue" ns0:eastAsia="Helvetica Neue"/>
          <ns0:sz ns0:val="20"/>
        </ns0:rPr>
        <ns0:t>4.  Prototype source-aware polyphonic transcription using Basic Pitch after stem separation, with explicit instrument/source attribution.</ns0:t>
      </ns0:r>
    </ns0:p>
    <ns0:p>
      <ns0:pPr>
        <ns0:keepNext ns0:val="0"/>
        <ns0:spacing ns0:before="0" ns0:after="120" ns0:line="269" ns0:lineRule="auto"/>
        <ns0:ind ns0:left="461" ns0:hanging="317"/>
      </ns0:pPr>
      <ns0:r>
        <ns0:rPr>
          <ns0:rFonts ns0:ascii="Helvetica Neue" ns0:hAnsi="Helvetica Neue" ns0:eastAsia="Helvetica Neue"/>
          <ns0:sz ns0:val="20"/>
        </ns0:rPr>
        <ns0:t>5.  Add a pinned core Python dependency file and automated environment smoke test.</ns0:t>
      </ns0:r>
    </ns0:p>
    <ns0:p>
      <ns0:pPr>
        <ns0:keepNext ns0:val="0"/>
        <ns0:spacing ns0:before="0" ns0:after="120" ns0:line="269" ns0:lineRule="auto"/>
        <ns0:ind ns0:left="461" ns0:hanging="317"/>
      </ns0:pPr>
      <ns0:r>
        <ns0:rPr>
          <ns0:rFonts ns0:ascii="Helvetica Neue" ns0:hAnsi="Helvetica Neue" ns0:eastAsia="Helvetica Neue"/>
          <ns0:sz ns0:val="20"/>
        </ns0:rPr>
        <ns0:t>6.  Add short redistribution-safe regression fixtures that capture altered harmony, modulation, dense in-key voicing, rubato, vibrato, and polyphonic pitch ambiguity.</ns0:t>
      </ns0:r>
    </ns0:p>
    <ns0:p>
      <ns0:pPr>
        <ns0:pStyle ns0:val="Heading2"/>
      </ns0:pPr>
      <ns0:r>
        <ns0:t>How to use the dashboard responsibly</ns0:t>
      </ns0:r>
    </ns0:p>
    <ns0:p>
      <ns0:pPr>
        <ns0:keepNext ns0:val="0"/>
        <ns0:spacing ns0:before="0" ns0:after="120" ns0:line="276" ns0:lineRule="auto"/>
      </ns0:pPr>
      <ns0:r>
        <ns0:rPr>
          <ns0:rFonts ns0:ascii="Helvetica Neue" ns0:hAnsi="Helvetica Neue" ns0:eastAsia="Helvetica Neue"/>
          <ns0:i ns0:val="0"/>
          <ns0:sz ns0:val="21"/>
        </ns0:rPr>
        <ns0:t>Start with the signal and the timeline, then use the scalar as a summary. A low or high value should prompt a location question: where does it happen, how confident is the evidence, what does the waveform/chroma show, and does listening agree? Interlude is strongest as an inspection environment, not a ranking engine.</ns0:t>
      </ns0:r>
    </ns0:p>
    <ns0:p>
      <ns0:pPr>
        <ns0:spacing ns0:after="0"/>
      </ns0:pPr>
      <ns0:r>
        <ns0:br ns0:type="page"/>
      </ns0:r>
    </ns0:p>
    <ns0:p>
      <ns0:pPr>
        <ns0:pStyle ns0:val="Heading1"/>
      </ns0:pPr>
      <ns0:r>
        <ns0:t>Appendix A. Equation reference</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000"/>
        <ns0:gridCol ns0:w="3300"/>
        <ns0:gridCol ns0:w="1700"/>
        <ns0:gridCol ns0:w="2360"/>
      </ns0:tblGrid>
      <ns0:tr>
        <ns0:trPr>
          <ns0:tblHeader ns0:val="true"/>
        </ns0:trPr>
        <ns0:tc>
          <ns0:tcPr>
            <ns0:tcW ns0:type="dxa" ns0:w="20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Name</ns0:t>
            </ns0:r>
          </ns0:p>
        </ns0:tc>
        <ns0:tc>
          <ns0:tcPr>
            <ns0:tcW ns0:type="dxa" ns0:w="33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Equation</ns0:t>
            </ns0:r>
          </ns0:p>
        </ns0:tc>
        <ns0:tc>
          <ns0:tcPr>
            <ns0:tcW ns0:type="dxa" ns0:w="17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Units / range</ns0:t>
            </ns0:r>
          </ns0:p>
        </ns0:tc>
        <ns0:tc>
          <ns0:tcPr>
            <ns0:tcW ns0:type="dxa" ns0:w="23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Dashboard/API destination</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Duration</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N/sr</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samples, Hz → seconds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project.duration</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Target beat interval</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60/BPM</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BPM → seconds/beat</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tempo_tracking.target_interval</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Tempo log error</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|ln(d/T)|</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dimensionless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mean_log_interval_error</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Tempo interval score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exp[-0.5(e/0.05)²]</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tempo window score</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Frequency to MIDI</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69+12log₂(f/440)</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Hz → MIDI</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 intermediate</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Cents error</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100|m-round(m)|</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cents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mean_abs_cents_error</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 frame score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exp(-c/100)</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 frame evidence</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Weighted pitch score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Σwp/Σw</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pitch_accuracy</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Effective voiced frames</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Σ voiced_prob</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weighted frames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pitch_tracking</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Effective voiced ratio</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N_eff/N_total</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pitch_tracking</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RMS</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sqrt(mean(x²))</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linear amplitude</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visual waveform / dynamics</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Linear contour</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ŷ=ax+b</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RMS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dynamics windows</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Contour RMSE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sqrt(mean((y-ŷ)²))</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RMS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trend_residual</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Relative residual</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RMSE/A</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dimensionless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relative_residual</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Dynamics score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1/[1+(RMSE/A)/0.25]</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dynamics_variation</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Pearson key correlation</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cov(P,K)/(σPσK)</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key.detection.correlation</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Runner-up margin</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max(0,r₁-r₂)</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0–2</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runner_up_margin</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Scale energy fit</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ΣP·mask/ΣP</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key.fit</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Persistence factor</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0.65+0.70×sustain</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0.65–1.35</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 preprocessing</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Diatonic deviation</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ΣC(1-mask)</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diatonic_deviation</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 similarity</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Ĉ·T</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 region similarity</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 selection</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similarity-0.08×color</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ranking value</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 template winner</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 confidence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0.65 simStrength+0.35 marginStrength</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quality_confidence</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Color evidence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color×(0.40+0.60confidence)</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 color</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Entropy</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-Σp ln p</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nats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voicing density intermediate</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Effective pitch count</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exp(H)</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 classes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voicing density intermediate</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Voicing density</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clip((n_est-1)/7)</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voicing_density</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Window movement</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0.75 rate+0.25 novelty</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harmonic_movement</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Global movement</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0.40 meanWindow+0.60 uniqueRatio</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harmonic_movement</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Local tonal stability</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fitStrength(0.75+0.15conf+0.10center)</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harmony window</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Global tonal stability</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0.50 centerDur+0.30 longestRun+0.20 local</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tonal_stability</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Modulation confidence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0.65 corrStrength+0.35 marginStrength</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modulation runs</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Modulation load</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0.45 density+0.30 duration+0.25 breadth</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modulation_load</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Modulation adjustment</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1-0.55×confidence×stateWeight</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0.45–1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adjusted deviation</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 color</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0.25 mean+0.10 colored+0.65 alteredSalience</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harmonic_color</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 evidence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0.08δ+0.34M+0.07(1-S)+0.03V+0.16L+0.32C</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evidence_score</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Logistic</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1/[1+exp(-x)]</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normalizer</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Normalized harmonic score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[g((E-.24)/.10)-g(-2.4)]/[g(7.6)-g(-2.4)]</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harmonic_complexity</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Transport time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position×duration</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seconds</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all active windows</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SVG x coordinate</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1000×time/duration</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0–1000</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metric lane geometry</ns0:t>
            </ns0:r>
          </ns0:p>
        </ns0:tc>
      </ns0:tr>
      <ns0:tr>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Waveform RMS point</ns0:t>
            </ns0:r>
          </ns0:p>
        </ns0:tc>
        <ns0:tc>
          <ns0:tcPr>
            <ns0:tcW ns0:type="dxa" ns0:w="3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sqrt(mean(chunk²))</ns0:t>
            </ns0:r>
          </ns0:p>
        </ns0:tc>
        <ns0:tc>
          <ns0:tcPr>
            <ns0:tcW ns0:type="dxa" ns0:w="1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linear amplitude</ns0:t>
            </ns0:r>
          </ns0:p>
        </ns0:tc>
        <ns0:tc>
          <ns0:tcPr>
            <ns0:tcW ns0:type="dxa" ns0:w="23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visuals.waveform[].rms</ns0:t>
            </ns0:r>
          </ns0:p>
        </ns0:tc>
      </ns0:tr>
    </ns0:tbl>
    <ns0:p>
      <ns0:pPr>
        <ns0:spacing ns0:after="40"/>
      </ns0:pPr>
    </ns0:p>
    <ns0:p>
      <ns0:pPr>
        <ns0:pStyle ns0:val="InterludeSmall"/>
      </ns0:pPr>
      <ns0:r>
        <ns0:t>All equations above are implemented unless a section explicitly labels them recommended or illustrative.</ns0:t>
      </ns0:r>
    </ns0:p>
    <ns0:p>
      <ns0:pPr>
        <ns0:pStyle ns0:val="Heading1"/>
      </ns0:pPr>
      <ns0:r>
        <ns0:t>Appendix B. Constants and thresholds</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300"/>
        <ns0:gridCol ns0:w="2850"/>
        <ns0:gridCol ns0:w="2900"/>
        <ns0:gridCol ns0:w="1310"/>
      </ns0:tblGrid>
      <ns0:tr>
        <ns0:trPr>
          <ns0:tblHeader ns0:val="true"/>
        </ns0:trPr>
        <ns0:tc>
          <ns0:tcPr>
            <ns0:tcW ns0:type="dxa" ns0:w="23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Constant</ns0:t>
            </ns0:r>
          </ns0:p>
        </ns0:tc>
        <ns0:tc>
          <ns0:tcPr>
            <ns0:tcW ns0:type="dxa" ns0:w="28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Value</ns0:t>
            </ns0:r>
          </ns0:p>
        </ns0:tc>
        <ns0:tc>
          <ns0:tcPr>
            <ns0:tcW ns0:type="dxa" ns0:w="29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Purpose</ns0:t>
            </ns0:r>
          </ns0:p>
        </ns0:tc>
        <ns0:tc>
          <ns0:tcPr>
            <ns0:tcW ns0:type="dxa" ns0:w="131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Source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BEATS_PER_TEMPO_WINDOW</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8</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Beat count per tempo window</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Interlude.py:40</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BEATS_PER_PITCH_WINDOW</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16</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Beat count per pitch window</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Interlude.py:41</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BEATS_PER_HARMONY_WINDOW</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4</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Beat count per harmony window</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Interlude.py:42</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BEATS_PER_DYNAMICS_WINDOW</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8</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Beat count per dynamics window</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Interlude.py:43</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DYNAMICS_CONTOUR_TOLERANCE</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0.25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Relative-residual scale</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Interlude.py:44</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TEMPO_LOG_TOLERANCE</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0.05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Log-interval Gaussian width</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Interlude.py:45</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MIN_MODULATION_WINDOWS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2</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Consecutive windows required</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Interlude.py:46</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MIN_KEY_CORRELATION</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0.6</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Global/mode/modulation correlation gate</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Interlude.py:47</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MIN_KEY_CORRELATION_MARGIN</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Decisive-key margin gate</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Interlude.py:48</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MIN_MODE_CORRELATION_ADVANTAGE</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Modal promotion advantage</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Interlude.py:49</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MIN_KEY_PROFILE_VARIATION</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0.05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Reject flat PCP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Interlude.py:50</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MIN_EFFECTIVE_PITCH_FRAMES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3.0</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Minimum weighted voiced evidence</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Interlude.py:51</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MIN_LOCAL_KEY_CORRELATION</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0.55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Local confidence cap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Interlude.py:52</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MIN_LOCAL_KEY_MARGIN</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0.05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Local margin cap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Interlude.py:53</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HARMONY_KEY_CONTEXT_WINDOWS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2</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Neighboring context span</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Interlude.py:54</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CHROMA_SUSTAIN_FRAMES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Persistence window</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Interlude.py:55</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CHROMA_TRIM_FRACTION</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Low/high tail removed</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Interlude.py:56</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ACTIVE_PITCH_CLASS_THRESHOLD</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Normalized activity threshold</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Interlude.py:57</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MIN_CHORD_SIMILARITY</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0.62</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 template similarity gate</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Interlude.py:58</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MIN_CHORD_MARGIN</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0.015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 winner margin gate</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Interlude.py:59</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CHORD_COLOR_SELECTION_PENALTY</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0.08</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Penalty for complex templates</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Interlude.py:60</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CHORD_CHROMA_FMIN</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C2</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Lowest chord-chroma note</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Interlude.py:61</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CHORD_CHROMA_OCTAVES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4</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Chord-chroma span</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Interlude.py:62</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MAX_HARMONIC_CHANGES_PER_BAR</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4.0</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Movement-rate saturation</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Interlude.py:63</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MAX_MODULATION_DEVIATION_REDUCTION</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0.55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Maximum chromaticity reduction</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Interlude.py:64</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MIN_MODULATION_CONFIDENCE</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0.3</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Run acceptance gate</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Interlude.py:65</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MIN_MODULATION_NONCENTERED_RATIO</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Reject tonicization</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Interlude.py:66</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HARMONIC_SIGMOID_CENTER</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0.24</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Logistic midpoint</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Interlude.py:67</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HARMONIC_SIGMOID_SCALE</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0.1</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Logistic softness</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Interlude.py:68</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HARMONIC_HOTSPOT_THRESHOLD</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0.6</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Topline harmony threshold</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Interlude.py:69</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HARMONIC_COMPLEXITY_WEIGHTS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{"diatonic_deviation": 0.08, "harmonic_movement": 0.34, "tonal_instability": 0.07, "voicing_density": 0.03, "modulation_load": 0.16, "harmonic_color": 0.32}</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Interlude.py:71</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VOCAL_SEPARATION_MODEL</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htdemucs</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Demucs model</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Interlude.py:80</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USER_ROOT</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null</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Interlude.py:82</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USER_SCALE_TYPE</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null</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Interlude.py:83</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DEFAULT_TEXT_FEEDBACK_MODEL</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gpt-5.5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Text fallback model</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Interlude.py:85</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DEFAULT_AUDIO_FEEDBACK_MODEL</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gpt-audio-1.5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Audio-context model</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Interlude.py:86</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SUPPORTED_OPENAI_AUDIO_INPUTS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{".mp3": "mp3", ".wav": "wav"}</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Interlude.py:87</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NOTE_TO_INDEX</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 0, "C#": 1, "Db": 1, "D": 2, "D#": 3, "Eb": 3, "E": 4, "F": 5, "F#": 6, "Gb": 6, "G": 7, "G#": 8, "Ab": 8, "A": 9, "A#": 10, "Bb": 10, "B": 11}</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Interlude.py:127</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INDEX_TO_NOTE</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 "C", "1": "C#", "2": "D", "3": "Eb", "4": "E", "5": "F", "6": "F#", "7": "G", "8": "Ab", "9": "A", "10": "Bb", "11": "B"}</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Interlude.py:147</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SCALE_PATTERNS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{'major': np.array([1, 0, 1, 0, 1, 1, 0, 1, 0, 1, 0, 1]), 'minor': np.array([1, 0, 1, 1, 0, 1, 0, 1, 1, 0, 1, 0]), 'dorian': np.array([1, 0, 1, 1, 0, 1, 0, 1, 0, 1, 1, 0]), 'phrygian': np…</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Interlude.py:162</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KRUMHANSL_MAJOR_PROFILE</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np.array([6.35, 2.23, 3.48, 2.33, 4.38, 4.09, 2.52, 5.19, 2.39, 3.66, 2.29, 2.88])</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Interlude.py:174</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KRUMHANSL_MINOR_PROFILE</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np.array([6.33, 2.68, 3.52, 5.38, 2.6, 3.53, 2.54, 4.75, 3.98, 2.69, 3.34, 3.17])</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Interlude.py:177</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CLASSICAL_KEY_PROFILES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{'major': KRUMHANSL_MAJOR_PROFILE, 'minor': KRUMHANSL_MINOR_PROFILE}</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Interlude.py:181</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DERIVED_MODE_CONFIG</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{"dorian": {"parent": "minor", "swaps": [[8, 9]], "evidence": [[9, 8]]}, "phrygian": {"parent": "minor", "swaps": [[1, 2]], "evidence": [[1, 2]]}, "lydian": {"parent": "major", "swaps": […</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Interlude.py:189</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CHORD_QUALITIES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{"major": {"intervals": [[0, 1.0], [4, 0.9], [7, 0.75]], "color": 0.0}, "minor": {"intervals": [[0, 1.0], [3, 0.9], [7, 0.75]], "color": 0.0}, "sus2": {"intervals": [[0, 1.0], [2, 0.85], …</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Interlude.py:217</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CHORD_TEMPLATES</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build_chord_templates()</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Music-theory, API, or implementation lookup</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Interlude.py:1177</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Demucs timeout</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max(600 s, 4×duration)</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Explicit separation timeout</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separate_vocal_stem</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 smoothing</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median size 7 frames</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Vibrato-tolerant center</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vibrato_tolerant_pitch_errors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Bend threshold</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&gt;10 cents/frame</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Soften continuous bend-like motion</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vibrato_tolerant_pitch_errors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Bend multiplier</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0.65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Reduces bend-like error</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vibrato_tolerant_pitch_errors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 error cap</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50 cents</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Bounds accepted-frame penalty</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vibrato_tolerant_pitch_errors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Polyphony warning</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ratio &gt; 0.35</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Caps full-mix pitch reliability</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detect_polyphonic_density</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Pixel Blast</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diamond; 2 px; scale 2.75; density .55; speed .1</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Ambient WebGL field</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PixelBlast defaults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Interaction memory</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500 ms</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recentInspection expiration</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useAnalysisTransport</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React text refresh</ns0:t>
            </ns0:r>
          </ns0:p>
        </ns0:tc>
        <ns0:tc>
          <ns0:tcPr>
            <ns0:tcW ns0:type="dxa" ns0:w="28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≈80 ms</ns0:t>
            </ns0:r>
          </ns0:p>
        </ns0:tc>
        <ns0:tc>
          <ns0:tcPr>
            <ns0:tcW ns0:type="dxa" ns0:w="2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Throttle state while CSS cursor remains continuous</ns0:t>
            </ns0:r>
          </ns0:p>
        </ns0:tc>
        <ns0:tc>
          <ns0:tcPr>
            <ns0:tcW ns0:type="dxa" ns0:w="13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useAnalysisTransport</ns0:t>
            </ns0:r>
          </ns0:p>
        </ns0:tc>
      </ns0:tr>
    </ns0:tbl>
    <ns0:p>
      <ns0:pPr>
        <ns0:spacing ns0:after="40"/>
      </ns0:pPr>
    </ns0:p>
    <ns0:p>
      <ns0:pPr>
        <ns0:pStyle ns0:val="Heading1"/>
      </ns0:pPr>
      <ns0:r>
        <ns0:t>Appendix C. Music-theory tables</ns0:t>
      </ns0:r>
    </ns0:p>
    <ns0:p>
      <ns0:pPr>
        <ns0:pStyle ns0:val="Heading2"/>
      </ns0:pPr>
      <ns0:r>
        <ns0:t>Pitch-class and enharmonic mapping</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1600"/>
        <ns0:gridCol ns0:w="3600"/>
        <ns0:gridCol ns0:w="4160"/>
      </ns0:tblGrid>
      <ns0:tr>
        <ns0:trPr>
          <ns0:tblHeader ns0:val="true"/>
        </ns0:trPr>
        <ns0:tc>
          <ns0:tcPr>
            <ns0:tcW ns0:type="dxa" ns0:w="16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6"/>
              </ns0:rPr>
              <ns0:t>Index</ns0:t>
            </ns0:r>
          </ns0:p>
        </ns0:tc>
        <ns0:tc>
          <ns0:tcPr>
            <ns0:tcW ns0:type="dxa" ns0:w="36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6"/>
              </ns0:rPr>
              <ns0:t>Displayed spelling</ns0:t>
            </ns0:r>
          </ns0:p>
        </ns0:tc>
        <ns0:tc>
          <ns0:tcPr>
            <ns0:tcW ns0:type="dxa" ns0:w="41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6"/>
              </ns0:rPr>
              <ns0:t>Accepted alternate</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C</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C</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1</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C#</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Db</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2</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D</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D</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3</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Eb</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D#</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4</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E</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E</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5</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F</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F</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6</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F#</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Gb</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7</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G</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G</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8</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Ab</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G#</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9</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A</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A</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10</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Bb</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A#</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11</ns0:t>
            </ns0:r>
          </ns0:p>
        </ns0:tc>
        <ns0:tc>
          <ns0:tcPr>
            <ns0:tcW ns0:type="dxa" ns0:w="3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B</ns0:t>
            </ns0:r>
          </ns0:p>
        </ns0:tc>
        <ns0:tc>
          <ns0:tcPr>
            <ns0:tcW ns0:type="dxa" ns0:w="41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B</ns0:t>
            </ns0:r>
          </ns0:p>
        </ns0:tc>
      </ns0:tr>
    </ns0:tbl>
    <ns0:p>
      <ns0:pPr>
        <ns0:spacing ns0:after="40"/>
      </ns0:pPr>
    </ns0:p>
    <ns0:p>
      <ns0:pPr>
        <ns0:pStyle ns0:val="Heading2"/>
      </ns0:pPr>
      <ns0:r>
        <ns0:t>Scale masks relative to tonic</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500"/>
        <ns0:gridCol ns0:w="6860"/>
      </ns0:tblGrid>
      <ns0:tr>
        <ns0:trPr>
          <ns0:tblHeader ns0:val="true"/>
        </ns0:trPr>
        <ns0:tc>
          <ns0:tcPr>
            <ns0:tcW ns0:type="dxa" ns0:w="25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6"/>
              </ns0:rPr>
              <ns0:t>Scale / mode</ns0:t>
            </ns0:r>
          </ns0:p>
        </ns0:tc>
        <ns0:tc>
          <ns0:tcPr>
            <ns0:tcW ns0:type="dxa" ns0:w="68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6"/>
              </ns0:rPr>
              <ns0:t>Included semitone offsets</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major</ns0:t>
            </ns0:r>
          </ns0:p>
        </ns0:tc>
        <ns0:tc>
          <ns0:tcPr>
            <ns0:tcW ns0:type="dxa" ns0:w="68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0, 2, 4, 5, 7, 9, 11</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minor</ns0:t>
            </ns0:r>
          </ns0:p>
        </ns0:tc>
        <ns0:tc>
          <ns0:tcPr>
            <ns0:tcW ns0:type="dxa" ns0:w="68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0, 2, 3, 5, 7, 8, 10</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dorian</ns0:t>
            </ns0:r>
          </ns0:p>
        </ns0:tc>
        <ns0:tc>
          <ns0:tcPr>
            <ns0:tcW ns0:type="dxa" ns0:w="68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0, 2, 3, 5, 7, 9, 10</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phrygian</ns0:t>
            </ns0:r>
          </ns0:p>
        </ns0:tc>
        <ns0:tc>
          <ns0:tcPr>
            <ns0:tcW ns0:type="dxa" ns0:w="68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0, 1, 3, 5, 7, 8, 10</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lydian</ns0:t>
            </ns0:r>
          </ns0:p>
        </ns0:tc>
        <ns0:tc>
          <ns0:tcPr>
            <ns0:tcW ns0:type="dxa" ns0:w="68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0, 2, 4, 6, 7, 9, 11</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mixolydian</ns0:t>
            </ns0:r>
          </ns0:p>
        </ns0:tc>
        <ns0:tc>
          <ns0:tcPr>
            <ns0:tcW ns0:type="dxa" ns0:w="68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0, 2, 4, 5, 7, 9, 10</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locrian</ns0:t>
            </ns0:r>
          </ns0:p>
        </ns0:tc>
        <ns0:tc>
          <ns0:tcPr>
            <ns0:tcW ns0:type="dxa" ns0:w="68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0, 1, 3, 5, 6, 8, 10</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harmonic_minor</ns0:t>
            </ns0:r>
          </ns0:p>
        </ns0:tc>
        <ns0:tc>
          <ns0:tcPr>
            <ns0:tcW ns0:type="dxa" ns0:w="68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0, 2, 3, 5, 7, 8, 11</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melodic_minor</ns0:t>
            </ns0:r>
          </ns0:p>
        </ns0:tc>
        <ns0:tc>
          <ns0:tcPr>
            <ns0:tcW ns0:type="dxa" ns0:w="68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6"/>
              </ns0:rPr>
              <ns0:t>0, 2, 3, 5, 7, 9, 11</ns0:t>
            </ns0:r>
          </ns0:p>
        </ns0:tc>
      </ns0:tr>
    </ns0:tbl>
    <ns0:p>
      <ns0:pPr>
        <ns0:spacing ns0:after="40"/>
      </ns0:pPr>
    </ns0:p>
    <ns0:p>
      <ns0:pPr>
        <ns0:pStyle ns0:val="Heading2"/>
      </ns0:pPr>
      <ns0:r>
        <ns0:t>Chord templates and color values</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500"/>
        <ns0:gridCol ns0:w="4750"/>
        <ns0:gridCol ns0:w="2110"/>
      </ns0:tblGrid>
      <ns0:tr>
        <ns0:trPr>
          <ns0:tblHeader ns0:val="true"/>
        </ns0:trPr>
        <ns0:tc>
          <ns0:tcPr>
            <ns0:tcW ns0:type="dxa" ns0:w="25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Quality</ns0:t>
            </ns0:r>
          </ns0:p>
        </ns0:tc>
        <ns0:tc>
          <ns0:tcPr>
            <ns0:tcW ns0:type="dxa" ns0:w="47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Semitone intervals</ns0:t>
            </ns0:r>
          </ns0:p>
        </ns0:tc>
        <ns0:tc>
          <ns0:tcPr>
            <ns0:tcW ns0:type="dxa" ns0:w="211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Color complexity</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major</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0,4,7</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0.00</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minor</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0,3,7</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0.00</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sus2 / sus4</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0,2,7 / 0,5,7</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0.08</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augmented / diminished</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0,4,8 / 0,3,6</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0.35</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major6 / minor6</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0,4,7,9 / 0,3,7,9</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0.24 / 0.30</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dominant7</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0,4,7,10</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0.36</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major7 / minor7</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0,4,7,11 / 0,3,7,10</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0.44 / 0.38</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minor-major7</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0,3,7,11</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0.72</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half-dim7 / dim7</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0,3,6,10 / 0,3,6,9</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0.62 / 0.68</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add9 / minor add9</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0,2,4,7 / 0,2,3,7</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0.34 / 0.42</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dominant9 / major9 / minor9</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0,2,4,7,10 / 0,2,4,7,11 / 0,2,3,7,10</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0.64 / 0.68 / 0.70</ns0:t>
            </ns0:r>
          </ns0:p>
        </ns0:tc>
      </ns0:tr>
      <ns0:tr>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dominant ♭9 / ♯9</ns0:t>
            </ns0:r>
          </ns0:p>
        </ns0:tc>
        <ns0:tc>
          <ns0:tcPr>
            <ns0:tcW ns0:type="dxa" ns0:w="47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0,1,4,7,10 / 0,3,4,7,10</ns0:t>
            </ns0:r>
          </ns0:p>
        </ns0:tc>
        <ns0:tc>
          <ns0:tcPr>
            <ns0:tcW ns0:type="dxa" ns0:w="211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0.92 / 0.96</ns0:t>
            </ns0:r>
          </ns0:p>
        </ns0:tc>
      </ns0:tr>
    </ns0:tbl>
    <ns0:p>
      <ns0:pPr>
        <ns0:spacing ns0:after="40"/>
      </ns0:pPr>
    </ns0:p>
    <ns0:p>
      <ns0:pPr>
        <ns0:pStyle ns0:val="Heading2"/>
      </ns0:pPr>
      <ns0:r>
        <ns0:t>Movement families</ns0:t>
      </ns0:r>
    </ns0:p>
    <ns0:p>
      <ns0:pPr>
        <ns0:keepNext ns0:val="0"/>
        <ns0:spacing ns0:before="0" ns0:after="120" ns0:line="276" ns0:lineRule="auto"/>
      </ns0:pPr>
      <ns0:r>
        <ns0:rPr>
          <ns0:rFonts ns0:ascii="Helvetica Neue" ns0:hAnsi="Helvetica Neue" ns0:eastAsia="Helvetica Neue"/>
          <ns0:i ns0:val="0"/>
          <ns0:sz ns0:val="21"/>
        </ns0:rPr>
        <ns0:t>Major-family movement collapses major, major6, dominant7, major7, add9, dominant9, major9, dominant ♭9, and dominant ♯9. Minor-family movement collapses minor, minor6, minor7, minor-major7, minor add9, and minor9. Diminished qualities form one diminished family; sus2 and sus4 form suspended. Augmented remains augmented.</ns0:t>
      </ns0:r>
    </ns0:p>
    <ns0:p>
      <ns0:pPr>
        <ns0:spacing ns0:after="0"/>
      </ns0:pPr>
      <ns0:r>
        <ns0:br ns0:type="page"/>
      </ns0:r>
    </ns0:p>
    <ns0:p>
      <ns0:pPr>
        <ns0:pStyle ns0:val="Heading1"/>
      </ns0:pPr>
      <ns0:r>
        <ns0:t>Appendix D. Python function and class catalog</ns0:t>
      </ns0:r>
    </ns0:p>
    <ns0:p>
      <ns0:pPr>
        <ns0:keepNext ns0:val="0"/>
        <ns0:spacing ns0:before="0" ns0:after="120" ns0:line="276" ns0:lineRule="auto"/>
      </ns0:pPr>
      <ns0:r>
        <ns0:rPr>
          <ns0:rFonts ns0:ascii="Helvetica Neue" ns0:hAnsi="Helvetica Neue" ns0:eastAsia="Helvetica Neue"/>
          <ns0:i ns0:val="0"/>
          <ns0:sz ns0:val="21"/>
        </ns0:rPr>
        <ns0:t>This inventory was generated from the current AST. It includes nested helpers and endpoint functions. Purpose begins with the source docstring when one exists; inputs are the exact current signature. Side effects and dashboard impact summarize behavior rather than reproducing code.</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150"/>
        <ns0:gridCol ns0:w="2380"/>
        <ns0:gridCol ns0:w="2550"/>
        <ns0:gridCol ns0:w="2280"/>
      </ns0:tblGrid>
      <ns0:tr>
        <ns0:trPr>
          <ns0:tblHeader ns0:val="true"/>
        </ns0:trPr>
        <ns0:tc>
          <ns0:tcPr>
            <ns0:tcW ns0:type="dxa" ns0:w="21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Function / source</ns0:t>
            </ns0:r>
          </ns0:p>
        </ns0:tc>
        <ns0:tc>
          <ns0:tcPr>
            <ns0:tcW ns0:type="dxa" ns0:w="238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Purpose</ns0:t>
            </ns0:r>
          </ns0:p>
        </ns0:tc>
        <ns0:tc>
          <ns0:tcPr>
            <ns0:tcW ns0:type="dxa" ns0:w="255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Inputs, outputs, side effects</ns0:t>
            </ns0:r>
          </ns0:p>
        </ns0:tc>
        <ns0:tc>
          <ns0:tcPr>
            <ns0:tcW ns0:type="dxa" ns0:w="228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Equation / dashboard impact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load_local_env</ns0:t>
              <ns0:br/>
              <ns0:t>Interlude.py:93</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Load key/value pairs from a local .env file if they are not set already.</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load_local_env(env_path=None)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chord_movement_family</ns0:t>
              <ns0:br/>
              <ns0:t>Interlude.py:287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Collapse extensions to the root/triad identity used for movement.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chord_movement_family(quality)</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AnalysisInputError</ns0:t>
              <ns0:br/>
              <ns0:t>Interlude.py:321</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Raised when uploaded audio cannot support a meaningful analysis.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 AnalysisInputError</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VocalSeparationError</ns0:t>
              <ns0:br/>
              <ns0:t>Interlude.py:325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Raised when explicitly requested vocal separation cannot complete.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 VocalSeparationError</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get_client</ns0:t>
              <ns0:br/>
              <ns0:t>Interlude.py:333</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Create the OpenAI client lazily so local analysis can still run offline.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get_client()</ns0:t>
              <ns0:br/>
              <ns0:t>May read environment variables and call the OpenAI API.</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Written interpretation/follow-up</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get_text_feedback_model</ns0:t>
              <ns0:br/>
              <ns0:t>Interlude.py:344</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 the text-only feedback model, allowing a local .env override.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get_text_feedback_model()</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get_audio_feedback_model</ns0:t>
              <ns0:br/>
              <ns0:t>Interlude.py:350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 the audio-capable feedback model, allowing a local .env override.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get_audio_feedback_model()</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encode_audio_input</ns0:t>
              <ns0:br/>
              <ns0:t>Interlude.py:356</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a Chat Completions audio content part for supported files.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encode_audio_input(song_path)</ns0:t>
              <ns0:br/>
              <ns0:t>Reads supported audio bytes and base64-encodes them.</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OpenAI listening context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extract_chat_completion_text</ns0:t>
              <ns0:br/>
              <ns0:t>Interlude.py:381</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Safely extract text from an audio-capable chat completion.</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extract_chat_completion_text(completion)</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request_music_feedback</ns0:t>
              <ns0:br/>
              <ns0:t>Interlude.py:397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Ask OpenAI for feedback using audio input when the file type supports it.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request_music_feedback(prompt, song_path)</ns0:t>
              <ns0:br/>
              <ns0:t>May read environment variables and call the OpenAI API.</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Written interpretation/follow-up</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get_scale_mask</ns0:t>
              <ns0:br/>
              <ns0:t>Interlude.py:441</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a 12-note binary mask for a root plus scale/mode.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get_scale_mask(root, scale_type)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beat_windows</ns0:t>
              <ns0:br/>
              <ns0:t>Interlude.py:451</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Create beat-synchronous analysis windows across the song.</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beat_windows(beat_times, duration, beats_per_window)</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tempo_interval_evidence</ns0:t>
              <ns0:br/>
              <ns0:t>Interlude.py:477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log-ratio errors and Gaussian stability evidence for beat gaps.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tempo_interval_evidence(intervals, target_interval)</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log-ratio error; Gaussian interval score</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analyze_tempo_stability</ns0:t>
              <ns0:br/>
              <ns0:t>Interlude.py:494</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Score beat-rate stability from inter-beat interval consistency.</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analyze_tempo_stability(beat_times, duration, global_bpm)</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target interval; mean interval evidence</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nearest_equal_tempered_errors</ns0:t>
              <ns0:br/>
              <ns0:t>Interlude.py:578</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cents error from the nearest equal-tempered pitch.</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nearest_equal_tempered_errors(frequencies)</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Hz→MIDI; cents</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vibrato_tolerant_pitch_errors</ns0:t>
              <ns0:br/>
              <ns0:t>Interlude.py:590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Estimate pitch error while reducing penalties for vibrato and bends.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vibrato_tolerant_pitch_errors(f0)</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median smoothing; bend multiplier; 50-cent cap</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classify_pitch_reliability</ns0:t>
              <ns0:br/>
              <ns0:t>Interlude.py:618</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Classify whether pYIN supplied enough trustworthy voiced evidence.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classify_pitch_reliability(effective_voiced_frames, total_frames, mean_voiced_probability)</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summarize_pitch_estimates</ns0:t>
              <ns0:br/>
              <ns0:t>Interlude.py:640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Aggregate probability-weighted pitch evidence for one frame region.</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summarize_pitch_estimates(frame_mask, valid, voiced_prob, pitch_scores, pitch_errors)</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probability-weighted mean; effective coverage</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cap_pitch_reliability_for_polyphony</ns0:t>
              <ns0:br/>
              <ns0:t>Interlude.py:688</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Prevent full-mix pYIN evidence from overclaiming dense material.</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cap_pitch_reliability_for_polyphony(pitch_analysis, polyphony_warning)</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analyze_pitch_accuracy</ns0:t>
              <ns0:br/>
              <ns0:t>Interlude.py:707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Score probability-weighted monophonic pitch over phrase windows.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analyze_pitch_accuracy(y, sr, beat_times, duration, source='full_mix_harmonic')</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exp(-cents/100)</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analyze_dynamics</ns0:t>
              <ns0:br/>
              <ns0:t>Interlude.py:775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Score how cleanly local RMS follows a simple energy contour.</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analyze_dynamics(y, sr, beat_times, duration, hop_length=512)</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linear fit; RMSE; reciprocal score</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detect_polyphonic_density</ns0:t>
              <ns0:br/>
              <ns0:t>Interlude.py:879</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Estimate whether many notes are active at once in the chroma signal.</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detect_polyphonic_density(chroma)</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key_fit</ns0:t>
              <ns0:br/>
              <ns0:t>Interlude.py:893</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how much chroma energy belongs to a candidate key/mode.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key_fit(chroma_profile, root, scale_type)</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in-scale energy ratio</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validate_key_profile</ns0:t>
              <ns0:br/>
              <ns0:t>Interlude.py:904</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a finite 12-bin PCP or reject tonally empty evidence.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validate_key_profile(chroma_profile)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build_key_chroma_profile</ns0:t>
              <ns0:br/>
              <ns0:t>Interlude.py:925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 the full-track PCP used only for key and mode detection.</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build_key_chroma_profile(y, sr)</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pearson_profile_correlation</ns0:t>
              <ns0:br/>
              <ns0:t>Interlude.py:951</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Calculate Pearson correlation without emitting flat-profile warnings.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pearson_profile_correlation(chroma_profile, key_profile)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Pearson r</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derived_mode_profile</ns0:t>
              <ns0:br/>
              <ns0:t>Interlude.py:965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one guarded modal extension of a Krumhansl parent profile.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derived_mode_profile(mode)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rank_classical_keys</ns0:t>
              <ns0:br/>
              <ns0:t>Interlude.py:976</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Rank the 24 canonical Krumhansl major/minor candidates.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rank_classical_keys(chroma_profile)</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detect_key_and_mode</ns0:t>
              <ns0:br/>
              <ns0:t>Interlude.py:997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Run Krumhansl-Schmuckler with conservative same-tonic mode promotion.</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detect_key_and_mode(chroma_profile, allow_derived_modes=True)</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trimmed_mean</ns0:t>
              <ns0:br/>
              <ns0:t>Interlude.py:1058</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Aggregate an array while discarding equal low/high transient tails.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trimmed_mean(values, trim_fraction=CHROMA_TRIM_FRACTION, axis=-1)</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preprocess_harmonic_chroma</ns0:t>
              <ns0:br/>
              <ns0:t>Interlude.py:1077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Normalize chroma per frame and favor pitch classes sustained over time.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preprocess_harmonic_chroma(chroma)</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per-frame L1 normalization; persistence factor</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aggregate_chroma_profile</ns0:t>
              <ns0:br/>
              <ns0:t>Interlude.py:1104</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a normalized trimmed-mean pitch-class profile.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aggregate_chroma_profile(chroma)</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estimate_voicing_density</ns0:t>
              <ns0:br/>
              <ns0:t>Interlude.py:1114</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Estimate simultaneous pitch-class count separately from chromaticity.</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estimate_voicing_density(chroma)</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entropy; exp(H); normalized effective count</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build_chord_templates</ns0:t>
              <ns0:br/>
              <ns0:t>Interlude.py:1150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Create normalized triad, seventh, added-note, and altered templates.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build_chord_templates()</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estimate_chord_region</ns0:t>
              <ns0:br/>
              <ns0:t>Interlude.py:1180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Estimate one chord region with guarded quality and color evidence.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estimate_chord_region(chroma_profile)</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cosine similarity; penalized selection; confidence</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build_chord_regions</ns0:t>
              <ns0:br/>
              <ns0:t>Interlude.py:1247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Estimate and lightly deglitch beat-synchronous chord regions.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build_chord_regions(chroma, chroma_times, beat_times, duration)</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chord_transitions</ns0:t>
              <ns0:br/>
              <ns0:t>Interlude.py:1319</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confident changes between adjacent chord regions.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chord_transitions(chord_regions)</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summarize_harmonic_movement</ns0:t>
              <ns0:br/>
              <ns0:t>Interlude.py:1335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Measure chord changes, transition novelty, and chord-quality color.</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summarize_harmonic_movement(chord_regions, transition_counts)</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change-rate/novelty; harmonic color</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key_confidence_metadata</ns0:t>
              <ns0:br/>
              <ns0:t>Interlude.py:1441</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Describe local key strength relative to full-track evidence.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key_confidence_metadata(local_key, global_key)</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relative correlation/margin confidence</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harmonic_mode_family</ns0:t>
              <ns0:br/>
              <ns0:t>Interlude.py:1485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Group related modes when measuring continuity of one tonal center.</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harmonic_mode_family(scale_type)</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modulation_confidence</ns0:t>
              <ns0:br/>
              <ns0:t>Interlude.py:1503</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Map correlation and margin above modulation thresholds to 0-1.</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modulation_confidence(window)</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threshold-normalized weighted confidence</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classify_modulation_windows</ns0:t>
              <ns0:br/>
              <ns0:t>Interlude.py:1520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Find confident root-or-mode changes and their transition neighborhoods.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classify_modulation_windows(harmony_windows, root, scale_type)</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classify_modulation_windows.finish_run</ns0:t>
              <ns0:br/>
              <ns0:t>Interlude.py:1527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finish_run.</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finish_run(end_index)</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detect_sustained_modulations</ns0:t>
              <ns0:br/>
              <ns0:t>Interlude.py:1625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Compatibility helper returning only sustained modulation window numbers.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detect_sustained_modulations(harmony_windows, root, scale_type)</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summarize_modulation_load</ns0:t>
              <ns0:br/>
              <ns0:t>Interlude.py:1632</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Measure how much confident, repeated key movement a track contains.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summarize_modulation_load(harmony_windows, modulation)</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run density/duration/breadth</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normalized_harmonic_sigmoid</ns0:t>
              <ns0:br/>
              <ns0:t>Interlude.py:1695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Map evidence to a perceptual 0-1 scale while preserving both endpoints.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normalized_harmonic_sigmoid(score)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endpoint-normalized logistic</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normalized_harmonic_sigmoid.logistic</ns0:t>
              <ns0:br/>
              <ns0:t>Interlude.py:1700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logistic.</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logistic(value)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harmonic_evidence_score</ns0:t>
              <ns0:br/>
              <ns0:t>Interlude.py:1714</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Combine harmonic evidence before perceptual range calibration.</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harmonic_evidence_score(diatonic_deviation, harmonic_movement, tonal_stability, voicing_density, modulation_load, harmonic_color)</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six-component weighted sum</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harmonic_composite_score</ns0:t>
              <ns0:br/>
              <ns0:t>Interlude.py:1756</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Return the perceptually calibrated 0-1 harmonic-complexity score.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harmonic_composite_score(diatonic_deviation, harmonic_movement, tonal_stability, voicing_density, modulation_load, harmonic_color)</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weighted sum + logistic</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summarize_tonal_stability</ns0:t>
              <ns0:br/>
              <ns0:t>Interlude.py:1776</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Summarize centered duration, longest centered run, and local confidence.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summarize_tonal_stability(harmony_windows)</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duration/run/local weighted sum</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analyze_harmonic_complexity</ns0:t>
              <ns0:br/>
              <ns0:t>Interlude.py:1830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 chromaticism, movement, tonal stability, and voicing density.</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analyze_harmonic_complexity(y, sr, beat_times, duration, root_override=None, scale_override=None, harmonic_signal=None, detected_key=None)</ns0:t>
              <ns0:br/>
              <ns0:t>Transforms numerical evidence;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all harmony equations</ns0:t>
              <ns0:br/>
              <ns0:t>Metric score, confidence, or window metadata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lowest_scored_windows</ns0:t>
              <ns0:br/>
              <ns0:t>Interlude.py:2241</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Pick the lowest-scoring windows for feedback and summaries.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lowest_scored_windows(windows, score_key, limit=3)</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highest_scored_windows</ns0:t>
              <ns0:br/>
              <ns0:t>Interlude.py:2247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Pick the highest-scoring windows when high values are notable.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highest_scored_windows(windows, score_key, limit=3)</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format_score</ns0:t>
              <ns0:br/>
              <ns0:t>Interlude.py:2257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 nullable numeric scores for prompt text and CLI output.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format_score(score)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format_window_summary</ns0:t>
              <ns0:br/>
              <ns0:t>Interlude.py:2262</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Turn selected analysis windows into compact bullet text.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format_window_summary(windows, score_key, limit=3, high_is_notable=False)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build_prompt</ns0:t>
              <ns0:br/>
              <ns0:t>Interlude.py:2279</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 the instruction prompt sent to the OpenAI API.</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build_prompt(tempo_analysis, pitch_analysis, harmony_analysis, dynamics_analysis, extra_prompt='')</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build_chart_points</ns0:t>
              <ns0:br/>
              <ns0:t>Interlude.py:2460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Convert metric windows into x/y points for React visualizations.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build_chart_points(windows, score_key)</ns0:t>
              <ns0:br/>
              <ns0:t>Pure/mostly pure transformation to JSON-friendly display payload.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Waveform, spectrum, chroma, metric lanes</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build_harmonic_chart_points</ns0:t>
              <ns0:br/>
              <ns0:t>Interlude.py:2485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Include composite components and ambiguous regions in the harmony lane.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build_harmonic_chart_points(windows)</ns0:t>
              <ns0:br/>
              <ns0:t>Pure/mostly pure transformation to JSON-friendly display payload.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Waveform, spectrum, chroma, metric lanes</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downsample_matrix</ns0:t>
              <ns0:br/>
              <ns0:t>Interlude.py:2524</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Shrink spectrogram/chroma matrices so API responses stay lightweight.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downsample_matrix(matrix, target_rows, target_cols)</ns0:t>
              <ns0:br/>
              <ns0:t>Pure/mostly pure transformation to JSON-friendly display payload.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Waveform, spectrum, chroma, metric lanes</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enhanced_chroma</ns0:t>
              <ns0:br/>
              <ns0:t>Interlude.py:2542</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 a cleaned chroma matrix for pitch-class lane visualization.</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enhanced_chroma(y, sr, harmonic_signal=None)</ns0:t>
              <ns0:br/>
              <ns0:t>Pure/mostly pure transformation to JSON-friendly display payload.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Waveform, spectrum, chroma, metric lanes</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build_waveform_points</ns0:t>
              <ns0:br/>
              <ns0:t>Interlude.py:2572</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Sample waveform min/max/RMS values for the main signal deck.</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build_waveform_points(y, duration, max_points=260)</ns0:t>
              <ns0:br/>
              <ns0:t>Pure/mostly pure transformation to JSON-friendly display payload.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min/max/RMS chunks</ns0:t>
              <ns0:br/>
              <ns0:t>Waveform, spectrum, chroma, metric lanes</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build_signal_visuals</ns0:t>
              <ns0:br/>
              <ns0:t>Interlude.py:2597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Create waveform, spectrogram, and chroma payloads for the UI.</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build_signal_visuals(y, sr, duration, harmonic_signal=None)</ns0:t>
              <ns0:br/>
              <ns0:t>Pure/mostly pure transformation to JSON-friendly display payload.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Waveform, spectrum, chroma, metric lanes</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build_topline_summary</ns0:t>
              <ns0:br/>
              <ns0:t>Interlude.py:2627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Choose a performance weakness or a genuinely notable harmony result.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build_topline_summary(tempo_analysis, pitch_analysis, harmony_analysis, dynamics_analysis)</ns0:t>
              <ns0:br/>
              <ns0:t>Numerical helper; no persistent side effects.</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Feeds analysis metric or prompt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ask_follow_up</ns0:t>
              <ns0:br/>
              <ns0:t>Interlude.py:2672</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Answer a project-specific follow-up using the saved analysis context.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ask_follow_up(project_context, question)</ns0:t>
              <ns0:br/>
              <ns0:t>May read environment variables and call the OpenAI API.</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Written interpretation/follow-up</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vocal_separation_available</ns0:t>
              <ns0:br/>
              <ns0:t>Interlude.py:2706</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Report whether the optional Demucs package can be imported.</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vocal_separation_available()</ns0:t>
              <ns0:br/>
              <ns0:t>Local helper with no persistent side effects unless noted in source.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Internal support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separate_vocal_stem</ns0:t>
              <ns0:br/>
              <ns0:t>Interlude.py:2714</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Run Demucs two-stem separation and load only the temporary vocal stem.</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separate_vocal_stem(song_path, duration, target_sr=None)</ns0:t>
              <ns0:br/>
              <ns0:t>Runs a Demucs subprocess in a temporary directory; files self-delete.</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Optional pitch source</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run_interlude_analysis</ns0:t>
              <ns0:br/>
              <ns0:t>Interlude.py:2783</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Run the complete Interlude analysis pipeline for one uploaded song.</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run_interlude_analysis(song_path, root=None, scale_type=None, extra_prompt='', separate_vocals=False)</ns0:t>
              <ns0:br/>
              <ns0:t>Reads audio; orchestrates DSP and optional OpenAI call; returns JSON-ready dict.</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Complete analysis result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main</ns0:t>
              <ns0:br/>
              <ns0:t>Interlude.py:3006</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Manual CLI entry point for quick local testing without the web app.</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main()</ns0:t>
              <ns0:br/>
              <ns0:t>Prints CLI diagnostics when module is executed directly.</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Manual QA</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load_projects</ns0:t>
              <ns0:br/>
              <ns0:t>app.py:41</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load_projects.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load_projects()</ns0:t>
              <ns0:br/>
              <ns0:t>Reads or atomically writes ~/.interlude/projects.json.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Saved-project drawer and API</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save_projects</ns0:t>
              <ns0:br/>
              <ns0:t>app.py:62</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save_projects.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save_projects()</ns0:t>
              <ns0:br/>
              <ns0:t>Reads or atomically writes ~/.interlude/projects.json.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Saved-project drawer and API</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AnalyzeRequest</ns0:t>
              <ns0:br/>
              <ns0:t>app.py:91</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 named AnalyzeRequest.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 AnalyzeRequest</ns0:t>
              <ns0:br/>
              <ns0:t>Pydantic request schema; validates incoming JSON.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API request contract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FollowUpRequest</ns0:t>
              <ns0:br/>
              <ns0:t>app.py:100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 named FollowUpRequest.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class FollowUpRequest</ns0:t>
              <ns0:br/>
              <ns0:t>Pydantic request schema; validates incoming JSON.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API request contract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clean_choice</ns0:t>
              <ns0:br/>
              <ns0:t>app.py:105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clean_choice.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clean_choice(value)</ns0:t>
              <ns0:br/>
              <ns0:t>Validates or transforms request data; may raise HTTPException.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Upload/API behavior</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safe_upload_path</ns0:t>
              <ns0:br/>
              <ns0:t>app.py:112</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safe_upload_path.</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safe_upload_path(filename)</ns0:t>
              <ns0:br/>
              <ns0:t>Validates or transforms request data; may raise HTTPException.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Upload/API behavior</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decode_file</ns0:t>
              <ns0:br/>
              <ns0:t>app.py:127</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decode_file.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decode_file(file_data)</ns0:t>
              <ns0:br/>
              <ns0:t>Validates or transforms request data; may raise HTTPException.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Upload/API behavior</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index</ns0:t>
              <ns0:br/>
              <ns0:t>app.py:138</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Function named index.</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index()</ns0:t>
              <ns0:br/>
              <ns0:t>Reads or mutates project/media state according to HTTP method.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FastAPI endpoint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options</ns0:t>
              <ns0:br/>
              <ns0:t>app.py:149</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Function named options.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options()</ns0:t>
              <ns0:br/>
              <ns0:t>Reads or mutates project/media state according to HTTP method.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FastAPI endpoint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ns0:t>
              <ns0:br/>
              <ns0:t>app.py:163</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Function named analyze.</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analyze(request: AnalyzeRequest)</ns0:t>
              <ns0:br/>
              <ns0:t>Reads or mutates project/media state according to HTTP method.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FastAPI endpoint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projects</ns0:t>
              <ns0:br/>
              <ns0:t>app.py:232</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Function named projects.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projects()</ns0:t>
              <ns0:br/>
              <ns0:t>Reads or mutates project/media state according to HTTP method.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FastAPI endpoint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project_detail</ns0:t>
              <ns0:br/>
              <ns0:t>app.py:250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Function named project_detail.</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project_detail(project_id: str)</ns0:t>
              <ns0:br/>
              <ns0:t>Reads or mutates project/media state according to HTTP method.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FastAPI endpoint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delete_project</ns0:t>
              <ns0:br/>
              <ns0:t>app.py:260</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Function named delete_project.</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delete_project(project_id: str)</ns0:t>
              <ns0:br/>
              <ns0:t>Reads or mutates project/media state according to HTTP method.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FastAPI endpoint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follow_up</ns0:t>
              <ns0:br/>
              <ns0:t>app.py:276</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Function named follow_up.</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async follow_up(request: FollowUpRequest)</ns0:t>
              <ns0:br/>
              <ns0:t>Reads or mutates project/media state according to HTTP method.</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FastAPI endpoint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validate_expectations</ns0:t>
              <ns0:br/>
              <ns0:t>scripts/calibrate_harmony.py:18</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validate_expectations.</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validate_expectations(measured, expectations)</ns0:t>
              <ns0:br/>
              <ns0:t>Reads local reference audio and emits calibration JSON.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QA only; no dashboard runtime effect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analyze_track</ns0:t>
              <ns0:br/>
              <ns0:t>scripts/calibrate_harmony.py:34</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analyze_track.</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analyze_track(audio_path)</ns0:t>
              <ns0:br/>
              <ns0:t>Reads local reference audio and emits calibration JSON.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QA only; no dashboard runtime effect</ns0:t>
            </ns0:r>
          </ns0:p>
        </ns0:tc>
      </ns0:tr>
      <ns0:tr>
        <ns0:tc>
          <ns0:tcPr>
            <ns0:tcW ns0:type="dxa" ns0:w="21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main</ns0:t>
              <ns0:br/>
              <ns0:t>scripts/calibrate_harmony.py:85</ns0:t>
            </ns0:r>
          </ns0:p>
        </ns0:tc>
        <ns0:tc>
          <ns0:tcPr>
            <ns0:tcW ns0:type="dxa" ns0:w="23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Function named main.</ns0:t>
            </ns0:r>
          </ns0:p>
        </ns0:tc>
        <ns0:tc>
          <ns0:tcPr>
            <ns0:tcW ns0:type="dxa" ns0:w="255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main()</ns0:t>
              <ns0:br/>
              <ns0:t>Reads local reference audio and emits calibration JSON.</ns0:t>
            </ns0:r>
          </ns0:p>
        </ns0:tc>
        <ns0:tc>
          <ns0:tcPr>
            <ns0:tcW ns0:type="dxa" ns0:w="228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See owning function; no new scoring equation</ns0:t>
              <ns0:br/>
              <ns0:t>QA only; no dashboard runtime effect</ns0:t>
            </ns0:r>
          </ns0:p>
        </ns0:tc>
      </ns0:tr>
    </ns0:tbl>
    <ns0:p>
      <ns0:pPr>
        <ns0:spacing ns0:after="40"/>
      </ns0:pPr>
    </ns0:p>
    <ns0:p>
      <ns0:pPr>
        <ns0:spacing ns0:after="0"/>
      </ns0:pPr>
      <ns0:r>
        <ns0:br ns0:type="page"/>
      </ns0:r>
    </ns0:p>
    <ns0:p>
      <ns0:pPr>
        <ns0:pStyle ns0:val="Heading1"/>
      </ns0:pPr>
      <ns0:r>
        <ns0:t>Appendix E. Frontend and GLSL function catalog</ns0:t>
      </ns0:r>
    </ns0:p>
    <ns0:p>
      <ns0:pPr>
        <ns0:keepNext ns0:val="0"/>
        <ns0:spacing ns0:before="0" ns0:after="120" ns0:line="276" ns0:lineRule="auto"/>
      </ns0:pPr>
      <ns0:r>
        <ns0:rPr>
          <ns0:rFonts ns0:ascii="Helvetica Neue" ns0:hAnsi="Helvetica Neue" ns0:eastAsia="Helvetica Neue"/>
          <ns0:i ns0:val="0"/>
          <ns0:sz ns0:val="21"/>
        </ns0:rPr>
        <ns0:t>The frontend inventory includes function declarations and named arrow/function expressions. Anonymous inline callbacks are described under the named owner that creates them. GLSL functions are cataloged separately because they execute on the GPU.</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300"/>
        <ns0:gridCol ns0:w="2700"/>
        <ns0:gridCol ns0:w="2700"/>
        <ns0:gridCol ns0:w="1660"/>
      </ns0:tblGrid>
      <ns0:tr>
        <ns0:tc>
          <ns0:tcPr>
            <ns0:tcW ns0:type="dxa" ns0:w="23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Function / source</ns0:t>
            </ns0:r>
          </ns0:p>
        </ns0:tc>
        <ns0:tc>
          <ns0:tcPr>
            <ns0:tcW ns0:type="dxa" ns0:w="27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Purpose</ns0:t>
            </ns0:r>
          </ns0:p>
        </ns0:tc>
        <ns0:tc>
          <ns0:tcPr>
            <ns0:tcW ns0:type="dxa" ns0:w="27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Inputs and side effects</ns0:t>
            </ns0:r>
          </ns0:p>
        </ns0:tc>
        <ns0:tc>
          <ns0:tcPr>
            <ns0:tcW ns0:type="dxa" ns0:w="16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UI impact</ns0:t>
            </ns0:r>
          </ns0:p>
        </ns0:tc>
        <ns0:trPr>
          <ns0:tblHeader/>
        </ns0:trPr>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ns0:t>
              <ns0:br/>
              <ns0:t>src/App.jsx:17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Owns options, upload state, saved projects, analysis status, and page selection.</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Application orchestration</ns0:t>
            </ns0:r>
          </ns0:p>
        </ns0:tc>
      </ns0:tr>
    </ns0:tbl>
    <ns0:p>
      <ns0:pPr>
        <ns0:spacing ns0:after="40"/>
      </ns0:pP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2300"/>
        <ns0:gridCol ns0:w="2700"/>
        <ns0:gridCol ns0:w="2700"/>
        <ns0:gridCol ns0:w="1660"/>
      </ns0:tblGrid>
      <ns0:tr>
        <ns0:trPr>
          <ns0:tblHeader ns0:val="true"/>
        </ns0:trPr>
        <ns0:tc>
          <ns0:tcPr>
            <ns0:tcW ns0:type="dxa" ns0:w="23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Function / source</ns0:t>
            </ns0:r>
          </ns0:p>
        </ns0:tc>
        <ns0:tc>
          <ns0:tcPr>
            <ns0:tcW ns0:type="dxa" ns0:w="27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Purpose</ns0:t>
            </ns0:r>
          </ns0:p>
        </ns0:tc>
        <ns0:tc>
          <ns0:tcPr>
            <ns0:tcW ns0:type="dxa" ns0:w="27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Inputs and side effects</ns0:t>
            </ns0:r>
          </ns0:p>
        </ns0:tc>
        <ns0:tc>
          <ns0:tcPr>
            <ns0:tcW ns0:type="dxa" ns0:w="16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2"/>
              </ns0:rPr>
              <ns0:t>UI impact</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App.refreshProjects</ns0:t>
              <ns0:br/>
              <ns0:t>src/App.jsx:43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Refresh projects within App.</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Event/state mutation owned by the enclosing component or hook.</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Application orchestration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App.handleAnalyze</ns0:t>
              <ns0:br/>
              <ns0:t>src/App.jsx:52</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Handle analyze within App.</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Event/state mutation owned by the enclosing component or hook.</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Application orchestration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App.handleSelectProject</ns0:t>
              <ns0:br/>
              <ns0:t>src/App.jsx:75</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Handle select project within App.</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projectId. Event/state mutation owned by the enclosing component or hook.</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Application orchestration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App.handleDeleteProject</ns0:t>
              <ns0:br/>
              <ns0:t>src/App.jsx:87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Handle delete project within App.</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projectId. Event/state mutation owned by the enclosing component or hook.</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Application orchestration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App.handleNewAnalysis</ns0:t>
              <ns0:br/>
              <ns0:t>src/App.jsx:100</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Handle new analysis within App.</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Event/state mutation owned by the enclosing component or hook.</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Application orchestration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AnalysisNoteInput</ns0:t>
              <ns0:br/>
              <ns0:t>src/components/upload/AnalysisNoteInput.jsx:1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Analysis note input within AnalysisNoteInput.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preparation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BrandMasthead</ns0:t>
              <ns0:br/>
              <ns0:t>src/components/upload/BrandMasthead.jsx:3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Brand masthead within BrandMasthead.</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preparation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dominantMetric</ns0:t>
              <ns0:br/>
              <ns0:t>src/components/upload/ResumeProjects.jsx:5</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Dominant metric within ResumeProjects.</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scores = ….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preparation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ResumeProjects</ns0:t>
              <ns0:br/>
              <ns0:t>src/components/upload/ResumeProjects.jsx:16</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Resume projects within ResumeProjects.</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preparation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RootModeControl</ns0:t>
              <ns0:br/>
              <ns0:t>src/components/upload/RootModeControl.jsx:4</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Root mode control within RootModeControl.</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preparation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fileSize</ns0:t>
              <ns0:br/>
              <ns0:t>src/components/upload/UploadInstrument.jsx:6</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File size within UploadInstrument.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bytes.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preparation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UploadInstrument</ns0:t>
              <ns0:br/>
              <ns0:t>src/components/upload/UploadInstrument.jsx:12</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Manages file choice/drag target and active scan state.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preparation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UploadInstrument.acceptFiles</ns0:t>
              <ns0:br/>
              <ns0:t>src/components/upload/UploadInstrument.jsx:36</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Accept files within UploadInstrument.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files. Event/state mutation owned by the enclosing component or hook.</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preparation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UploadPage</ns0:t>
              <ns0:br/>
              <ns0:t>src/components/upload/UploadPage.jsx:9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page within UploadPage.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Upload preparation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fallbackRows</ns0:t>
              <ns0:br/>
              <ns0:t>src/components/visuals/ChromaLanes.jsx:3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Fallback rows within ChromaLanes.</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rows = …, columns = ….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color</ns0:t>
              <ns0:br/>
              <ns0:t>src/components/visuals/ChromaLanes.jsx:13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Color within ChromaLanes.</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ChromaLanes</ns0:t>
              <ns0:br/>
              <ns0:t>src/components/visuals/ChromaLanes.jsx:18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Renders discrete pitch-class lanes and shared time selection.</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ChromaLanes.timeFromEvent</ns0:t>
              <ns0:br/>
              <ns0:t>src/components/visuals/ChromaLanes.jsx:29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Time from event within ChromaLanes.</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event.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clamp</ns0:t>
              <ns0:br/>
              <ns0:t>src/components/visuals/MetricLaneSuite.jsx:4</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Clamp within MetricLaneSuite.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min = …, max = ….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normalizePoints</ns0:t>
              <ns0:br/>
              <ns0:t>src/components/visuals/MetricLaneSuite.jsx:8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Normalize points within MetricLaneSuite.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points, duration.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pointAtTime</ns0:t>
              <ns0:br/>
              <ns0:t>src/components/visuals/MetricLaneSuite.jsx:28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Point at time within MetricLaneSuite.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points, time.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coordinates</ns0:t>
              <ns0:br/>
              <ns0:t>src/components/visuals/MetricLaneSuite.jsx:32</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Coordinates within MetricLaneSuite.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points, duration.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pointGroups</ns0:t>
              <ns0:br/>
              <ns0:t>src/components/visuals/MetricLaneSuite.jsx:41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Point groups within MetricLaneSuite.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points.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pathForGroup</ns0:t>
              <ns0:br/>
              <ns0:t>src/components/visuals/MetricLaneSuite.jsx:57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Path for group within MetricLaneSuite.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group, kind.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tracePaths</ns0:t>
              <ns0:br/>
              <ns0:t>src/components/visuals/MetricLaneSuite.jsx:75</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Trace paths within MetricLaneSuite.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points, duration, kind.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confidenceFor</ns0:t>
              <ns0:br/>
              <ns0:t>src/components/visuals/MetricLaneSuite.jsx:85</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Confidence for within MetricLaneSuite.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point.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MetricLane</ns0:t>
              <ns0:br/>
              <ns0:t>src/components/visuals/MetricLaneSuite.jsx:93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Renders one metric channel, active window, ambiguity, cursor, and interactions.</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MetricLane.eventTime</ns0:t>
              <ns0:br/>
              <ns0:t>src/components/visuals/MetricLaneSuite.jsx:106</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Event time within MetricLane.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event.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MetricLane.handleSelect</ns0:t>
              <ns0:br/>
              <ns0:t>src/components/visuals/MetricLaneSuite.jsx:111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Handle select within MetricLane.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event. Event/state mutation owned by the enclosing component or hook.</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MetricLaneSuite</ns0:t>
              <ns0:br/>
              <ns0:t>src/components/visuals/MetricLaneSuite.jsx:227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Renders the shared family of tempo, pitch, harmony, and dynamics lanes.</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MetricTrace</ns0:t>
              <ns0:br/>
              <ns0:t>src/components/visuals/MetricTrace.jsx:3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Metric trace within MetricTrace.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MetricTrace.xFor</ns0:t>
              <ns0:br/>
              <ns0:t>src/components/visuals/MetricTrace.jsx:16</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X for within MetricTrace.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x.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MetricTrace.yFor</ns0:t>
              <ns0:br/>
              <ns0:t>src/components/visuals/MetricTrace.jsx:17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Y for within MetricTrace.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y.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compileShader</ns0:t>
              <ns0:br/>
              <ns0:t>src/components/visuals/PixelBlast.jsx:135</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Compile shader within PixelBlast.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gl, type, source. WebGL/canvas lifecycle, animation frame, resize and visibility listeners.</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createProgram</ns0:t>
              <ns0:br/>
              <ns0:t>src/components/visuals/PixelBlast.jsx:149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Create program within PixelBlast.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gl. WebGL/canvas lifecycle, animation frame, resize and visibility listeners.</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hexToRgb</ns0:t>
              <ns0:br/>
              <ns0:t>src/components/visuals/PixelBlast.jsx:170</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Hex to rgb within PixelBlast.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hex. WebGL/canvas lifecycle, animation frame, resize and visibility listeners.</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PixelBlast</ns0:t>
              <ns0:br/>
              <ns0:t>src/components/visuals/PixelBlast.jsx:178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Creates and manages the ambient WebGL2 diamond field.</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WebGL/canvas lifecycle, animation frame, resize and visibility listeners.</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PixelBlast.uniform</ns0:t>
              <ns0:br/>
              <ns0:t>src/components/visuals/PixelBlast.jsx:209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Uniform within PixelBlast.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name. WebGL/canvas lifecycle, animation frame, resize and visibility listeners.</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PixelBlast.renderFrame</ns0:t>
              <ns0:br/>
              <ns0:t>src/components/visuals/PixelBlast.jsx:250</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Render frame within PixelBlast.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now = …. WebGL/canvas lifecycle, animation frame, resize and visibility listeners.</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PixelBlast.animate</ns0:t>
              <ns0:br/>
              <ns0:t>src/components/visuals/PixelBlast.jsx:257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Animate within PixelBlast.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now. WebGL/canvas lifecycle, animation frame, resize and visibility listeners.</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PixelBlast.resize</ns0:t>
              <ns0:br/>
              <ns0:t>src/components/visuals/PixelBlast.jsx:262</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Resize within PixelBlast.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WebGL/canvas lifecycle, animation frame, resize and visibility listeners.</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PixelBlast.restart</ns0:t>
              <ns0:br/>
              <ns0:t>src/components/visuals/PixelBlast.jsx:272</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Restart within PixelBlast.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WebGL/canvas lifecycle, animation frame, resize and visibility listeners.</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fallbackRows</ns0:t>
              <ns0:br/>
              <ns0:t>src/components/visuals/SpectrogramMatrix.jsx:1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Fallback rows within SpectrogramMatrix.</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rows = …, columns = ….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colorFor</ns0:t>
              <ns0:br/>
              <ns0:t>src/components/visuals/SpectrogramMatrix.jsx:12</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Color for within SpectrogramMatrix.</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variant, tone.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SpectrogramMatrix</ns0:t>
              <ns0:br/>
              <ns0:t>src/components/visuals/SpectrogramMatrix.jsx:29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Spectrogram matrix within SpectrogramMatrix.</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fallbackPoints</ns0:t>
              <ns0:br/>
              <ns0:t>src/components/visuals/WaveformCanvas.jsx:3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Fallback points within WaveformCanvas.</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count = ….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WaveformCanvas</ns0:t>
              <ns0:br/>
              <ns0:t>src/components/visuals/WaveformCanvas.jsx:18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Builds the SVG min/max amplitude and RMS envelope.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Visualization geometry/appearance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AnalysisBand</ns0:t>
              <ns0:br/>
              <ns0:t>src/components/workspace/AnalysisBand.jsx:5</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Maps result scores/charts to metric channels and the harmonic support register.</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windowTime</ns0:t>
              <ns0:br/>
              <ns0:t>src/components/workspace/DiagnosticRail.jsx:7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Window time within DiagnosticRail.</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window.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valueForWindow</ns0:t>
              <ns0:br/>
              <ns0:t>src/components/workspace/DiagnosticRail.jsx:12</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Value for window within DiagnosticRail.</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window, fallbacks = ….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ScoreRow</ns0:t>
              <ns0:br/>
              <ns0:t>src/components/workspace/DiagnosticRail.jsx:20</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Score row within DiagnosticRail.</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strongestPoint</ns0:t>
              <ns0:br/>
              <ns0:t>src/components/workspace/DiagnosticRail.jsx:41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Strongest point within DiagnosticRail.</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points, strategy = ….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DiagnosticRail</ns0:t>
              <ns0:br/>
              <ns0:t>src/components/workspace/DiagnosticRail.jsx:49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Composes interpretation, source-linked evidence, global metrics, action, and follow-up.</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DiagnosticRail.submit</ns0:t>
              <ns0:br/>
              <ns0:t>src/components/workspace/DiagnosticRail.jsx:81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Submit within DiagnosticRail.</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event. Event/state mutation owned by the enclosing component or hook.</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DiagnosticsWorkspace</ns0:t>
              <ns0:br/>
              <ns0:t>src/components/workspace/DiagnosticsWorkspace.jsx:9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Assembles the workspace and animates focus relationships with GSAP.</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ComponentReadout</ns0:t>
              <ns0:br/>
              <ns0:t>src/components/workspace/HarmonicComplexityPanel.jsx:3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Component readout within HarmonicComplexityPanel.</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HarmonicComplexityPanel</ns0:t>
              <ns0:br/>
              <ns0:t>src/components/workspace/HarmonicComplexityPanel.jsx:25</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Displays the six composite components, weights, confidence, movement, and modulation.</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clamp</ns0:t>
              <ns0:br/>
              <ns0:t>src/components/workspace/MainSignalDeck.jsx:7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Clamp within MainSignalDeck.</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min = …, max = ….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EvidenceRegion</ns0:t>
              <ns0:br/>
              <ns0:t>src/components/workspace/MainSignalDeck.jsx:11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Evidence region within MainSignalDeck.</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LiveCursor</ns0:t>
              <ns0:br/>
              <ns0:t>src/components/workspace/MainSignalDeck.jsx:26</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Live cursor within MainSignalDeck.</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MainSignalDeck</ns0:t>
              <ns0:br/>
              <ns0:t>src/components/workspace/MainSignalDeck.jsx:41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Composes the signal title, readouts, transport, waveform, and spectrogram.</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MainSignalDeck.timeFromEvent</ns0:t>
              <ns0:br/>
              <ns0:t>src/components/workspace/MainSignalDeck.jsx:58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Time from event within MainSignalDeck.</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event.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ScorePreview</ns0:t>
              <ns0:br/>
              <ns0:t>src/components/workspace/ProjectDrawer.jsx:7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Score preview within ProjectDrawer.</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ProjectDrawer</ns0:t>
              <ns0:br/>
              <ns0:t>src/components/workspace/ProjectDrawer.jsx:23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Displays saved analyses and manages delete confirmation.</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ProjectDrawer.confirmDelete</ns0:t>
              <ns0:br/>
              <ns0:t>src/components/workspace/ProjectDrawer.jsx:42</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Confirm delete within ProjectDrawer.</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projectId. Event/state mutation owned by the enclosing component or hook.</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TransportBar</ns0:t>
              <ns0:br/>
              <ns0:t>src/components/workspace/TransportBar.jsx:6</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 bar within TransportBar.</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WorkspaceHeader</ns0:t>
              <ns0:br/>
              <ns0:t>src/components/workspace/WorkspaceHeader.jsx:4</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Workspace header within WorkspaceHeader.</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Pure render plus hooks/listeners described by the component.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Diagnostic workspace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clamp</ns0:t>
              <ns0:br/>
              <ns0:t>src/hooks/useAnalysisTransport.js:4</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Clamp within useAnalysisTransport.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min = …, max = …. React state, HTML Audio, CSS custom property, timers, animation frames, pointer listener.</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 and interaction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findWindow</ns0:t>
              <ns0:br/>
              <ns0:t>src/hooks/useAnalysisTransport.js:8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Find window within useAnalysisTransport.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windows, time. React state, HTML Audio, CSS custom property, timers, animation frames, pointer listener.</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 and interaction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useAnalysisTransport</ns0:t>
              <ns0:br/>
              <ns0:t>src/hooks/useAnalysisTransport.js:18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Creates the synchronized audio/preview transport and evidence-focus state.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React state, HTML Audio, CSS custom property, timers, animation frames, pointer listener.</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 and interaction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useAnalysisTransport.handleMetadata</ns0:t>
              <ns0:br/>
              <ns0:t>src/hooks/useAnalysisTransport.js:81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Handle metadata within useAnalysisTransport.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React state, HTML Audio, CSS custom property, timers, animation frames, pointer listener.</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 and interaction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useAnalysisTransport.handleEnded</ns0:t>
              <ns0:br/>
              <ns0:t>src/hooks/useAnalysisTransport.js:83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Handle ended within useAnalysisTransport.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React state, HTML Audio, CSS custom property, timers, animation frames, pointer listener.</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 and interaction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useAnalysisTransport.handleError</ns0:t>
              <ns0:br/>
              <ns0:t>src/hooks/useAnalysisTransport.js:89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Handle error within useAnalysisTransport.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React state, HTML Audio, CSS custom property, timers, animation frames, pointer listener.</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 and interaction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useAnalysisTransport.update</ns0:t>
              <ns0:br/>
              <ns0:t>src/hooks/useAnalysisTransport.js:118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Update within useAnalysisTransport.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now. React state, HTML Audio, CSS custom property, timers, animation frames, pointer listener.</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 and interaction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useAnalysisTransport.clearInspectionOutsideEvidence</ns0:t>
              <ns0:br/>
              <ns0:t>src/hooks/useAnalysisTransport.js:234</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Clear inspection outside evidence within useAnalysisTransport.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event. React state, HTML Audio, CSS custom property, timers, animation frames, pointer listener.</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Transport and interaction</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readFileAsDataUrl</ns0:t>
              <ns0:br/>
              <ns0:t>src/lib/api.js:1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 file as data url within api.</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file. Network or FileReader side effect; returns a Promise.</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Backend interface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requestJson</ns0:t>
              <ns0:br/>
              <ns0:t>src/lib/api.js:10</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Fetch wrapper that parses JSON and throws API detail on non-OK responses.</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url, options. Network or FileReader side effect; returns a Promise.</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Backend interface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fetchOptions</ns0:t>
              <ns0:br/>
              <ns0:t>src/lib/api.js:21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Fetch options within api.</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Network or FileReader side effect; returns a Promise.</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Backend interface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fetchProjects</ns0:t>
              <ns0:br/>
              <ns0:t>src/lib/api.js:25</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Fetch projects within api.</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none. Network or FileReader side effect; returns a Promise.</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Backend interface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fetchProject</ns0:t>
              <ns0:br/>
              <ns0:t>src/lib/api.js:29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Fetch project within api.</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projectId. Network or FileReader side effect; returns a Promise.</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Backend interface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deleteProject</ns0:t>
              <ns0:br/>
              <ns0:t>src/lib/api.js:33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Delete project within api.</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projectId. Network or FileReader side effect; returns a Promise.</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Backend interface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analyzeFile</ns0:t>
              <ns0:br/>
              <ns0:t>src/lib/api.js:39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Serializes a File to base64 and calls POST /api/analyze.</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 Network or FileReader side effect; returns a Promise.</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Backend interface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askFollowUp</ns0:t>
              <ns0:br/>
              <ns0:t>src/lib/api.js:58</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Ask follow up within api.</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projectId, question. Network or FileReader side effect; returns a Promise.</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Backend interface</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titleCase</ns0:t>
              <ns0:br/>
              <ns0:t>src/lib/format.js:1</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Title case within format.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Readable labels and scores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formatScore</ns0:t>
              <ns0:br/>
              <ns0:t>src/lib/format.js:9</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 score within format.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Readable labels and scores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formatPercent</ns0:t>
              <ns0:br/>
              <ns0:t>src/lib/format.js:13</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 percent within format.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Readable labels and scores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formatDuration</ns0:t>
              <ns0:br/>
              <ns0:t>src/lib/format.js:17</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 duration within format.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seconds.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Readable labels and scores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formatDate</ns0:t>
              <ns0:br/>
              <ns0:t>src/lib/format.js:25</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Format date within format.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Readable labels and scores</ns0:t>
            </ns0:r>
          </ns0:p>
        </ns0:tc>
      </ns0:tr>
      <ns0:tr>
        <ns0:tc>
          <ns0:tcPr>
            <ns0:tcW ns0:type="dxa" ns0:w="23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normalizeDiagnosticText</ns0:t>
              <ns0:br/>
              <ns0:t>src/lib/format.js:36</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Normalize diagnostic text within format.</ns0:t>
            </ns0:r>
          </ns0:p>
        </ns0:tc>
        <ns0:tc>
          <ns0:tcPr>
            <ns0:tcW ns0:type="dxa" ns0:w="27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Inputs: value. Pure geometry/formatting helper unless enclosed by an effect.</ns0:t>
            </ns0:r>
          </ns0:p>
        </ns0:tc>
        <ns0:tc>
          <ns0:tcPr>
            <ns0:tcW ns0:type="dxa" ns0:w="16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2"/>
              </ns0:rPr>
              <ns0:t>Readable labels and scores</ns0:t>
            </ns0:r>
          </ns0:p>
        </ns0:tc>
      </ns0:tr>
    </ns0:tbl>
    <ns0:p>
      <ns0:pPr>
        <ns0:spacing ns0:after="40"/>
      </ns0:pPr>
    </ns0:p>
    <ns0:p>
      <ns0:pPr>
        <ns0:pStyle ns0:val="Heading2"/>
      </ns0:pPr>
      <ns0:r>
        <ns0:t>GLSL shader functions</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1800"/>
        <ns0:gridCol ns0:w="2500"/>
        <ns0:gridCol ns0:w="3800"/>
        <ns0:gridCol ns0:w="1260"/>
      </ns0:tblGrid>
      <ns0:tr>
        <ns0:trPr>
          <ns0:tblHeader ns0:val="true"/>
        </ns0:trPr>
        <ns0:tc>
          <ns0:tcPr>
            <ns0:tcW ns0:type="dxa" ns0:w="1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GLSL function</ns0:t>
            </ns0:r>
          </ns0:p>
        </ns0:tc>
        <ns0:tc>
          <ns0:tcPr>
            <ns0:tcW ns0:type="dxa" ns0:w="25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Inputs</ns0:t>
            </ns0:r>
          </ns0:p>
        </ns0:tc>
        <ns0:tc>
          <ns0:tcPr>
            <ns0:tcW ns0:type="dxa" ns0:w="3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Purpose</ns0:t>
            </ns0:r>
          </ns0:p>
        </ns0:tc>
        <ns0:tc>
          <ns0:tcPr>
            <ns0:tcW ns0:type="dxa" ns0:w="12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4"/>
              </ns0:rPr>
              <ns0:t>Source</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main (vertex)</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none</ns0:t>
            </ns0:r>
          </ns0:p>
        </ns0:tc>
        <ns0:tc>
          <ns0:tcPr>
            <ns0:tcW ns0:type="dxa" ns0:w="3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Vertex main places the full-screen plane; fragment main combines noise, density, Bayer dithering, shape mask, edge fade, and alpha output.</ns0:t>
            </ns0:r>
          </ns0:p>
        </ns0:tc>
        <ns0:tc>
          <ns0:tcPr>
            <ns0:tcW ns0:type="dxa" ns0:w="1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src/components/visuals/PixelBlast.jsx:19</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bayer2 (fragment)</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vec2 point</ns0:t>
            </ns0:r>
          </ns0:p>
        </ns0:tc>
        <ns0:tc>
          <ns0:tcPr>
            <ns0:tcW ns0:type="dxa" ns0:w="3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Returns the 2×2 ordered-dither base value for a pixel coordinate.</ns0:t>
            </ns0:r>
          </ns0:p>
        </ns0:tc>
        <ns0:tc>
          <ns0:tcPr>
            <ns0:tcW ns0:type="dxa" ns0:w="1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src/components/visuals/PixelBlast.jsx:39</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hash11 (fragment)</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float value</ns0:t>
            </ns0:r>
          </ns0:p>
        </ns0:tc>
        <ns0:tc>
          <ns0:tcPr>
            <ns0:tcW ns0:type="dxa" ns0:w="3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Generates a repeatable pseudo-random scalar from one float.</ns0:t>
            </ns0:r>
          </ns0:p>
        </ns0:tc>
        <ns0:tc>
          <ns0:tcPr>
            <ns0:tcW ns0:type="dxa" ns0:w="1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src/components/visuals/PixelBlast.jsx:47</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valueNoise (fragment)</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vec3 point</ns0:t>
            </ns0:r>
          </ns0:p>
        </ns0:tc>
        <ns0:tc>
          <ns0:tcPr>
            <ns0:tcW ns0:type="dxa" ns0:w="3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Interpolates eight hashed lattice corners with a smooth quintic weight.</ns0:t>
            </ns0:r>
          </ns0:p>
        </ns0:tc>
        <ns0:tc>
          <ns0:tcPr>
            <ns0:tcW ns0:type="dxa" ns0:w="1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src/components/visuals/PixelBlast.jsx:51</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fbm (fragment)</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vec2 uv, float time</ns0:t>
            </ns0:r>
          </ns0:p>
        </ns0:tc>
        <ns0:tc>
          <ns0:tcPr>
            <ns0:tcW ns0:type="dxa" ns0:w="3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Accumulates five value-noise octaves at increasing frequency.</ns0:t>
            </ns0:r>
          </ns0:p>
        </ns0:tc>
        <ns0:tc>
          <ns0:tcPr>
            <ns0:tcW ns0:type="dxa" ns0:w="1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src/components/visuals/PixelBlast.jsx:70</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circleMask (fragment)</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vec2 point, float coverage</ns0:t>
            </ns0:r>
          </ns0:p>
        </ns0:tc>
        <ns0:tc>
          <ns0:tcPr>
            <ns0:tcW ns0:type="dxa" ns0:w="3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Converts cell coverage into an antialiased circle.</ns0:t>
            </ns0:r>
          </ns0:p>
        </ns0:tc>
        <ns0:tc>
          <ns0:tcPr>
            <ns0:tcW ns0:type="dxa" ns0:w="1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src/components/visuals/PixelBlast.jsx:84</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triangleMask (fragment)</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vec2 point, vec2 pixelId, float coverage</ns0:t>
            </ns0:r>
          </ns0:p>
        </ns0:tc>
        <ns0:tc>
          <ns0:tcPr>
            <ns0:tcW ns0:type="dxa" ns0:w="3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Alternates triangle orientation by pixel ID and applies derivative antialiasing.</ns0:t>
            </ns0:r>
          </ns0:p>
        </ns0:tc>
        <ns0:tc>
          <ns0:tcPr>
            <ns0:tcW ns0:type="dxa" ns0:w="1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src/components/visuals/PixelBlast.jsx:91</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diamondMask (fragment)</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vec2 point, float coverage</ns0:t>
            </ns0:r>
          </ns0:p>
        </ns0:tc>
        <ns0:tc>
          <ns0:tcPr>
            <ns0:tcW ns0:type="dxa" ns0:w="3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Returns a hard diamond-shaped step mask; current variant.</ns0:t>
            </ns0:r>
          </ns0:p>
        </ns0:tc>
        <ns0:tc>
          <ns0:tcPr>
            <ns0:tcW ns0:type="dxa" ns0:w="1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src/components/visuals/PixelBlast.jsx:98</ns0:t>
            </ns0:r>
          </ns0:p>
        </ns0:tc>
      </ns0:tr>
      <ns0:tr>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main (fragment)</ns0:t>
            </ns0:r>
          </ns0:p>
        </ns0:tc>
        <ns0:tc>
          <ns0:tcPr>
            <ns0:tcW ns0:type="dxa" ns0:w="25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none</ns0:t>
            </ns0:r>
          </ns0:p>
        </ns0:tc>
        <ns0:tc>
          <ns0:tcPr>
            <ns0:tcW ns0:type="dxa" ns0:w="3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Vertex main places the full-screen plane; fragment main combines noise, density, Bayer dithering, shape mask, edge fade, and alpha output.</ns0:t>
            </ns0:r>
          </ns0:p>
        </ns0:tc>
        <ns0:tc>
          <ns0:tcPr>
            <ns0:tcW ns0:type="dxa" ns0:w="1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4"/>
              </ns0:rPr>
              <ns0:t>src/components/visuals/PixelBlast.jsx:103</ns0:t>
            </ns0:r>
          </ns0:p>
        </ns0:tc>
      </ns0:tr>
    </ns0:tbl>
    <ns0:p>
      <ns0:pPr>
        <ns0:spacing ns0:after="40"/>
      </ns0:pPr>
    </ns0:p>
    <ns0:p>
      <ns0:pPr>
        <ns0:pStyle ns0:val="Heading1"/>
      </ns0:pPr>
      <ns0:r>
        <ns0:t>Appendix F. API and result-field dictionary</ns0:t>
      </ns0:r>
    </ns0:p>
    <ns0:p>
      <ns0:pPr>
        <ns0:keepNext ns0:val="0"/>
        <ns0:spacing ns0:before="0" ns0:after="120" ns0:line="276" ns0:lineRule="auto"/>
      </ns0:pPr>
      <ns0:r>
        <ns0:rPr>
          <ns0:rFonts ns0:ascii="Helvetica Neue" ns0:hAnsi="Helvetica Neue" ns0:eastAsia="Helvetica Neue"/>
          <ns0:i ns0:val="0"/>
          <ns0:sz ns0:val="21"/>
        </ns0:rPr>
        <ns0:t>Every field path below was inventoried from a current persisted result. Array entries use [] to describe the first-item shape. Optional or null fields can be absent in legacy projects; the frontend uses optional access and fallbacks.</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3400"/>
        <ns0:gridCol ns0:w="900"/>
        <ns0:gridCol ns0:w="1800"/>
        <ns0:gridCol ns0:w="3260"/>
      </ns0:tblGrid>
      <ns0:tr>
        <ns0:trPr>
          <ns0:tblHeader ns0:val="true"/>
        </ns0:trPr>
        <ns0:tc>
          <ns0:tcPr>
            <ns0:tcW ns0:type="dxa" ns0:w="34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1"/>
              </ns0:rPr>
              <ns0:t>Field path</ns0:t>
            </ns0:r>
          </ns0:p>
        </ns0:tc>
        <ns0:tc>
          <ns0:tcPr>
            <ns0:tcW ns0:type="dxa" ns0:w="9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1"/>
              </ns0:rPr>
              <ns0:t>Type</ns0:t>
            </ns0:r>
          </ns0:p>
        </ns0:tc>
        <ns0:tc>
          <ns0:tcPr>
            <ns0:tcW ns0:type="dxa" ns0:w="1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1"/>
              </ns0:rPr>
              <ns0:t>Example</ns0:t>
            </ns0:r>
          </ns0:p>
        </ns0:tc>
        <ns0:tc>
          <ns0:tcPr>
            <ns0:tcW ns0:type="dxa" ns0:w="32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1"/>
              </ns0:rPr>
              <ns0:t>Meaning</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response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{"analysis": "Strengths:\n\n* The tem…</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OpenAI-written feedback or local API-failure message.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api_error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NoneType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OpenAI failure text; null on success.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project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project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project.title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aruarian dance - Nujabes (128k)</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project title.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project.filename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aruarian dance - Nujabes (128k).wav</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Original uploaded filename.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project.created_at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2026-07-22T08:49:18.515062+00:00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UTC ISO timestamp.</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project.duration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250.43736961451248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Decoded duration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project.sample_rate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22050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Analysis samples per second.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project.bpm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99.38401442307692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Global beat-tracker tempo.</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project.id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a8ce4ce92ad34709b33086fa723034bc</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id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project.audio_url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/media/a8ce4ce92ad34709b33086fa723034…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audio url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summary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Dynamics contour is the main area to …</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summary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scores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scores.tempo_stability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0.9093482570195384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Mean interval-consistency score.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scores.pitch_accuracy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0.8129680950847674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Probability-weighted pYIN score.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scores.harmonic_complexity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0.5051299238942979</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Endpoint-normalized composite or local window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scores.harmonic_evidence_score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0.2584670783868735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Pre-logistic weighted harmony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scores.raw_harmonic_complexity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0.21686727944729492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Compatibility alias for global raw diatonic deviation.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scores.diatonic_deviation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0.21686727944729492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Out-of-scale normalized chroma energy.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scores.harmonic_movement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0.2514937706585304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Change-rate and transition-novelty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scores.tonal_stability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0.5920139804733995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Centered duration/run/local confidence composite.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scores.tonal_instability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0.4079860195266005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One minus tonal stability.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scores.voicing_density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0.4272573840843028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effective active pitch-class count.</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scores.modulation_load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Repeated confident key-change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scores.harmonic_color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0.359398876366885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Conservative extension/alteration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scores.dynamics_variation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0.7148302140557306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Compatibility name for dynamics contour score.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key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key.root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Ab</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Tonic note name.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key.scale_type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minor</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Scale or mode identifier.</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key.fit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0.7748065874458072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In-scale energy ratio.</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key.mode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auto</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auto or manual selection path.</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key.detection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detection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key.detection.algorithm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krumhansl_schmuckler_extended_v1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Named detection/normalization implementation.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key.detection.root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Ab</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Tonic note name.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key.detection.scale_type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minor</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Scale or mode identifier.</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key.detection.correlation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0.5421741535002828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Pearson profile correlation.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key.detection.runner_up_margin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0.11565144604580896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Winning correlation advantage.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key.detection.profile_type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canonical</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canonical or derived_mode.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tempo_tracking</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tempo tracking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tempo_tracking.global_bpm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99.38401442307692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global bpm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tempo_tracking.median_bpm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99.38401442307782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median bpm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tempo_tracking.target_interval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0.603718820861678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target interval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tempo_tracking.mean_log_interval_error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0.013218274077048568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mean log interval error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tempo_tracking.interval_count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394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interval.</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tempo_tracking.log_tolerance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log tolerance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pitch tracking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pitch_tracking.source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full_mix_harmonic</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 input source.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pitch_tracking.reliability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low</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insufficient, low, medium, or high.</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pitch_tracking.voiced_frame_ratio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0.8689041349898016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Accepted pYIN frames divided by all frames.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pitch_tracking.mean_voiced_probability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0.29506874037672604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Mean pYIN probability among accepted frames.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pitch_tracking.effective_voiced_ratio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0.2563864486195695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Sum of probabilities divided by all frames.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pitch_tracking.valid_pitch_frames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9372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valid pitch frames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pitch_tracking.effective_voiced_frames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2765.3842348106764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effective voiced frames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pitch_tracking.mean_abs_cents_error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21.22847888767564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mean abs cents error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pitch_tracking.polyphony_limited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True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Full-mix reliability cap was applied.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harmonic analysis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harmonic_analysis.components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components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harmonic_analysis.components.diatonic_deviation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0.21686727944729492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Out-of-scale normalized chroma energy.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harmonic_analysis.components.adjusted_diatonic_deviation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0.207185162952235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adjusted diatonic deviation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harmonic_analysis.components.harmonic_movement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0.2514937706585304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Change-rate and transition-novelty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harmonic_analysis.components.tonal_stability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0.5920139804733995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Centered duration/run/local confidence composite.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harmonic_analysis.components.tonal_instability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0.4079860195266005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One minus tonal stability.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harmonic_analysis.components.voicing_density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0.4272573840843028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effective active pitch-class count.</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harmonic_analysis.components.modulation_load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Repeated confident key-change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harmonic_analysis.components.harmonic_color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0.359398876366885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Conservative extension/alteration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harmonic_analysis.evidence_score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0.2584670783868735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for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harmonic_analysis.normalization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normalization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harmonic_analysis.normalization.algorithm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endpoint_normalized_sigmoid_v1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Named detection/normalization implementation.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harmonic_analysis.normalization.center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center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harmonic_analysis.normalization.scale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scale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weights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harmonic_analysis.weights.diatonic_deviation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Out-of-scale normalized chroma energy.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harmonic_analysis.weights.harmonic_movement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0.34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Change-rate and transition-novelty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harmonic_analysis.weights.tonal_instability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0.07</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One minus tonal stability.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harmonic_analysis.weights.voicing_density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effective active pitch-class count.</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harmonic_analysis.weights.modulation_load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Repeated confident key-change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harmonic_analysis.weights.harmonic_color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0.32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Conservative extension/alteration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harmonic_analysis.weighted_contributions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weighted contributions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harmonic_analysis.weighted_contributions.chromaticism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0.0165748130361788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chromaticism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harmonic_analysis.weighted_contributions.harmonic_movement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0.08550788202390035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Change-rate and transition-novelty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harmonic_analysis.weighted_contributions.tonal_instability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0.028559021366862038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One minus tonal stability.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harmonic_analysis.weighted_contributions.voicing_density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0.012817721522529083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effective active pitch-class count.</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harmonic_analysis.weighted_contributions.modulation_load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Repeated confident key-change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harmonic_analysis.weighted_contributions.harmonic_color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0.1150076404374032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Conservative extension/alteration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harmonic_analysis.dominant_factors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dominant factors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harmonic_analysis.dominant_factors[]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dominant factors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confidence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harmonic_analysis.confidence.global_key_correlation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0.5421741535002828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global key correlation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harmonic_analysis.confidence.global_key_correlation_margin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0.11565144604580896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global key correlation margin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harmonic_analysis.confidence.ambiguous_window_count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ambiguous window.</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harmonic_analysis.confidence.ambiguous_window_ratio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0.30303030303030304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ambiguous window.</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harmonic_analysis.confidence.tonal_stability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0.5920139804733995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Centered duration/run/local confidence composite.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harmonic_analysis.confidence.tonal_instability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0.4079860195266005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One minus tonal stability.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harmonic_analysis.confidence.centered_duration_ratio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centered duration.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harmonic_analysis.confidence.longest_centered_run_ratio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0.1303017660965094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longest centered run.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harmonic_analysis.confidence.analyzable_duration_ratio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0.700331125827815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analyzable duration.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modulation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harmonic_analysis.modulation.runs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runs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harmonic_analysis.modulation.window_count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window.</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harmonic_analysis.modulation.transition_window_count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transition window.</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harmonic_analysis.modulation.modulation_load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Repeated confident key-change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harmonic_analysis.modulation.run_count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run.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harmonic_analysis.modulation.run_density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run density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harmonic_analysis.modulation.duration_ratio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duration.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harmonic_analysis.modulation.confidence_weighted_duration_ratio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confidence weighted duration.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harmonic_analysis.modulation.mean_run_confidence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Confidence for mean run.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harmonic_analysis.modulation.confidence_breadth</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confidence breadth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movement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harmonic_analysis.movement.chord_region_count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396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chord region.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harmonic_analysis.movement.chord_change_count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133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chord change.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harmonic_analysis.movement.mean_window_movement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0.23399758454106284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mean window movement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harmonic_analysis.movement.unique_transition_ratio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0.2631578947368421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unique transition.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harmonic_analysis.movement.repeated_transition_ratio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0.736842105263158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repeated transition.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harmonic_analysis.movement.harmonic_color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0.359398876366885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Conservative extension/alteration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harmonic_analysis.movement.mean_quality_color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0.14558062304355532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mean quality color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harmonic_analysis.movement.colored_chord_ratio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0.3637925863480516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colored chord.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harmonic_analysis.movement.altered_chord_ratio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0.013228821321747278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altered chord.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harmonic_analysis.movement.altered_salience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0.4409607107249093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altered salience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chord quality counts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harmonic_analysis.movement.chord_quality_counts.sus2</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82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sus2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harmonic_analysis.movement.chord_quality_counts.minor7</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minor7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harmonic_analysis.movement.chord_quality_counts.major7</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59</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major7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harmonic_analysis.movement.chord_quality_counts.major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42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major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harmonic_analysis.movement.chord_quality_counts.minor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minor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harmonic_analysis.movement.chord_quality_counts.minor_major7</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minor major7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harmonic_analysis.movement.chord_quality_counts.sus4</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17</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sus4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harmonic_analysis.movement.chord_quality_counts.major9</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major9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harmonic_analysis.movement.chord_quality_counts.diminished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diminished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harmonic_analysis.movement.chord_quality_counts.minor_add9</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minor add9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harmonic_analysis.movement.chord_quality_counts.add9</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9</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add9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harmonic_analysis.movement.chord_quality_counts.dominant_b9</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dominant b9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harmonic_analysis.movement.chord_quality_counts.augmented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augmented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polyphony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polyphony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polyphony.polyphonic_ratio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0.7234377897274245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polyphonic.</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polyphony.warning</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True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warning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charts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charts.tempo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tempo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charts.tempo[]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tempo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charts.tempo[].x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charts.tempo[].y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0.6397192960962658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charts.tempo[].start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charts.tempo[].end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5.712108843537415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charts.tempo[].label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0.95-5.71s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charts.pitch</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pitch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charts.pitch[]</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pitch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charts.pitch[].x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charts.pitch[].y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0.8074469671766819</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charts.pitch[].start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charts.pitch[].end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10.681179138321996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charts.pitch[].label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0.95-10.68s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harmony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harmony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0.6555944157745516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3.3901133786848074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0.95-3.39s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charts.harmony[].ambiguous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False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 naming confidence failed.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charts.harmony[].evidence_label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confident harmonic evidence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evidence label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charts.harmony[].modulation_state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centered</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modulation state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charts.harmony[].components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components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charts.harmony[].components.diatonic_deviation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0.1697678295388652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Out-of-scale normalized chroma energy.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charts.harmony[].components.harmonic_movement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0.625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Change-rate and transition-novelty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charts.harmony[].components.tonal_instability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0.7161641826551082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One minus tonal stability.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charts.harmony[].components.voicing_density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0.43049091252348604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effective active pitch-class count.</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charts.harmony[].components.modulation_load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Repeated confident key-change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charts.harmony[].components.harmonic_color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0.08766575368282437</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Conservative extension/alteration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charts.harmony[].tooltip</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diatonic deviation 0.170 · harmonic m…</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Preformatted chart explanation.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charts.diatonic_deviation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Out-of-scale normalized chroma energy.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charts.diatonic_deviation[]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Out-of-scale normalized chroma energy.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charts.diatonic_deviation[].x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charts.diatonic_deviation[].y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0.1697678295388652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charts.diatonic_deviation[].start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charts.diatonic_deviation[].end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3.3901133786848074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charts.diatonic_deviation[].label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0.95-3.39s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Change-rate and transition-novelty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Change-rate and transition-novelty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charts.harmonic_movement[].x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charts.harmonic_movement[].y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0.625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charts.harmonic_movement[].start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charts.harmonic_movement[].end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3.3901133786848074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charts.harmonic_movement[].label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0.95-3.39s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charts.tonal_stability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Centered duration/run/local confidence composite.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charts.tonal_stability[]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Centered duration/run/local confidence composite.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charts.tonal_stability[].x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charts.tonal_stability[].y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0.2838358173448918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charts.tonal_stability[].start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charts.tonal_stability[].end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3.3901133786848074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charts.tonal_stability[].label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0.95-3.39s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charts.voicing_density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effective active pitch-class count.</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charts.voicing_density[]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effective active pitch-class count.</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charts.voicing_density[].x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charts.voicing_density[].y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0.43049091252348604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charts.voicing_density[].start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charts.voicing_density[].end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3.3901133786848074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charts.voicing_density[].label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0.95-3.39s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charts.modulation_load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Repeated confident key-change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charts.modulation_load[]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Repeated confident key-change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charts.modulation_load[].x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charts.modulation_load[].y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charts.modulation_load[].start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charts.modulation_load[].end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3.3901133786848074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charts.modulation_load[].label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0.95-3.39s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Conservative extension/alteration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Conservative extension/alteration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charts.harmonic_color[].x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charts.harmonic_color[].y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0.08766575368282437</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charts.harmonic_color[].start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charts.harmonic_color[].end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3.3901133786848074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charts.harmonic_color[].label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0.95-3.39s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charts.dynamics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dynamics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charts.dynamics[]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dynamics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charts.dynamics[].x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charts.dynamics[].y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0.8915218223610293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charts.dynamics[].start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charts.dynamics[].end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5.712108843537415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charts.dynamics[].label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0.95-5.71s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windows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tempo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tempo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windows.tempo[].window</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window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windows.tempo[].time_range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0.95-5.71s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time range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5.712108843537415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windows.tempo[].score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0.6397192960962658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windows.tempo[].local_bpm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101.33272058823528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local bpm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windows.tempo[].beat_interval_count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beat interval.</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windows.tempo[].mean_log_interval_error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0.04346576670232856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mean log interval error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pitch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pitch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windows.pitch[].window</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window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windows.pitch[].time_range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0.95-10.68s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time range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10.681179138321996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windows.pitch[].source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full_mix_harmonic</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Pitch input source.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windows.pitch[].polyphony_limited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True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Full-mix reliability cap was applied.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windows.pitch[].score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0.8074469671766819</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windows.pitch[].valid_pitch_frames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367</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valid pitch frames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windows.pitch[].effective_voiced_frames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97.39914055968876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effective voiced frames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windows.pitch[].voiced_frame_ratio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0.8758949880668258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Accepted pYIN frames divided by all frames.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windows.pitch[].effective_voiced_ratio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0.23245618272002092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Sum of probabilities divided by all frames.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windows.pitch[].mean_voiced_probability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0.26539275356863423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Mean pYIN probability among accepted frames.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windows.pitch[].mean_abs_cents_error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21.828332393488793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mean abs cents error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windows.pitch[].reliability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low</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insufficient, low, medium, or high.</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harmony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harmony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windows.harmony[].window</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window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windows.harmony[].time_range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0.95-3.39s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time range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3.3901133786848074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windows.harmony[].diatonic_deviation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0.1697678295388652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Out-of-scale normalized chroma energy.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windows.harmony[].raw_complexity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0.1697678295388652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raw complexity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windows.harmony[].local_root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Ab</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local root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windows.harmony[].local_scale_type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minor</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local scale type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windows.harmony[].local_key_correlation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0.5864938282402844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local key correlation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windows.harmony[].local_key_correlation_margin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0.11834820245889904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local key correlation margin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Confidence for local key.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windows.harmony[].local_key_confidence.correlation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0.5864938282402844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Pearson profile correlation.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windows.harmony[].local_key_confidence.margin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0.11834820245889904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margin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windows.harmony[].local_key_confidence.relative_correlation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relative correlation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windows.harmony[].local_key_confidence.relative_margin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relative margin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windows.harmony[].local_key_confidence.score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windows.harmony[].local_key_confidence.level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medium</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level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windows.harmony[].local_key_confidence.ambiguous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False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 naming confidence failed.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windows.harmony[].local_key_confidence.required_correlation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0.40663061512521204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required correlation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windows.harmony[].local_key_confidence.required_margin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required margin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windows.harmony[].ambiguous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False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 naming confidence failed.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windows.harmony[].harmonic_evidence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confident harmonic evidence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harmonic evidence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windows.harmony[].tonally_centered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True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tonally centered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windows.harmony[].tonal_center_strength</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tonal center strength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windows.harmony[].local_analysis_key_fit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0.78323567111742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local analysis key fit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windows.harmony[].tonal_center_threshold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0.6973259287012266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tonal center threshold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windows.harmony[].tonal_stability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0.2838358173448918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Centered duration/run/local confidence composite.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windows.harmony[].tonal_instability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0.7161641826551082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One minus tonal stability.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windows.harmony[].harmonic_movement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0.625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Change-rate and transition-novelty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windows.harmony[].harmonic_color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0.08766575368282437</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Conservative extension/alteration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windows.harmony[].mean_quality_color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0.1563773004455832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mean quality color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windows.harmony[].colored_chord_ratio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0.4857142857142856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colored chord.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windows.harmony[].altered_chord_ratio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altered chord.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windows.harmony[].altered_salience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altered salience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windows.harmony[].chord_quality_counts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chord quality counts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windows.harmony[].chord_quality_counts.sus2</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sus2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windows.harmony[].chord_quality_counts.minor7</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minor7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windows.harmony[].chord_quality_counts.major7</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major7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windows.harmony[].chord_quality_counts.major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major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windows.harmony[].chord_change_count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chord change.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windows.harmony[].changes_per_bar</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changes per bar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windows.harmony[].novel_transition_ratio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novel transition.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windows.harmony[].repeated_transition_ratio</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ratio for repeated transition.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windows.harmony[].unique_chord_count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Count of unique chord.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chord regions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chord regions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1.6253968253968254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F#:sus2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Human-readable time range.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windows.harmony[].chord_regions[].quality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sus2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quality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windows.harmony[].chord_regions[].movement_label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F#:suspended</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movement label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windows.harmony[].chord_regions[].similarity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0.8124177331025941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similarity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windows.harmony[].chord_regions[].margin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0.042651214831481155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margin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windows.harmony[].chord_regions[].quality_confidence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0.5157346609842726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Confidence for quality.</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windows.harmony[].chord_regions[].color_complexity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color complexity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windows.harmony[].chord_regions[].color_evidence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0.05675526372724509</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color evidence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windows.harmony[].chord_regions[].ambiguous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False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Harmonic naming confidence failed.</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windows.harmony[].chord_regions[].smoothed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False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smoothed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windows.harmony[].voicing_density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0.43049091252348604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Normalized effective active pitch-class count.</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windows.harmony[].estimated_active_pitch_classes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4.013436387664402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estimated active pitch classes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windows.harmony[].threshold_active_pitch_classes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3.4235294117647057</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threshold active pitch classes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windows.harmony[].sustained_modulation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False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sustained modulation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windows.harmony[].modulation_transition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bool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False</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modulation transition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windows.harmony[].modulation_confidence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Confidence for modulation.</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windows.harmony[].modulation_state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centered</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modulation state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windows.harmony[].modulation_adjustment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modulation adjustment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windows.harmony[].modulation_load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Repeated confident key-change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windows.harmony[].adjusted_diatonic_deviation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0.1697678295388652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adjusted diatonic deviation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windows.harmony[].harmonic_complexity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0.6555944157745516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Endpoint-normalized composite or local window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windows.harmony[].harmonic_evidence_score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0.3171806877031752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Pre-logistic weighted harmony evidence.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windows.harmony[].adjusted_complexity</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0.6555944157745516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adjusted complexity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dynamics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dynamics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windows.dynamics[].window</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window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windows.dynamics[].time_range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0.95-5.71s</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time range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0.9520181405895691</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start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5.712108843537415</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 end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windows.dynamics[].score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0.8915218223610293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score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windows.dynamics[].raw_variation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0.018794089555740356</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raw variation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windows.dynamics[].mean_rms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0.1341531506398829</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mean rms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windows.dynamics[].trend_slope</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0.013578529573011863</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trend slope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windows.dynamics[].trend_start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0.12736388585337702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trend start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windows.dynamics[].trend_end</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0.14094241542638888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trend end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windows.dynamics[].trend_direction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rising</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trend direction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windows.dynamics[].trend_residual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0.004397289953241159</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trend residual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windows.dynamics[].relative_residual</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0.030419383720660477</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relative residual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visuals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visuals.waveform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waveform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visuals.waveform[]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waveform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visuals.waveform[].x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Time coordinate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visuals.waveform[].min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-0.4123896360397339</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min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visuals.waveform[].max</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0.43662241101264954</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max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visuals.waveform[].rms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0.10551400482654572</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rms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visuals.spectrogram</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spectrogram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visuals.spectrogram.rows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Downsampled matrix rows.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visuals.spectrogram.rows[]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Downsampled matrix rows.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visuals.spectrogram.rows[][]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Downsampled matrix rows.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visuals.spectrogram.time_bins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120</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time bins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visuals.spectrogram.frequency_bins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48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frequency bins value.</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visuals.chroma</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dict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chroma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visuals.chroma.rows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Downsampled matrix rows.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visuals.chroma.rows[]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Downsampled matrix rows.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visuals.chroma.rows[][]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Downsampled matrix rows.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visuals.chroma.labels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list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labels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visuals.chroma.labels[]</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item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Container for nested labels data.</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visuals.chroma.duration</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float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250.43736961451248</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Decoded duration in seconds.</ns0:t>
            </ns0:r>
          </ns0:p>
        </ns0:tc>
      </ns0:tr>
      <ns0:tr>
        <ns0:tc>
          <ns0:tcPr>
            <ns0:tcW ns0:type="dxa" ns0:w="3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prompt</ns0:t>
            </ns0:r>
          </ns0:p>
        </ns0:tc>
        <ns0:tc>
          <ns0:tcPr>
            <ns0:tcW ns0:type="dxa" ns0:w="9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str</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You are a music analysis assistant. I…</ns0:t>
            </ns0:r>
          </ns0:p>
        </ns0:tc>
        <ns0:tc>
          <ns0:tcPr>
            <ns0:tcW ns0:type="dxa" ns0:w="32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1"/>
              </ns0:rPr>
              <ns0:t>Implemented prompt value.</ns0:t>
            </ns0:r>
          </ns0:p>
        </ns0:tc>
      </ns0:tr>
    </ns0:tbl>
    <ns0:p>
      <ns0:pPr>
        <ns0:spacing ns0:after="40"/>
      </ns0:pPr>
    </ns0:p>
    <ns0:p>
      <ns0:pPr>
        <ns0:pStyle ns0:val="Heading1"/>
      </ns0:pPr>
      <ns0:r>
        <ns0:t>Appendix G. Dashboard field dictionary</ns0:t>
      </ns0:r>
    </ns0:p>
    <ns0:tbl>
      <ns0:tblPr>
        <ns0:tblW ns0:type="dxa" ns0:w="9360"/>
        <ns0:jc ns0:val="left"/>
        <ns0:tblLayout ns0:type="fixed"/>
        <ns0:tblLook ns0:firstColumn="1" ns0:firstRow="1" ns0:lastColumn="0" ns0:lastRow="0" ns0:noHBand="0" ns0:noVBand="1" ns0:val="04A0"/>
        <ns0:tblInd ns0:w="0" ns0:type="dxa"/>
        <ns0:tblBorders>
          <ns0:top ns0:val="single" ns0:sz="4" ns0:color="D8D8D8"/>
          <ns0:left ns0:val="single" ns0:sz="4" ns0:color="D8D8D8"/>
          <ns0:bottom ns0:val="single" ns0:sz="4" ns0:color="D8D8D8"/>
          <ns0:right ns0:val="single" ns0:sz="4" ns0:color="D8D8D8"/>
          <ns0:insideH ns0:val="single" ns0:sz="4" ns0:color="D8D8D8"/>
          <ns0:insideV ns0:val="single" ns0:sz="4" ns0:color="D8D8D8"/>
        </ns0:tblBorders>
      </ns0:tblPr>
      <ns0:tblGrid>
        <ns0:gridCol ns0:w="1600"/>
        <ns0:gridCol ns0:w="2000"/>
        <ns0:gridCol ns0:w="2400"/>
        <ns0:gridCol ns0:w="1800"/>
        <ns0:gridCol ns0:w="1560"/>
      </ns0:tblGrid>
      <ns0:tr>
        <ns0:trPr>
          <ns0:tblHeader ns0:val="true"/>
        </ns0:trPr>
        <ns0:tc>
          <ns0:tcPr>
            <ns0:tcW ns0:type="dxa" ns0:w="16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Dashboard label</ns0:t>
            </ns0:r>
          </ns0:p>
        </ns0:tc>
        <ns0:tc>
          <ns0:tcPr>
            <ns0:tcW ns0:type="dxa" ns0:w="20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Source field</ns0:t>
            </ns0:r>
          </ns0:p>
        </ns0:tc>
        <ns0:tc>
          <ns0:tcPr>
            <ns0:tcW ns0:type="dxa" ns0:w="24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Equation/component</ns0:t>
            </ns0:r>
          </ns0:p>
        </ns0:tc>
        <ns0:tc>
          <ns0:tcPr>
            <ns0:tcW ns0:type="dxa" ns0:w="180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Interpretation</ns0:t>
            </ns0:r>
          </ns0:p>
        </ns0:tc>
        <ns0:tc>
          <ns0:tcPr>
            <ns0:tcW ns0:type="dxa" ns0:w="1560"/>
            <ns0:shd ns0:fill="ECECEC"/>
            <ns0:vAlign ns0:val="center"/>
            <ns0:tcMar>
              <ns0:top ns0:w="90" ns0:type="dxa"/>
              <ns0:start ns0:w="110" ns0:type="dxa"/>
              <ns0:bottom ns0:w="90" ns0:type="dxa"/>
              <ns0:end ns0:w="110" ns0:type="dxa"/>
            </ns0:tcMar>
          </ns0:tcPr>
          <ns0:p>
            <ns0:pPr>
              <ns0:spacing ns0:after="0"/>
            </ns0:pPr>
            <ns0:r/>
            <ns0:r>
              <ns0:rPr>
                <ns0:rFonts ns0:ascii="Helvetica Neue" ns0:hAnsi="Helvetica Neue" ns0:eastAsia="Helvetica Neue"/>
                <ns0:b/>
                <ns0:sz ns0:val="13"/>
              </ns0:rPr>
              <ns0:t>Caution</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Project BPM</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project.bpm</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Librosa beat_track global tempo</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Pulse-rate estimate</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May be half/double time.</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Tempo stability</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scores.tempo_stability</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Mean Gaussian interval evidence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Beat-rate consistency</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Not groove or onset phase.</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 accuracy</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scores.pitch_accuracy</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Probability-weighted exp(-cents/100)</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Monophonic tuning evidence</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May follow bass in full mix.</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 reliability</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pitch_tracking.reliability</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Coverage/probability gates + polyphony cap</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How much to trust pitch score</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Not source identity.</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 complexity</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scores.harmonic_complexity</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Weighted evidence + sigmoid</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Composite harmonic activity</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Ambiguous events can be censored.</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Evidence before curve</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harmonic_analysis.evidence_score</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Six-component weighted sum</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Raw composite evidence</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Not compatibility raw field.</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Diatonic deviation</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scores.diatonic_deviation</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Trimmed out-of-scale chroma</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Chromatic energy</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Modulation can mimic deviation.</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 movement</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scores.harmonic_movement</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Chord change rate + novelty</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Progression activity</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Ambiguous transitions discarded.</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Tonal stability</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scores.tonal_stability</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Centered duration/run/local score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Persistence of key center</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Confidence-filtered.</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Voicing density</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scores.voicing_density</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Active count + entropy count</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Simultaneous pitch-class breadth</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Octave/register lost.</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Modulation load</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scores.modulation_load</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Run density/duration/breadth</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Sustained key movement</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Requires strong local key labels.</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Harmonic color</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scores.harmonic_color</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Template color and altered salience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Extensions/alterations</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Not exact chord transcription.</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Dynamics contour</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scores.dynamics_variation</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Fit residual reciprocal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Smoothness of local energy shape</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Not loudness/mastering.</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Detected key</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key.root + key.scale_type</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KS winner / guarded mode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Tonal center hypothesis</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Whole-track summary.</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Correlation</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key.detection.correlation</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Pearson profile correlation</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Profile match strength</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Can be high with close runner-up.</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Runner-up margin</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key.detection.runner_up_margin</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Winner minus second candidate</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Decisiveness</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Depends on candidate family.</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Scale energy fit</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key.fit</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In-mask energy / total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Scale membership energy</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Different from correlation.</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Analyzable windows</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confidence.analyzable_duration_ratio</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Confident duration / total</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Harmony coverage</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Low coverage biases composite.</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Waveform</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visuals.waveform</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Chunk min/max/RMS</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Amplitude envelope</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Downsampled display.</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Spectrogram</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visuals.spectrogram.rows</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Mel power → dB → normalized/downsampled</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Frequency energy over time</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Display resolution only.</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Chroma lanes</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visuals.chroma.rows</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Enhanced harmonic chroma</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Pitch-class activity</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No octave/source.</ns0:t>
            </ns0:r>
          </ns0:p>
        </ns0:tc>
      </ns0:tr>
      <ns0:tr>
        <ns0:tc>
          <ns0:tcPr>
            <ns0:tcW ns0:type="dxa" ns0:w="16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Written interpretation</ns0:t>
            </ns0:r>
          </ns0:p>
        </ns0:tc>
        <ns0:tc>
          <ns0:tcPr>
            <ns0:tcW ns0:type="dxa" ns0:w="20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response</ns0:t>
            </ns0:r>
          </ns0:p>
        </ns0:tc>
        <ns0:tc>
          <ns0:tcPr>
            <ns0:tcW ns0:type="dxa" ns0:w="24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OpenAI prompt + optional audio</ns0:t>
            </ns0:r>
          </ns0:p>
        </ns0:tc>
        <ns0:tc>
          <ns0:tcPr>
            <ns0:tcW ns0:type="dxa" ns0:w="180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Musical reading</ns0:t>
            </ns0:r>
          </ns0:p>
        </ns0:tc>
        <ns0:tc>
          <ns0:tcPr>
            <ns0:tcW ns0:type="dxa" ns0:w="1560"/>
            <ns0:vAlign ns0:val="center"/>
            <ns0:tcMar>
              <ns0:top ns0:w="90" ns0:type="dxa"/>
              <ns0:start ns0:w="110" ns0:type="dxa"/>
              <ns0:bottom ns0:w="90" ns0:type="dxa"/>
              <ns0:end ns0:w="110" ns0:type="dxa"/>
            </ns0:tcMar>
          </ns0:tcPr>
          <ns0:p>
            <ns0:pPr>
              <ns0:spacing ns0:after="0" ns0:line="245" ns0:lineRule="auto"/>
            </ns0:pPr>
            <ns0:r/>
            <ns0:r>
              <ns0:rPr>
                <ns0:rFonts ns0:ascii="Helvetica Neue" ns0:hAnsi="Helvetica Neue" ns0:eastAsia="Helvetica Neue"/>
                <ns0:sz ns0:val="13"/>
              </ns0:rPr>
              <ns0:t>Generated, not measurement.</ns0:t>
            </ns0:r>
          </ns0:p>
        </ns0:tc>
      </ns0:tr>
    </ns0:tbl>
    <ns0:p>
      <ns0:pPr>
        <ns0:spacing ns0:after="40"/>
      </ns0:pPr>
    </ns0:p>
    <ns0:p>
      <ns0:pPr>
        <ns0:pStyle ns0:val="Heading1"/>
      </ns0:pPr>
      <ns0:r>
        <ns0:t>Appendix H. Sources and provenance</ns0:t>
      </ns0:r>
    </ns0:p>
    <ns0:p>
      <ns0:pPr>
        <ns0:pStyle ns0:val="Heading2"/>
      </ns0:pPr>
      <ns0:r>
        <ns0:t>Primary research and official technical documentation</ns0:t>
      </ns0:r>
    </ns0:p>
    <ns0:p>
      <ns0:pPr>
        <ns0:keepNext ns0:val="0"/>
        <ns0:spacing ns0:before="0" ns0:after="80" ns0:line="259" ns0:lineRule="auto"/>
        <ns0:ind ns0:left="403" ns0:hanging="245"/>
      </ns0:pPr>
      <ns0:r>
        <ns0:rPr>
          <ns0:rFonts ns0:ascii="Helvetica Neue" ns0:hAnsi="Helvetica Neue" ns0:eastAsia="Helvetica Neue"/>
          <ns0:sz ns0:val="17"/>
        </ns0:rPr>
        <ns0:t xml:space="preserve">•  [1] Krumhansl, C. L., &amp; Kessler, E. J. (1982). Tracing the dynamic changes in perceived tonal organization in a spatial representation of musical keys. Psychological Review, 89(4), 334–368. </ns0:t>
      </ns0:r>
      <ns0:hyperlink ns5:id="rId18">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[2] Ellis, D. P. W. (2007). Beat tracking by dynamic programming. Journal of New Music Research, 36(1), 51–60. </ns0:t>
      </ns0:r>
      <ns0:hyperlink ns5:id="rId19">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[3] Mauch, M., &amp; Dixon, S. (2014). pYIN: A fundamental frequency estimator using probabilistic threshold distributions. ICASSP. </ns0:t>
      </ns0:r>
      <ns0:hyperlink ns5:id="rId20">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[4] Harte, C., Sandler, M., &amp; Gasser, M. (2006). Detecting harmonic change in musical audio. </ns0:t>
      </ns0:r>
      <ns0:hyperlink ns5:id="rId21">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[5] Bittner, R. M., Bosch, J. J., Rubinstein, D., Meseguer-Brocal, G., &amp; Ewert, S. (2022). A lightweight instrument-agnostic model for polyphonic note transcription and multipitch estimation. </ns0:t>
      </ns0:r>
      <ns0:hyperlink ns5:id="rId22">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[6] Rouard, S., Massa, F., &amp; Défossez, A. (2023). Hybrid Transformers for Music Source Separation. </ns0:t>
      </ns0:r>
      <ns0:hyperlink ns5:id="rId23">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[7] Librosa 0.11.0: dynamic-programming beat tracker. </ns0:t>
      </ns0:r>
      <ns0:hyperlink ns5:id="rId24">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[8] Librosa 0.11.0: pYIN fundamental-frequency estimator. </ns0:t>
      </ns0:r>
      <ns0:hyperlink ns5:id="rId25">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[9] Librosa 0.11.0: CQT chroma, RMS, mel spectrogram, and harmonic extraction. </ns0:t>
      </ns0:r>
      <ns0:hyperlink ns5:id="rId26">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[10] OpenAI API: audio input with Chat Completions and audio-capable models. </ns0:t>
      </ns0:r>
      <ns0:hyperlink ns5:id="rId27">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[11] ReactBits Pixel Blast background reference. </ns0:t>
      </ns0:r>
      <ns0:hyperlink ns5:id="rId28">
        <ns0:r>
          <ns0:rPr>
            <ns0:rFonts ns0:ascii="Helvetica Neue" ns0:hAnsi="Helvetica Neue"/>
            <ns0:color ns0:val="4F4F4F"/>
            <ns0:u ns0:val="single"/>
          </ns0:rPr>
          <ns0:t>Source</ns0:t>
        </ns0:r>
      </ns0:hyperlink>
    </ns0:p>
    <ns0:p>
      <ns0:pPr>
        <ns0:keepNext ns0:val="0"/>
        <ns0:spacing ns0:before="0" ns0:after="80" ns0:line="259" ns0:lineRule="auto"/>
        <ns0:ind ns0:left="403" ns0:hanging="245"/>
      </ns0:pPr>
      <ns0:r>
        <ns0:rPr>
          <ns0:rFonts ns0:ascii="Helvetica Neue" ns0:hAnsi="Helvetica Neue" ns0:eastAsia="Helvetica Neue"/>
          <ns0:sz ns0:val="17"/>
        </ns0:rPr>
        <ns0:t xml:space="preserve">•  [12] Corentin-Lcs/music-key-finder comparison repository (GPL-3.0; consulted, no source copied). </ns0:t>
      </ns0:r>
      <ns0:hyperlink ns5:id="rId29">
        <ns0:r>
          <ns0:rPr>
            <ns0:rFonts ns0:ascii="Helvetica Neue" ns0:hAnsi="Helvetica Neue"/>
            <ns0:color ns0:val="4F4F4F"/>
            <ns0:u ns0:val="single"/>
          </ns0:rPr>
          <ns0:t>Source</ns0:t>
        </ns0:r>
      </ns0:hyperlink>
    </ns0:p>
    <ns0:p>
      <ns0:pPr>
        <ns0:pStyle ns0:val="Heading2"/>
      </ns0:pPr>
      <ns0:r>
        <ns0:t>Local provenance</ns0:t>
      </ns0:r>
    </ns0:p>
    <ns0:p>
      <ns0:pPr>
        <ns0:keepNext ns0:val="0"/>
        <ns0:spacing ns0:before="0" ns0:after="80" ns0:line="269" ns0:lineRule="auto"/>
        <ns0:ind ns0:left="403" ns0:hanging="245"/>
      </ns0:pPr>
      <ns0:r>
        <ns0:rPr>
          <ns0:rFonts ns0:ascii="Helvetica Neue" ns0:hAnsi="Helvetica Neue" ns0:eastAsia="Helvetica Neue"/>
          <ns0:sz ns0:val="20"/>
        </ns0:rPr>
        <ns0:t>•  Working tree date: 23 July 2026; Git revision 9c3d294f8133d835b4ea59907797c7ac7f723342; 36 modified or untracked status entries.</ns0:t>
      </ns0:r>
    </ns0:p>
    <ns0:p>
      <ns0:pPr>
        <ns0:keepNext ns0:val="0"/>
        <ns0:spacing ns0:before="0" ns0:after="80" ns0:line="269" ns0:lineRule="auto"/>
        <ns0:ind ns0:left="403" ns0:hanging="245"/>
      </ns0:pPr>
      <ns0:r>
        <ns0:rPr>
          <ns0:rFonts ns0:ascii="Helvetica Neue" ns0:hAnsi="Helvetica Neue" ns0:eastAsia="Helvetica Neue"/>
          <ns0:sz ns0:val="20"/>
        </ns0:rPr>
        <ns0:t>•  Retained Design Report SHA-256: ba1e11258ff52659318a321462a5e598c7bed33cf991329eb91150788fcd1a7b. The retained file was not modified.</ns0:t>
      </ns0:r>
    </ns0:p>
    <ns0:p>
      <ns0:pPr>
        <ns0:keepNext ns0:val="0"/>
        <ns0:spacing ns0:before="0" ns0:after="80" ns0:line="269" ns0:lineRule="auto"/>
        <ns0:ind ns0:left="403" ns0:hanging="245"/>
      </ns0:pPr>
      <ns0:r>
        <ns0:rPr>
          <ns0:rFonts ns0:ascii="Helvetica Neue" ns0:hAnsi="Helvetica Neue" ns0:eastAsia="Helvetica Neue"/>
          <ns0:sz ns0:val="20"/>
        </ns0:rPr>
        <ns0:t>•  Python inventory: 85 named functions/classes across Interlude.py, app.py, and scripts/calibrate_harmony.py; 68 belong to Interlude.py and 14 to app.py.</ns0:t>
      </ns0:r>
    </ns0:p>
    <ns0:p>
      <ns0:pPr>
        <ns0:keepNext ns0:val="0"/>
        <ns0:spacing ns0:before="0" ns0:after="80" ns0:line="269" ns0:lineRule="auto"/>
        <ns0:ind ns0:left="403" ns0:hanging="245"/>
      </ns0:pPr>
      <ns0:r>
        <ns0:rPr>
          <ns0:rFonts ns0:ascii="Helvetica Neue" ns0:hAnsi="Helvetica Neue" ns0:eastAsia="Helvetica Neue"/>
          <ns0:sz ns0:val="20"/>
        </ns0:rPr>
        <ns0:t>•  Frontend inventory: 90 named JavaScript/React declarations plus 9 GLSL functions across src/.</ns0:t>
      </ns0:r>
    </ns0:p>
    <ns0:p>
      <ns0:pPr>
        <ns0:keepNext ns0:val="0"/>
        <ns0:spacing ns0:before="0" ns0:after="80" ns0:line="269" ns0:lineRule="auto"/>
        <ns0:ind ns0:left="403" ns0:hanging="245"/>
      </ns0:pPr>
      <ns0:r>
        <ns0:rPr>
          <ns0:rFonts ns0:ascii="Helvetica Neue" ns0:hAnsi="Helvetica Neue" ns0:eastAsia="Helvetica Neue"/>
          <ns0:sz ns0:val="20"/>
        </ns0:rPr>
        <ns0:t>•  Result dictionary: 353 nested paths inventoried from the current aruarian dance persisted project.</ns0:t>
      </ns0:r>
    </ns0:p>
    <ns0:p>
      <ns0:pPr>
        <ns0:keepNext ns0:val="0"/>
        <ns0:spacing ns0:before="0" ns0:after="80" ns0:line="269" ns0:lineRule="auto"/>
        <ns0:ind ns0:left="403" ns0:hanging="245"/>
      </ns0:pPr>
      <ns0:r>
        <ns0:rPr>
          <ns0:rFonts ns0:ascii="Helvetica Neue" ns0:hAnsi="Helvetica Neue" ns0:eastAsia="Helvetica Neue"/>
          <ns0:sz ns0:val="20"/>
        </ns0:rPr>
        <ns0:t>•  Verification logs and report builder remain internal in /private/tmp; the deliverable contains no source audio or lyrics.</ns0:t>
      </ns0:r>
    </ns0:p>
    <ns0:p>
      <ns0:pPr>
        <ns0:pStyle ns0:val="Heading2"/>
      </ns0:pPr>
      <ns0:r>
        <ns0:t>Calibration provenance</ns0:t>
      </ns0:r>
    </ns0:p>
    <ns0:p>
      <ns0:pPr>
        <ns0:keepNext ns0:val="0"/>
        <ns0:spacing ns0:before="0" ns0:after="120" ns0:line="276" ns0:lineRule="auto"/>
      </ns0:pPr>
      <ns0:r>
        <ns0:rPr>
          <ns0:rFonts ns0:ascii="Helvetica Neue" ns0:hAnsi="Helvetica Neue" ns0:eastAsia="Helvetica Neue"/>
          <ns0:i ns0:val="0"/>
          <ns0:sz ns0:val="21"/>
        </ns0:rPr>
        <ns0:t>The five local fixtures are professional recordings used only as local validation material. The report embeds numerical results and titles, not audio. Expectations come from tests/harmony_calibration_manifest.json and are broad ordering/range checks rather than authoritative harmonic transcriptions.</ns0:t>
      </ns0:r>
    </ns0:p>
    <ns0:p>
      <ns0:pPr>
        <ns0:pStyle ns0:val="Heading2"/>
      </ns0:pPr>
      <ns0:r>
        <ns0:t>Compatibility statement</ns0:t>
      </ns0:r>
    </ns0:p>
    <ns0:p>
      <ns0:pPr>
        <ns0:keepNext ns0:val="0"/>
        <ns0:spacing ns0:before="0" ns0:after="120" ns0:line="276" ns0:lineRule="auto"/>
      </ns0:pPr>
      <ns0:r>
        <ns0:rPr>
          <ns0:rFonts ns0:ascii="Helvetica Neue" ns0:hAnsi="Helvetica Neue" ns0:eastAsia="Helvetica Neue"/>
          <ns0:i ns0:val="0"/>
          <ns0:sz ns0:val="21"/>
        </ns0:rPr>
        <ns0:t>The report documents the current working tree and does not change the application, API, schema, persistence, or project format. The proposed two-axis complexity/reliability correction is explicitly non-implemented guidance.</ns0:t>
      </ns0:r>
    </ns0:p>
    <ns0:sectPr>
      <ns0:headerReference ns5:id="rId9" ns0:type="default"/>
      <ns0:footerReference ns5:id="rId10" ns0:type="default"/>
      <ns0:type ns0:val="nextPage"/>
      <ns0:pgSz ns0:h="15840" ns0:w="12240" ns0:orient="portrait"/>
      <ns0:pgMar ns0:bottom="1440" ns0:top="1440" ns0:left="1440" ns0:right="1440"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ns0:hdr xmlns:ns0="http://schemas.openxmlformats.org/wordprocessingml/2006/main" xmlns:ns1="http://schemas.microsoft.com/office/word/2010/wordml">
  <ns0:p ns1:paraId="0000004B">
    <ns0:pPr>
      <ns0:keepNext ns0:val="0"/>
      <ns0:keepLines ns0:val="0"/>
      <ns0:pageBreakBefore ns0:val="0"/>
      <ns0:widowControl ns0:val="1"/>
      <ns0:pBdr>
        <ns0:top ns0:space="0" ns0:sz="0" ns0:val="nil"/>
        <ns0:left ns0:space="0" ns0:sz="0" ns0:val="nil"/>
        <ns0:bottom ns0:color="d9d9d9" ns0:space="5" ns0:sz="4" ns0:val="single"/>
        <ns0:right ns0:space="0" ns0:sz="0" ns0:val="nil"/>
        <ns0:between ns0:space="0" ns0:sz="0" ns0:val="nil"/>
      </ns0:pBdr>
      <ns0:shd ns0:fill="auto" ns0:val="clear"/>
      <ns0:spacing ns0:after="80" ns0:before="0" ns0:line="278.00000000000006" ns0:lineRule="auto"/>
      <ns0:ind ns0:left="0" ns0:right="0" ns0:firstLine="0"/>
      <ns0:jc ns0:val="left"/>
      <ns0:rPr>
        <ns0:color ns0:val="7a7a7a"/>
        <ns0:sz ns0:val="17"/>
        <ns0:szCs ns0:val="17"/>
      </ns0:rPr>
    </ns0:pPr>
    <ns0:r>
      <ns0:rPr>
        <ns0:rtl ns0:val="0"/>
      </ns0:rPr>
    </ns0:r>
  </ns0:p>
  <ns0:sdt>
    <ns0:sdtPr>
      <ns0:lock ns0:val="contentLocked"/>
      <ns0:id ns0:val="2109222018"/>
      <ns0:tag ns0:val="goog_rdk_0"/>
    </ns0:sdtPr>
    <ns0:sdtContent>
      <ns0:tbl>
        <ns0:tblPr>
          <ns0:tblStyle ns0:val="Table3"/>
          <ns0:tblW ns0:w="9360.0" ns0:type="dxa"/>
          <ns0:jc ns0:val="left"/>
          <ns0:tblLayout ns0:type="fixed"/>
          <ns0:tblLook ns0:val="0600"/>
        </ns0:tblPr>
        <ns0:tblGrid>
          <ns0:gridCol ns0:w="4680"/>
          <ns0:gridCol ns0:w="4680"/>
          <ns0:tblGridChange ns0:id="0">
            <ns0:tblGrid>
              <ns0:gridCol ns0:w="4680"/>
              <ns0:gridCol ns0:w="4680"/>
            </ns0:tblGrid>
          </ns0:tblGridChange>
        </ns0:tblGrid>
        <ns0:tr>
          <ns0:trPr>
            <ns0:cantSplit ns0:val="1"/>
            <ns0:trHeight ns0:val="325.74149576822384" ns0:hRule="atLeast"/>
            <ns0:tblHeader ns0:val="0"/>
          </ns0:trPr>
          <ns0:tc>
            <ns0:tcPr>
              <ns0:shd ns0:fill="auto" ns0:val="clear"/>
              <ns0:tcMar>
                <ns0:top ns0:w="0.0" ns0:type="dxa"/>
                <ns0:left ns0:w="0.0" ns0:type="dxa"/>
                <ns0:bottom ns0:w="0.0" ns0:type="dxa"/>
                <ns0:right ns0:w="0.0" ns0:type="dxa"/>
              </ns0:tcMar>
              <ns0:vAlign ns0:val="top"/>
            </ns0:tcPr>
            <ns0:p ns1:paraId="0000004C">
              <ns0:pPr>
                <ns0:pBdr>
                  <ns0:top ns0:space="0" ns0:sz="0" ns0:val="nil"/>
                  <ns0:left ns0:space="0" ns0:sz="0" ns0:val="nil"/>
                  <ns0:bottom ns0:space="0" ns0:sz="0" ns0:val="nil"/>
                  <ns0:right ns0:space="0" ns0:sz="0" ns0:val="nil"/>
                  <ns0:between ns0:space="0" ns0:sz="0" ns0:val="nil"/>
                </ns0:pBdr>
                <ns0:shd ns0:fill="auto" ns0:val="clear"/>
                <ns0:spacing ns0:after="80" ns0:line="278.00000000000006" ns0:lineRule="auto"/>
                <ns0:rPr>
                  <ns0:color ns0:val="7a7a7a"/>
                  <ns0:sz ns0:val="17"/>
                  <ns0:szCs ns0:val="17"/>
                </ns0:rPr>
              </ns0:pPr>
              <ns0:r>
                <ns0:rPr>
                  <ns0:color ns0:val="7a7a7a"/>
                  <ns0:sz ns0:val="17"/>
                  <ns0:szCs ns0:val="17"/>
                  <ns0:rtl ns0:val="0"/>
                </ns0:rPr>
                <ns0:t xml:space="preserve">Interlude technical framework</ns0:t>
              </ns0:r>
            </ns0:p>
            <ns0:p ns1:paraId="0000004D">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color ns0:val="7a7a7a"/>
                  <ns0:sz ns0:val="17"/>
                  <ns0:szCs ns0:val="17"/>
                </ns0:rPr>
              </ns0:pPr>
              <ns0:r>
                <ns0:rPr>
                  <ns0:rtl ns0:val="0"/>
                </ns0:rPr>
              </ns0:r>
            </ns0:p>
          </ns0:tc>
          <ns0:tc>
            <ns0:tcPr>
              <ns0:shd ns0:fill="auto" ns0:val="clear"/>
              <ns0:tcMar>
                <ns0:top ns0:w="0.0" ns0:type="dxa"/>
                <ns0:left ns0:w="0.0" ns0:type="dxa"/>
                <ns0:bottom ns0:w="0.0" ns0:type="dxa"/>
                <ns0:right ns0:w="0.0" ns0:type="dxa"/>
              </ns0:tcMar>
              <ns0:vAlign ns0:val="top"/>
            </ns0:tcPr>
            <ns0:p ns1:paraId="0000004E">
              <ns0:pPr>
                <ns0:keepNext ns0:val="0"/>
                <ns0:keepLines ns0:val="0"/>
                <ns0:pageBreakBefore ns0:val="0"/>
                <ns0:widowControl ns0:val="0"/>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right"/>
                <ns0:rPr>
                  <ns0:color ns0:val="7a7a7a"/>
                  <ns0:sz ns0:val="17"/>
                  <ns0:szCs ns0:val="17"/>
                </ns0:rPr>
              </ns0:pPr>
              <ns0:r>
                <ns0:rPr>
                  <ns0:color ns0:val="7a7a7a"/>
                  <ns0:sz ns0:val="17"/>
                  <ns0:szCs ns0:val="17"/>
                  <ns0:rtl ns0:val="0"/>
                </ns0:rPr>
                <ns0:t xml:space="preserve">July 2026</ns0:t>
              </ns0:r>
            </ns0:p>
          </ns0:tc>
        </ns0:tr>
      </ns0:tbl>
    </ns0:sdtContent>
  </ns0:sdt>
  <ns0:p ns1:paraId="0000004F">
    <ns0:pPr>
      <ns0:rPr/>
    </ns0:pPr>
    <ns0:r>
      <ns0:rPr>
        <ns0:rtl ns0:val="0"/>
      </ns0:rPr>
    </ns0:r>
  </ns0:p>
</ns0: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Helvetica Neue" w:hAnsi="Helvetica Neue"/>
      <w:sz w:val="21"/>
    </w:rPr>
  </w:style>
  <w:style w:type="paragraph" w:styleId="Heading1">
    <w:name w:val="heading 1"/>
    <w:basedOn w:val="Normal"/>
    <w:next w:val="Normal"/>
    <w:pPr>
      <w:keepNext/>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keepLines w:val="1"/>
      <w:spacing w:after="80" w:before="200" w:lineRule="auto"/>
    </w:pPr>
    <w:rPr>
      <w:rFonts w:ascii="Helvetica Neue" w:cs="Helvetica Neue" w:eastAsia="Helvetica Neue" w:hAnsi="Helvetica Neue"/>
      <w:b/>
      <w:bCs w:val="1"/>
      <w:color w:val="111418"/>
      <w:sz w:val="23"/>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InterludeCaption">
    <w:name w:val="Interlude Caption"/>
    <w:pPr>
      <w:spacing w:after="60" w:line="252" w:lineRule="auto"/>
    </w:pPr>
    <w:rPr>
      <w:rFonts w:ascii="Helvetica Neue" w:hAnsi="Helvetica Neue"/>
      <w:b w:val="0"/>
      <w:color w:val="6F6F6F"/>
      <w:sz w:val="17"/>
    </w:rPr>
  </w:style>
  <w:style w:type="paragraph" w:customStyle="1" w:styleId="InterludeEquation">
    <w:name w:val="Interlude Equation"/>
    <w:pPr>
      <w:spacing w:after="60" w:line="252" w:lineRule="auto"/>
    </w:pPr>
    <w:rPr>
      <w:rFonts w:ascii="Helvetica Neue" w:hAnsi="Helvetica Neue"/>
      <w:b w:val="0"/>
      <w:color w:val="111418"/>
      <w:sz w:val="20"/>
    </w:rPr>
  </w:style>
  <w:style w:type="paragraph" w:customStyle="1" w:styleId="InterludeCode">
    <w:name w:val="Interlude Code"/>
    <w:pPr>
      <w:spacing w:after="60" w:line="252" w:lineRule="auto"/>
    </w:pPr>
    <w:rPr>
      <w:rFonts w:ascii="Helvetica Neue" w:hAnsi="Helvetica Neue"/>
      <w:b w:val="0"/>
      <w:color w:val="111418"/>
      <w:sz w:val="16"/>
    </w:rPr>
  </w:style>
  <w:style w:type="paragraph" w:customStyle="1" w:styleId="InterludeAppendix">
    <w:name w:val="Interlude Appendix"/>
    <w:pPr>
      <w:spacing w:after="60" w:line="252" w:lineRule="auto"/>
    </w:pPr>
    <w:rPr>
      <w:rFonts w:ascii="Helvetica Neue" w:hAnsi="Helvetica Neue"/>
      <w:b w:val="0"/>
      <w:color w:val="111418"/>
      <w:sz w:val="14"/>
    </w:rPr>
  </w:style>
  <w:style w:type="paragraph" w:customStyle="1" w:styleId="InterludeSmall">
    <w:name w:val="Interlude Small"/>
    <w:pPr>
      <w:spacing w:after="60" w:line="252" w:lineRule="auto"/>
    </w:pPr>
    <w:rPr>
      <w:rFonts w:ascii="Helvetica Neue" w:hAnsi="Helvetica Neue"/>
      <w:b w:val="0"/>
      <w:color w:val="6F6F6F"/>
      <w:sz w:val="17"/>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doi.org/10.1037/0033-295X.89.4.334" TargetMode="External"/><Relationship Id="rId19" Type="http://schemas.openxmlformats.org/officeDocument/2006/relationships/hyperlink" Target="https://www.ee.columbia.edu/~dpwe/pubs/Ellis07-beattrack.pdf" TargetMode="External"/><Relationship Id="rId20" Type="http://schemas.openxmlformats.org/officeDocument/2006/relationships/hyperlink" Target="https://doi.org/10.1109/ICASSP.2014.6853678" TargetMode="External"/><Relationship Id="rId21" Type="http://schemas.openxmlformats.org/officeDocument/2006/relationships/hyperlink" Target="https://doi.org/10.1145/1178723.1178727" TargetMode="External"/><Relationship Id="rId22" Type="http://schemas.openxmlformats.org/officeDocument/2006/relationships/hyperlink" Target="https://github.com/spotify/basic-pitch" TargetMode="External"/><Relationship Id="rId23" Type="http://schemas.openxmlformats.org/officeDocument/2006/relationships/hyperlink" Target="https://github.com/adefossez/demucs" TargetMode="External"/><Relationship Id="rId24" Type="http://schemas.openxmlformats.org/officeDocument/2006/relationships/hyperlink" Target="https://librosa.org/doc/latest/generated/librosa.beat.beat_track.html" TargetMode="External"/><Relationship Id="rId25" Type="http://schemas.openxmlformats.org/officeDocument/2006/relationships/hyperlink" Target="https://librosa.org/doc/latest/generated/librosa.pyin.html" TargetMode="External"/><Relationship Id="rId26" Type="http://schemas.openxmlformats.org/officeDocument/2006/relationships/hyperlink" Target="https://librosa.org/doc/latest/feature.html" TargetMode="External"/><Relationship Id="rId27" Type="http://schemas.openxmlformats.org/officeDocument/2006/relationships/hyperlink" Target="https://developers.openai.com/api/docs/guides/audio" TargetMode="External"/><Relationship Id="rId28" Type="http://schemas.openxmlformats.org/officeDocument/2006/relationships/hyperlink" Target="https://www.reactbits.dev/backgrounds/pixel-blast" TargetMode="External"/><Relationship Id="rId29" Type="http://schemas.openxmlformats.org/officeDocument/2006/relationships/hyperlink" Target="https://github.com/Corentin-Lcs/music-key-fin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