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DF2C9A" w14:textId="77777777" w:rsidR="003856B6" w:rsidRPr="00A9769D" w:rsidRDefault="00A71821" w:rsidP="00A9769D">
      <w:pPr>
        <w:pStyle w:val="Heading1"/>
        <w:spacing w:line="259" w:lineRule="auto"/>
        <w:jc w:val="center"/>
        <w:rPr>
          <w:b/>
          <w:bCs/>
          <w:lang w:val="nl-BE"/>
        </w:rPr>
      </w:pPr>
      <w:r w:rsidRPr="00A9769D">
        <w:rPr>
          <w:b/>
          <w:bCs/>
          <w:lang w:val="nl-BE"/>
        </w:rPr>
        <w:t xml:space="preserve">Dr. </w:t>
      </w:r>
      <w:r w:rsidR="003856B6" w:rsidRPr="00A9769D">
        <w:rPr>
          <w:b/>
          <w:bCs/>
          <w:lang w:val="nl-BE"/>
        </w:rPr>
        <w:t>Dries Daems</w:t>
      </w:r>
    </w:p>
    <w:p w14:paraId="3A5430B4" w14:textId="77777777" w:rsidR="00AD7385" w:rsidRDefault="00AD7385" w:rsidP="00AD7385">
      <w:pPr>
        <w:spacing w:after="120" w:line="259" w:lineRule="auto"/>
        <w:contextualSpacing/>
        <w:rPr>
          <w:rFonts w:cs="Tahoma"/>
          <w:szCs w:val="22"/>
        </w:rPr>
      </w:pPr>
      <w:r w:rsidRPr="00AD7385">
        <w:rPr>
          <w:rFonts w:cs="Tahoma"/>
          <w:szCs w:val="22"/>
        </w:rPr>
        <w:t>Date</w:t>
      </w:r>
      <w:r>
        <w:rPr>
          <w:rFonts w:cs="Tahoma"/>
          <w:szCs w:val="22"/>
        </w:rPr>
        <w:t xml:space="preserve"> of birth: </w:t>
      </w:r>
      <w:r w:rsidR="004F68F2" w:rsidRPr="00AD7385">
        <w:rPr>
          <w:rFonts w:cs="Tahoma"/>
          <w:szCs w:val="22"/>
        </w:rPr>
        <w:t>20.07.1990</w:t>
      </w:r>
    </w:p>
    <w:p w14:paraId="00D2534A" w14:textId="77777777" w:rsidR="00AD7385" w:rsidRDefault="00AD7385" w:rsidP="00AD7385">
      <w:pPr>
        <w:spacing w:after="120" w:line="259" w:lineRule="auto"/>
        <w:contextualSpacing/>
        <w:rPr>
          <w:rFonts w:cs="Tahoma"/>
          <w:szCs w:val="22"/>
        </w:rPr>
      </w:pPr>
      <w:r>
        <w:rPr>
          <w:rFonts w:cs="Tahoma"/>
          <w:szCs w:val="22"/>
        </w:rPr>
        <w:t xml:space="preserve">Email: </w:t>
      </w:r>
      <w:hyperlink r:id="rId8" w:history="1">
        <w:r w:rsidRPr="007B2DC8">
          <w:rPr>
            <w:rStyle w:val="Hyperlink"/>
            <w:rFonts w:cs="Tahoma"/>
            <w:szCs w:val="22"/>
          </w:rPr>
          <w:t>daems.dries@gmail.com</w:t>
        </w:r>
      </w:hyperlink>
    </w:p>
    <w:p w14:paraId="2CC23768" w14:textId="0354DCE0" w:rsidR="00AD7385" w:rsidRPr="00AD7385" w:rsidRDefault="00AD7385" w:rsidP="00AD7385">
      <w:pPr>
        <w:spacing w:after="120" w:line="259" w:lineRule="auto"/>
        <w:contextualSpacing/>
        <w:rPr>
          <w:rFonts w:cs="Tahoma"/>
          <w:szCs w:val="22"/>
        </w:rPr>
      </w:pPr>
      <w:r>
        <w:rPr>
          <w:rFonts w:cs="Tahoma"/>
          <w:szCs w:val="22"/>
        </w:rPr>
        <w:t xml:space="preserve">ORCID: </w:t>
      </w:r>
      <w:hyperlink r:id="rId9" w:history="1">
        <w:r w:rsidRPr="007B2DC8">
          <w:rPr>
            <w:rStyle w:val="Hyperlink"/>
            <w:rFonts w:cs="Tahoma"/>
            <w:szCs w:val="22"/>
          </w:rPr>
          <w:t>https://orcid.org/0000-0002-6444-9013</w:t>
        </w:r>
      </w:hyperlink>
    </w:p>
    <w:p w14:paraId="1AC62A25" w14:textId="77777777" w:rsidR="009E071A" w:rsidRPr="00623249" w:rsidRDefault="009E071A" w:rsidP="00F605DD">
      <w:pPr>
        <w:pStyle w:val="Heading1"/>
        <w:spacing w:line="259" w:lineRule="auto"/>
        <w:rPr>
          <w:rFonts w:cs="Tahoma"/>
        </w:rPr>
      </w:pPr>
      <w:r w:rsidRPr="00623249">
        <w:rPr>
          <w:rFonts w:cs="Tahoma"/>
        </w:rPr>
        <w:t>Research Interests</w:t>
      </w:r>
    </w:p>
    <w:p w14:paraId="59322B69" w14:textId="77777777" w:rsidR="0049286F" w:rsidRDefault="0049286F" w:rsidP="003932F8">
      <w:pPr>
        <w:pStyle w:val="ListParagraph"/>
        <w:numPr>
          <w:ilvl w:val="0"/>
          <w:numId w:val="8"/>
        </w:numPr>
        <w:spacing w:line="259" w:lineRule="auto"/>
        <w:sectPr w:rsidR="0049286F">
          <w:footerReference w:type="default" r:id="rId10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76B3BF3D" w14:textId="77777777" w:rsidR="00112155" w:rsidRDefault="00607DEC" w:rsidP="00112155">
      <w:pPr>
        <w:pStyle w:val="ListParagraph"/>
        <w:numPr>
          <w:ilvl w:val="0"/>
          <w:numId w:val="8"/>
        </w:numPr>
        <w:spacing w:line="259" w:lineRule="auto"/>
      </w:pPr>
      <w:r w:rsidRPr="00607DEC">
        <w:t>Social complexity</w:t>
      </w:r>
    </w:p>
    <w:p w14:paraId="45AB5EE6" w14:textId="77777777" w:rsidR="00112155" w:rsidRDefault="00016F3A" w:rsidP="00112155">
      <w:pPr>
        <w:pStyle w:val="ListParagraph"/>
        <w:numPr>
          <w:ilvl w:val="0"/>
          <w:numId w:val="8"/>
        </w:numPr>
        <w:spacing w:line="259" w:lineRule="auto"/>
      </w:pPr>
      <w:r>
        <w:t>Urbanization</w:t>
      </w:r>
    </w:p>
    <w:p w14:paraId="40D0B131" w14:textId="77777777" w:rsidR="00112155" w:rsidRDefault="004F68F2" w:rsidP="00112155">
      <w:pPr>
        <w:pStyle w:val="ListParagraph"/>
        <w:numPr>
          <w:ilvl w:val="0"/>
          <w:numId w:val="8"/>
        </w:numPr>
        <w:spacing w:line="259" w:lineRule="auto"/>
      </w:pPr>
      <w:r>
        <w:t>A</w:t>
      </w:r>
      <w:r w:rsidR="00607DEC" w:rsidRPr="00607DEC">
        <w:t>gent-based modelling</w:t>
      </w:r>
    </w:p>
    <w:p w14:paraId="02A25DD9" w14:textId="665E5E2A" w:rsidR="00112155" w:rsidRDefault="00112155" w:rsidP="00112155">
      <w:pPr>
        <w:pStyle w:val="ListParagraph"/>
        <w:numPr>
          <w:ilvl w:val="0"/>
          <w:numId w:val="8"/>
        </w:numPr>
        <w:spacing w:line="259" w:lineRule="auto"/>
      </w:pPr>
      <w:r>
        <w:t>Digital Archaeology</w:t>
      </w:r>
    </w:p>
    <w:p w14:paraId="4FA67CFE" w14:textId="4A92F3DE" w:rsidR="00112155" w:rsidRDefault="00112155" w:rsidP="00112155">
      <w:pPr>
        <w:pStyle w:val="ListParagraph"/>
        <w:numPr>
          <w:ilvl w:val="0"/>
          <w:numId w:val="8"/>
        </w:numPr>
        <w:spacing w:line="259" w:lineRule="auto"/>
      </w:pPr>
      <w:r>
        <w:t>Pottery studies</w:t>
      </w:r>
    </w:p>
    <w:p w14:paraId="7C0AC169" w14:textId="2A6CDFE7" w:rsidR="00E134DB" w:rsidRDefault="00E134DB" w:rsidP="00112155">
      <w:pPr>
        <w:pStyle w:val="ListParagraph"/>
        <w:numPr>
          <w:ilvl w:val="0"/>
          <w:numId w:val="8"/>
        </w:numPr>
        <w:spacing w:line="259" w:lineRule="auto"/>
      </w:pPr>
      <w:r w:rsidRPr="00E134DB">
        <w:t>Human-environment interactions</w:t>
      </w:r>
    </w:p>
    <w:p w14:paraId="5BC1031A" w14:textId="36AB7BBF" w:rsidR="0049286F" w:rsidRPr="0049286F" w:rsidRDefault="0049286F" w:rsidP="00112155">
      <w:pPr>
        <w:spacing w:line="259" w:lineRule="auto"/>
        <w:ind w:left="360"/>
        <w:sectPr w:rsidR="0049286F" w:rsidRPr="0049286F" w:rsidSect="00112155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08C086C8" w14:textId="74B841CB" w:rsidR="003856B6" w:rsidRPr="00623249" w:rsidRDefault="003856B6" w:rsidP="003932F8">
      <w:pPr>
        <w:pStyle w:val="Heading1"/>
        <w:spacing w:line="259" w:lineRule="auto"/>
        <w:rPr>
          <w:rFonts w:cs="Tahoma"/>
        </w:rPr>
      </w:pPr>
      <w:r w:rsidRPr="00623249">
        <w:rPr>
          <w:rFonts w:cs="Tahoma"/>
        </w:rPr>
        <w:t>Education</w:t>
      </w:r>
    </w:p>
    <w:p w14:paraId="5CFF4E11" w14:textId="4FA2AA97" w:rsidR="00A71821" w:rsidRPr="002D050F" w:rsidRDefault="00AE7EEA" w:rsidP="003932F8">
      <w:pPr>
        <w:spacing w:line="259" w:lineRule="auto"/>
        <w:contextualSpacing/>
        <w:jc w:val="both"/>
        <w:rPr>
          <w:rFonts w:cs="Tahoma"/>
        </w:rPr>
      </w:pPr>
      <w:r w:rsidRPr="005107FB">
        <w:rPr>
          <w:rFonts w:cs="Tahoma"/>
          <w:color w:val="C45911" w:themeColor="accent2" w:themeShade="BF"/>
        </w:rPr>
        <w:t>2014-</w:t>
      </w:r>
      <w:r w:rsidR="008F65B0">
        <w:rPr>
          <w:rFonts w:cs="Tahoma"/>
          <w:color w:val="C45911" w:themeColor="accent2" w:themeShade="BF"/>
        </w:rPr>
        <w:t>2018</w:t>
      </w:r>
      <w:r w:rsidRPr="002D050F">
        <w:rPr>
          <w:rFonts w:cs="Tahoma"/>
        </w:rPr>
        <w:tab/>
        <w:t xml:space="preserve">Ph.D. </w:t>
      </w:r>
      <w:r w:rsidR="00A71821">
        <w:rPr>
          <w:rFonts w:cs="Tahoma"/>
        </w:rPr>
        <w:t>in Archaeology</w:t>
      </w:r>
      <w:r w:rsidR="003330B1">
        <w:rPr>
          <w:rFonts w:cs="Tahoma"/>
        </w:rPr>
        <w:t xml:space="preserve"> (</w:t>
      </w:r>
      <w:r w:rsidR="00F605DD">
        <w:rPr>
          <w:rFonts w:cs="Tahoma"/>
        </w:rPr>
        <w:t>University of Leuven</w:t>
      </w:r>
      <w:r w:rsidR="003330B1">
        <w:rPr>
          <w:rFonts w:cs="Tahoma"/>
        </w:rPr>
        <w:t>) Obtained: 15 May 2018</w:t>
      </w:r>
    </w:p>
    <w:p w14:paraId="4962D0D8" w14:textId="77777777" w:rsidR="00AE7EEA" w:rsidRDefault="00AE7EEA" w:rsidP="003932F8">
      <w:pPr>
        <w:spacing w:line="259" w:lineRule="auto"/>
        <w:ind w:left="1440"/>
        <w:contextualSpacing/>
        <w:jc w:val="both"/>
        <w:rPr>
          <w:rFonts w:cs="Tahoma"/>
        </w:rPr>
      </w:pPr>
      <w:r w:rsidRPr="002D050F">
        <w:rPr>
          <w:rFonts w:cs="Tahoma"/>
        </w:rPr>
        <w:t xml:space="preserve">Dissertation title: </w:t>
      </w:r>
      <w:r w:rsidRPr="002D050F">
        <w:rPr>
          <w:rFonts w:cs="Tahoma"/>
          <w:i/>
        </w:rPr>
        <w:t xml:space="preserve">Dynamics of social complexity: Community formation beyond the origin of polis during the Iron Age, Achaemenid, and Hellenistic periods. The case of </w:t>
      </w:r>
      <w:proofErr w:type="spellStart"/>
      <w:r w:rsidRPr="002D050F">
        <w:rPr>
          <w:rFonts w:cs="Tahoma"/>
          <w:i/>
        </w:rPr>
        <w:t>Düzen</w:t>
      </w:r>
      <w:proofErr w:type="spellEnd"/>
      <w:r w:rsidRPr="002D050F">
        <w:rPr>
          <w:rFonts w:cs="Tahoma"/>
          <w:i/>
        </w:rPr>
        <w:t xml:space="preserve"> </w:t>
      </w:r>
      <w:proofErr w:type="spellStart"/>
      <w:r w:rsidRPr="002D050F">
        <w:rPr>
          <w:rFonts w:cs="Tahoma"/>
          <w:i/>
        </w:rPr>
        <w:t>Tepe</w:t>
      </w:r>
      <w:proofErr w:type="spellEnd"/>
      <w:r w:rsidRPr="002D050F">
        <w:rPr>
          <w:rFonts w:cs="Tahoma"/>
          <w:i/>
        </w:rPr>
        <w:t>, Sa</w:t>
      </w:r>
      <w:r w:rsidR="009E071A" w:rsidRPr="002D050F">
        <w:rPr>
          <w:rFonts w:cs="Tahoma"/>
          <w:i/>
        </w:rPr>
        <w:t>galassos and southwest Anatolia.</w:t>
      </w:r>
    </w:p>
    <w:p w14:paraId="6EF2D32B" w14:textId="35944C50" w:rsidR="00AE7EEA" w:rsidRPr="003A373C" w:rsidRDefault="00635BF0" w:rsidP="003932F8">
      <w:pPr>
        <w:spacing w:line="259" w:lineRule="auto"/>
        <w:ind w:left="720" w:firstLine="720"/>
        <w:contextualSpacing/>
        <w:rPr>
          <w:rFonts w:cs="Tahoma"/>
        </w:rPr>
      </w:pPr>
      <w:r>
        <w:rPr>
          <w:rFonts w:cs="Tahoma"/>
        </w:rPr>
        <w:t>Supervisor:</w:t>
      </w:r>
      <w:r w:rsidR="003330B1">
        <w:rPr>
          <w:rFonts w:cs="Tahoma"/>
        </w:rPr>
        <w:t xml:space="preserve"> </w:t>
      </w:r>
      <w:r w:rsidR="003A373C">
        <w:rPr>
          <w:rFonts w:cs="Tahoma"/>
        </w:rPr>
        <w:t>P</w:t>
      </w:r>
      <w:r w:rsidR="00AE7EEA" w:rsidRPr="002D050F">
        <w:rPr>
          <w:rFonts w:cs="Tahoma"/>
        </w:rPr>
        <w:t xml:space="preserve">rof. </w:t>
      </w:r>
      <w:proofErr w:type="spellStart"/>
      <w:r w:rsidR="00AE7EEA" w:rsidRPr="002D050F">
        <w:rPr>
          <w:rFonts w:cs="Tahoma"/>
        </w:rPr>
        <w:t>dr.</w:t>
      </w:r>
      <w:proofErr w:type="spellEnd"/>
      <w:r w:rsidR="00AE7EEA" w:rsidRPr="002D050F">
        <w:rPr>
          <w:rFonts w:cs="Tahoma"/>
        </w:rPr>
        <w:t xml:space="preserve"> </w:t>
      </w:r>
      <w:r w:rsidR="00AE7EEA" w:rsidRPr="003A373C">
        <w:rPr>
          <w:rFonts w:cs="Tahoma"/>
        </w:rPr>
        <w:t>Jeroen Poblome</w:t>
      </w:r>
      <w:r w:rsidRPr="003A373C">
        <w:rPr>
          <w:rFonts w:cs="Tahoma"/>
        </w:rPr>
        <w:t xml:space="preserve"> (</w:t>
      </w:r>
      <w:r w:rsidR="00F605DD" w:rsidRPr="003A373C">
        <w:rPr>
          <w:rFonts w:cs="Tahoma"/>
        </w:rPr>
        <w:t>University of Leuven</w:t>
      </w:r>
      <w:r w:rsidRPr="003A373C">
        <w:rPr>
          <w:rFonts w:cs="Tahoma"/>
        </w:rPr>
        <w:t>)</w:t>
      </w:r>
    </w:p>
    <w:p w14:paraId="24292020" w14:textId="6945A6B0" w:rsidR="00AD494D" w:rsidRPr="00AD7385" w:rsidRDefault="00AD494D" w:rsidP="00112155">
      <w:pPr>
        <w:spacing w:line="259" w:lineRule="auto"/>
        <w:ind w:left="720" w:firstLine="720"/>
        <w:contextualSpacing/>
        <w:rPr>
          <w:rFonts w:cs="Tahoma"/>
        </w:rPr>
      </w:pPr>
      <w:r w:rsidRPr="00F20108">
        <w:rPr>
          <w:rFonts w:cs="Tahoma"/>
        </w:rPr>
        <w:t>Jury:</w:t>
      </w:r>
      <w:r w:rsidR="00112155">
        <w:rPr>
          <w:rFonts w:cs="Tahoma"/>
        </w:rPr>
        <w:tab/>
      </w:r>
      <w:proofErr w:type="spellStart"/>
      <w:r w:rsidR="003A373C" w:rsidRPr="00AD7385">
        <w:rPr>
          <w:rFonts w:cs="Tahoma"/>
        </w:rPr>
        <w:t>Em</w:t>
      </w:r>
      <w:proofErr w:type="spellEnd"/>
      <w:r w:rsidR="003A373C" w:rsidRPr="00AD7385">
        <w:rPr>
          <w:rFonts w:cs="Tahoma"/>
        </w:rPr>
        <w:t xml:space="preserve">. </w:t>
      </w:r>
      <w:r w:rsidRPr="00AD7385">
        <w:rPr>
          <w:rFonts w:cs="Tahoma"/>
        </w:rPr>
        <w:t>prof.</w:t>
      </w:r>
      <w:r w:rsidR="00327276" w:rsidRPr="00AD7385">
        <w:rPr>
          <w:rFonts w:cs="Tahoma"/>
        </w:rPr>
        <w:t xml:space="preserve"> </w:t>
      </w:r>
      <w:proofErr w:type="spellStart"/>
      <w:r w:rsidRPr="00AD7385">
        <w:rPr>
          <w:rFonts w:cs="Tahoma"/>
        </w:rPr>
        <w:t>dr.</w:t>
      </w:r>
      <w:proofErr w:type="spellEnd"/>
      <w:r w:rsidRPr="00AD7385">
        <w:rPr>
          <w:rFonts w:cs="Tahoma"/>
        </w:rPr>
        <w:t xml:space="preserve"> Sander van der Leeuw</w:t>
      </w:r>
      <w:r w:rsidR="00635BF0" w:rsidRPr="00AD7385">
        <w:rPr>
          <w:rFonts w:cs="Tahoma"/>
        </w:rPr>
        <w:t xml:space="preserve"> (Arizona State University)</w:t>
      </w:r>
    </w:p>
    <w:p w14:paraId="58C22A7D" w14:textId="3F3DC603" w:rsidR="00AD494D" w:rsidRDefault="003A373C" w:rsidP="003932F8">
      <w:pPr>
        <w:spacing w:line="259" w:lineRule="auto"/>
        <w:ind w:left="2160"/>
        <w:contextualSpacing/>
        <w:rPr>
          <w:rFonts w:cs="Tahoma"/>
        </w:rPr>
      </w:pPr>
      <w:proofErr w:type="spellStart"/>
      <w:r>
        <w:rPr>
          <w:rFonts w:cs="Tahoma"/>
        </w:rPr>
        <w:t>E</w:t>
      </w:r>
      <w:r w:rsidR="00AD494D" w:rsidRPr="00AD494D">
        <w:rPr>
          <w:rFonts w:cs="Tahoma"/>
        </w:rPr>
        <w:t>m</w:t>
      </w:r>
      <w:proofErr w:type="spellEnd"/>
      <w:r w:rsidR="00AD494D" w:rsidRPr="00AD494D">
        <w:rPr>
          <w:rFonts w:cs="Tahoma"/>
        </w:rPr>
        <w:t xml:space="preserve">. prof. </w:t>
      </w:r>
      <w:proofErr w:type="spellStart"/>
      <w:r w:rsidR="00AD494D" w:rsidRPr="00AD494D">
        <w:rPr>
          <w:rFonts w:cs="Tahoma"/>
        </w:rPr>
        <w:t>dr.</w:t>
      </w:r>
      <w:proofErr w:type="spellEnd"/>
      <w:r w:rsidR="00AD494D" w:rsidRPr="00AD494D">
        <w:rPr>
          <w:rFonts w:cs="Tahoma"/>
        </w:rPr>
        <w:t xml:space="preserve"> John Bintliff</w:t>
      </w:r>
      <w:r w:rsidR="00D168E8">
        <w:rPr>
          <w:rFonts w:cs="Tahoma"/>
        </w:rPr>
        <w:t xml:space="preserve"> (Honorary </w:t>
      </w:r>
      <w:r w:rsidR="00DA2062">
        <w:rPr>
          <w:rFonts w:cs="Tahoma"/>
        </w:rPr>
        <w:t>Prof.</w:t>
      </w:r>
      <w:r w:rsidR="00D168E8">
        <w:rPr>
          <w:rFonts w:cs="Tahoma"/>
        </w:rPr>
        <w:t xml:space="preserve"> </w:t>
      </w:r>
      <w:r w:rsidR="00DA2062">
        <w:rPr>
          <w:rFonts w:cs="Tahoma"/>
        </w:rPr>
        <w:t>University of Edinburgh)</w:t>
      </w:r>
    </w:p>
    <w:p w14:paraId="2BE4E676" w14:textId="64C7D075" w:rsidR="00635BF0" w:rsidRDefault="003A373C" w:rsidP="003932F8">
      <w:pPr>
        <w:spacing w:line="259" w:lineRule="auto"/>
        <w:ind w:left="2160"/>
        <w:contextualSpacing/>
        <w:rPr>
          <w:rFonts w:cs="Tahoma"/>
        </w:rPr>
      </w:pPr>
      <w:r>
        <w:rPr>
          <w:rFonts w:cs="Tahoma"/>
        </w:rPr>
        <w:t>P</w:t>
      </w:r>
      <w:r w:rsidR="00635BF0">
        <w:rPr>
          <w:rFonts w:cs="Tahoma"/>
        </w:rPr>
        <w:t xml:space="preserve">rof. </w:t>
      </w:r>
      <w:proofErr w:type="spellStart"/>
      <w:r w:rsidR="00635BF0">
        <w:rPr>
          <w:rFonts w:cs="Tahoma"/>
        </w:rPr>
        <w:t>dr.</w:t>
      </w:r>
      <w:proofErr w:type="spellEnd"/>
      <w:r w:rsidR="00635BF0">
        <w:rPr>
          <w:rFonts w:cs="Tahoma"/>
        </w:rPr>
        <w:t xml:space="preserve"> Christopher </w:t>
      </w:r>
      <w:proofErr w:type="spellStart"/>
      <w:r w:rsidR="00635BF0">
        <w:rPr>
          <w:rFonts w:cs="Tahoma"/>
        </w:rPr>
        <w:t>Ratté</w:t>
      </w:r>
      <w:proofErr w:type="spellEnd"/>
      <w:r w:rsidR="00635BF0">
        <w:rPr>
          <w:rFonts w:cs="Tahoma"/>
        </w:rPr>
        <w:t xml:space="preserve"> (University of Michigan)</w:t>
      </w:r>
    </w:p>
    <w:p w14:paraId="076A09AC" w14:textId="526EAE99" w:rsidR="00AD494D" w:rsidRPr="00F20108" w:rsidRDefault="003A373C" w:rsidP="003932F8">
      <w:pPr>
        <w:spacing w:line="259" w:lineRule="auto"/>
        <w:ind w:left="2160"/>
        <w:contextualSpacing/>
        <w:rPr>
          <w:rFonts w:cs="Tahoma"/>
        </w:rPr>
      </w:pPr>
      <w:r w:rsidRPr="00F20108">
        <w:rPr>
          <w:rFonts w:cs="Tahoma"/>
        </w:rPr>
        <w:t>P</w:t>
      </w:r>
      <w:r w:rsidR="00AD494D" w:rsidRPr="00F20108">
        <w:rPr>
          <w:rFonts w:cs="Tahoma"/>
        </w:rPr>
        <w:t xml:space="preserve">rof. </w:t>
      </w:r>
      <w:proofErr w:type="spellStart"/>
      <w:r w:rsidR="00AD494D" w:rsidRPr="00F20108">
        <w:rPr>
          <w:rFonts w:cs="Tahoma"/>
        </w:rPr>
        <w:t>dr.</w:t>
      </w:r>
      <w:proofErr w:type="spellEnd"/>
      <w:r w:rsidR="00AD494D" w:rsidRPr="00F20108">
        <w:rPr>
          <w:rFonts w:cs="Tahoma"/>
        </w:rPr>
        <w:t xml:space="preserve"> Philip Van Peer</w:t>
      </w:r>
      <w:r w:rsidR="00635BF0" w:rsidRPr="00F20108">
        <w:rPr>
          <w:rFonts w:cs="Tahoma"/>
        </w:rPr>
        <w:t xml:space="preserve"> (</w:t>
      </w:r>
      <w:r w:rsidR="00F605DD" w:rsidRPr="00F20108">
        <w:rPr>
          <w:rFonts w:cs="Tahoma"/>
        </w:rPr>
        <w:t>University of Leuven</w:t>
      </w:r>
      <w:r w:rsidR="00635BF0" w:rsidRPr="00F20108">
        <w:rPr>
          <w:rFonts w:cs="Tahoma"/>
        </w:rPr>
        <w:t>)</w:t>
      </w:r>
    </w:p>
    <w:p w14:paraId="0A01C5EF" w14:textId="09A69707" w:rsidR="00AD494D" w:rsidRPr="00F20108" w:rsidRDefault="003A373C" w:rsidP="003932F8">
      <w:pPr>
        <w:spacing w:line="259" w:lineRule="auto"/>
        <w:ind w:left="2160"/>
        <w:rPr>
          <w:rFonts w:cs="Tahoma"/>
        </w:rPr>
      </w:pPr>
      <w:r w:rsidRPr="00F20108">
        <w:rPr>
          <w:rFonts w:cs="Tahoma"/>
        </w:rPr>
        <w:t>P</w:t>
      </w:r>
      <w:r w:rsidR="00AD494D" w:rsidRPr="00F20108">
        <w:rPr>
          <w:rFonts w:cs="Tahoma"/>
        </w:rPr>
        <w:t xml:space="preserve">rof. </w:t>
      </w:r>
      <w:proofErr w:type="spellStart"/>
      <w:r w:rsidR="00AD494D" w:rsidRPr="00F20108">
        <w:rPr>
          <w:rFonts w:cs="Tahoma"/>
        </w:rPr>
        <w:t>dr.</w:t>
      </w:r>
      <w:proofErr w:type="spellEnd"/>
      <w:r w:rsidR="00AD494D" w:rsidRPr="00F20108">
        <w:rPr>
          <w:rFonts w:cs="Tahoma"/>
        </w:rPr>
        <w:t xml:space="preserve"> </w:t>
      </w:r>
      <w:proofErr w:type="spellStart"/>
      <w:r w:rsidR="00AD494D" w:rsidRPr="00F20108">
        <w:rPr>
          <w:rFonts w:cs="Tahoma"/>
        </w:rPr>
        <w:t>Katelijn</w:t>
      </w:r>
      <w:proofErr w:type="spellEnd"/>
      <w:r w:rsidR="00AD494D" w:rsidRPr="00F20108">
        <w:rPr>
          <w:rFonts w:cs="Tahoma"/>
        </w:rPr>
        <w:t xml:space="preserve"> </w:t>
      </w:r>
      <w:proofErr w:type="spellStart"/>
      <w:r w:rsidR="00AD494D" w:rsidRPr="00F20108">
        <w:rPr>
          <w:rFonts w:cs="Tahoma"/>
        </w:rPr>
        <w:t>Vandorpe</w:t>
      </w:r>
      <w:proofErr w:type="spellEnd"/>
      <w:r w:rsidR="00635BF0" w:rsidRPr="00F20108">
        <w:rPr>
          <w:rFonts w:cs="Tahoma"/>
        </w:rPr>
        <w:t xml:space="preserve"> (</w:t>
      </w:r>
      <w:r w:rsidR="00F605DD" w:rsidRPr="00F20108">
        <w:rPr>
          <w:rFonts w:cs="Tahoma"/>
        </w:rPr>
        <w:t>University of Leuven</w:t>
      </w:r>
      <w:r w:rsidR="00635BF0" w:rsidRPr="00F20108">
        <w:rPr>
          <w:rFonts w:cs="Tahoma"/>
        </w:rPr>
        <w:t>)</w:t>
      </w:r>
    </w:p>
    <w:p w14:paraId="03B3EF75" w14:textId="78417646" w:rsidR="00203860" w:rsidRDefault="00203860" w:rsidP="003932F8">
      <w:pPr>
        <w:spacing w:line="259" w:lineRule="auto"/>
        <w:contextualSpacing/>
        <w:rPr>
          <w:rFonts w:cs="Tahoma"/>
        </w:rPr>
      </w:pPr>
      <w:r w:rsidRPr="00C720FE">
        <w:rPr>
          <w:rFonts w:cs="Tahoma"/>
          <w:color w:val="C45911" w:themeColor="accent2" w:themeShade="BF"/>
        </w:rPr>
        <w:t>2011</w:t>
      </w:r>
      <w:r w:rsidRPr="005107FB">
        <w:rPr>
          <w:rFonts w:cs="Tahoma"/>
          <w:color w:val="C45911" w:themeColor="accent2" w:themeShade="BF"/>
        </w:rPr>
        <w:t>-2012</w:t>
      </w:r>
      <w:r w:rsidRPr="002D050F">
        <w:rPr>
          <w:rFonts w:cs="Tahoma"/>
        </w:rPr>
        <w:tab/>
        <w:t xml:space="preserve">MA in Archaeology </w:t>
      </w:r>
      <w:r>
        <w:rPr>
          <w:rFonts w:cs="Tahoma"/>
        </w:rPr>
        <w:t>(</w:t>
      </w:r>
      <w:r w:rsidRPr="002D050F">
        <w:rPr>
          <w:rFonts w:cs="Tahoma"/>
        </w:rPr>
        <w:t>University of Leuven</w:t>
      </w:r>
      <w:r>
        <w:rPr>
          <w:rFonts w:cs="Tahoma"/>
        </w:rPr>
        <w:t>)</w:t>
      </w:r>
    </w:p>
    <w:p w14:paraId="00B55B5D" w14:textId="3F1969D1" w:rsidR="00203860" w:rsidRPr="002D050F" w:rsidRDefault="00203860" w:rsidP="00112155">
      <w:pPr>
        <w:spacing w:line="259" w:lineRule="auto"/>
        <w:ind w:left="1440"/>
        <w:jc w:val="both"/>
        <w:rPr>
          <w:rFonts w:cs="Tahoma"/>
        </w:rPr>
      </w:pPr>
      <w:r>
        <w:rPr>
          <w:rFonts w:cs="Tahoma"/>
        </w:rPr>
        <w:t>Thesis title: Elite Identity in Late Roman Britain. Material Manifestation and Societal Capacity</w:t>
      </w:r>
      <w:r w:rsidR="00112155">
        <w:rPr>
          <w:rFonts w:cs="Tahoma"/>
        </w:rPr>
        <w:t xml:space="preserve"> (</w:t>
      </w:r>
      <w:r>
        <w:rPr>
          <w:rFonts w:cs="Tahoma"/>
        </w:rPr>
        <w:t xml:space="preserve">Supervisor: Prof. </w:t>
      </w:r>
      <w:proofErr w:type="spellStart"/>
      <w:r>
        <w:rPr>
          <w:rFonts w:cs="Tahoma"/>
        </w:rPr>
        <w:t>dr.</w:t>
      </w:r>
      <w:proofErr w:type="spellEnd"/>
      <w:r>
        <w:rPr>
          <w:rFonts w:cs="Tahoma"/>
        </w:rPr>
        <w:t xml:space="preserve"> Jeroen Poblome</w:t>
      </w:r>
      <w:r w:rsidR="00112155">
        <w:rPr>
          <w:rFonts w:cs="Tahoma"/>
        </w:rPr>
        <w:t>)</w:t>
      </w:r>
    </w:p>
    <w:p w14:paraId="487EA5F9" w14:textId="026348AE" w:rsidR="00203860" w:rsidRDefault="00203860" w:rsidP="003932F8">
      <w:pPr>
        <w:spacing w:line="259" w:lineRule="auto"/>
        <w:contextualSpacing/>
        <w:rPr>
          <w:rFonts w:cs="Tahoma"/>
        </w:rPr>
      </w:pPr>
      <w:r w:rsidRPr="005107FB">
        <w:rPr>
          <w:rFonts w:cs="Tahoma"/>
          <w:color w:val="C45911" w:themeColor="accent2" w:themeShade="BF"/>
        </w:rPr>
        <w:t>2008-2011</w:t>
      </w:r>
      <w:r w:rsidRPr="002D050F">
        <w:rPr>
          <w:rFonts w:cs="Tahoma"/>
        </w:rPr>
        <w:tab/>
        <w:t xml:space="preserve">BA in Archaeology </w:t>
      </w:r>
      <w:r>
        <w:rPr>
          <w:rFonts w:cs="Tahoma"/>
        </w:rPr>
        <w:t>(</w:t>
      </w:r>
      <w:r w:rsidRPr="002D050F">
        <w:rPr>
          <w:rFonts w:cs="Tahoma"/>
        </w:rPr>
        <w:t>University of Leuven</w:t>
      </w:r>
      <w:r>
        <w:rPr>
          <w:rFonts w:cs="Tahoma"/>
        </w:rPr>
        <w:t>)</w:t>
      </w:r>
    </w:p>
    <w:p w14:paraId="74CB2FDF" w14:textId="30303113" w:rsidR="00203860" w:rsidRDefault="00203860" w:rsidP="00112155">
      <w:pPr>
        <w:spacing w:line="259" w:lineRule="auto"/>
        <w:ind w:left="1440"/>
        <w:rPr>
          <w:rFonts w:cs="Tahoma"/>
        </w:rPr>
      </w:pPr>
      <w:r>
        <w:rPr>
          <w:rFonts w:cs="Tahoma"/>
        </w:rPr>
        <w:t xml:space="preserve">Title: League Coins in Ancient Greece. A Critical Reflection on the </w:t>
      </w:r>
      <w:r w:rsidRPr="00A71821">
        <w:rPr>
          <w:rFonts w:cs="Tahoma"/>
          <w:i/>
        </w:rPr>
        <w:t xml:space="preserve">Herakles </w:t>
      </w:r>
      <w:proofErr w:type="spellStart"/>
      <w:r w:rsidRPr="00A71821">
        <w:rPr>
          <w:rFonts w:cs="Tahoma"/>
          <w:i/>
        </w:rPr>
        <w:t>Drakonopnigon</w:t>
      </w:r>
      <w:proofErr w:type="spellEnd"/>
      <w:r w:rsidRPr="00A71821">
        <w:rPr>
          <w:rFonts w:cs="Tahoma"/>
          <w:i/>
        </w:rPr>
        <w:t xml:space="preserve"> </w:t>
      </w:r>
      <w:r>
        <w:rPr>
          <w:rFonts w:cs="Tahoma"/>
        </w:rPr>
        <w:t>series</w:t>
      </w:r>
      <w:r w:rsidR="00112155">
        <w:rPr>
          <w:rFonts w:cs="Tahoma"/>
        </w:rPr>
        <w:t xml:space="preserve"> (</w:t>
      </w:r>
      <w:r>
        <w:rPr>
          <w:rFonts w:cs="Tahoma"/>
        </w:rPr>
        <w:t xml:space="preserve">Supervisor: Prof. </w:t>
      </w:r>
      <w:proofErr w:type="spellStart"/>
      <w:r>
        <w:rPr>
          <w:rFonts w:cs="Tahoma"/>
        </w:rPr>
        <w:t>dr.</w:t>
      </w:r>
      <w:proofErr w:type="spellEnd"/>
      <w:r>
        <w:rPr>
          <w:rFonts w:cs="Tahoma"/>
        </w:rPr>
        <w:t xml:space="preserve"> Johan Van </w:t>
      </w:r>
      <w:proofErr w:type="spellStart"/>
      <w:r>
        <w:rPr>
          <w:rFonts w:cs="Tahoma"/>
        </w:rPr>
        <w:t>Heesch</w:t>
      </w:r>
      <w:proofErr w:type="spellEnd"/>
      <w:r w:rsidR="00112155">
        <w:rPr>
          <w:rFonts w:cs="Tahoma"/>
        </w:rPr>
        <w:t>).</w:t>
      </w:r>
    </w:p>
    <w:p w14:paraId="54508288" w14:textId="77777777" w:rsidR="00AD494D" w:rsidRDefault="00AD494D" w:rsidP="003932F8">
      <w:pPr>
        <w:pStyle w:val="Heading1"/>
        <w:spacing w:line="259" w:lineRule="auto"/>
      </w:pPr>
      <w:r>
        <w:t>Employment</w:t>
      </w:r>
    </w:p>
    <w:p w14:paraId="5B8E24E9" w14:textId="1587031B" w:rsidR="00AD7385" w:rsidRPr="00AD7385" w:rsidRDefault="00AD7385" w:rsidP="00223917">
      <w:pPr>
        <w:ind w:left="2160" w:hanging="2160"/>
      </w:pPr>
      <w:r>
        <w:rPr>
          <w:color w:val="C45911" w:themeColor="accent2" w:themeShade="BF"/>
        </w:rPr>
        <w:t>2020 – Current</w:t>
      </w:r>
      <w:r>
        <w:rPr>
          <w:color w:val="C45911" w:themeColor="accent2" w:themeShade="BF"/>
        </w:rPr>
        <w:tab/>
      </w:r>
      <w:r>
        <w:t>Assistant Professor at Middle East Technical University (Ankara)</w:t>
      </w:r>
    </w:p>
    <w:p w14:paraId="5E6AA957" w14:textId="7E72E7C0" w:rsidR="00223917" w:rsidRDefault="00223917" w:rsidP="00223917">
      <w:pPr>
        <w:ind w:left="2160" w:hanging="2160"/>
        <w:contextualSpacing/>
      </w:pPr>
      <w:r>
        <w:rPr>
          <w:color w:val="C45911" w:themeColor="accent2" w:themeShade="BF"/>
        </w:rPr>
        <w:t xml:space="preserve">2019 – </w:t>
      </w:r>
      <w:r w:rsidR="00AD7385">
        <w:rPr>
          <w:color w:val="C45911" w:themeColor="accent2" w:themeShade="BF"/>
        </w:rPr>
        <w:t>2020</w:t>
      </w:r>
      <w:r>
        <w:rPr>
          <w:color w:val="C45911" w:themeColor="accent2" w:themeShade="BF"/>
        </w:rPr>
        <w:tab/>
      </w:r>
      <w:r w:rsidRPr="00EA735F">
        <w:t>Scientific collaborator</w:t>
      </w:r>
      <w:r>
        <w:t xml:space="preserve"> (0,</w:t>
      </w:r>
      <w:r w:rsidR="00AD7385">
        <w:t>75</w:t>
      </w:r>
      <w:r>
        <w:t xml:space="preserve"> FTE)</w:t>
      </w:r>
      <w:r w:rsidRPr="00EA735F">
        <w:t xml:space="preserve"> </w:t>
      </w:r>
      <w:r>
        <w:t>with Sagalassos Project on C1 Project “</w:t>
      </w:r>
      <w:r w:rsidRPr="00EA735F">
        <w:rPr>
          <w:i/>
          <w:iCs/>
        </w:rPr>
        <w:t>The role of change in long-term regional development</w:t>
      </w:r>
      <w:r>
        <w:rPr>
          <w:i/>
          <w:iCs/>
        </w:rPr>
        <w:t xml:space="preserve">. </w:t>
      </w:r>
      <w:r w:rsidRPr="00EA735F">
        <w:rPr>
          <w:i/>
          <w:iCs/>
        </w:rPr>
        <w:t>Approaching the dynamic metabolism of social-ecological systems in the Sagalassos/</w:t>
      </w:r>
      <w:proofErr w:type="spellStart"/>
      <w:r w:rsidRPr="00EA735F">
        <w:rPr>
          <w:i/>
          <w:iCs/>
        </w:rPr>
        <w:t>Ağlasun</w:t>
      </w:r>
      <w:proofErr w:type="spellEnd"/>
      <w:r w:rsidRPr="00EA735F">
        <w:rPr>
          <w:i/>
          <w:iCs/>
        </w:rPr>
        <w:t xml:space="preserve"> region</w:t>
      </w:r>
      <w:r>
        <w:rPr>
          <w:i/>
          <w:iCs/>
        </w:rPr>
        <w:t>.</w:t>
      </w:r>
      <w:r>
        <w:t>”</w:t>
      </w:r>
    </w:p>
    <w:p w14:paraId="422E41AC" w14:textId="4A7A9ED7" w:rsidR="00223917" w:rsidRDefault="00223917" w:rsidP="00223917">
      <w:pPr>
        <w:ind w:left="2160" w:hanging="2160"/>
      </w:pPr>
      <w:r>
        <w:rPr>
          <w:color w:val="C45911" w:themeColor="accent2" w:themeShade="BF"/>
        </w:rPr>
        <w:tab/>
      </w:r>
      <w:r>
        <w:t>Role: Interdisciplinary integration of theoretical frameworks for studying change and complexity in human-environment interactions</w:t>
      </w:r>
    </w:p>
    <w:p w14:paraId="63E1F37A" w14:textId="3BA9A233" w:rsidR="00223917" w:rsidRDefault="00223917" w:rsidP="00223917">
      <w:pPr>
        <w:ind w:left="2160" w:hanging="2160"/>
      </w:pPr>
      <w:r w:rsidRPr="00223917">
        <w:rPr>
          <w:color w:val="C45911" w:themeColor="accent2" w:themeShade="BF"/>
        </w:rPr>
        <w:t xml:space="preserve">2019 – </w:t>
      </w:r>
      <w:r w:rsidR="00AD7385">
        <w:rPr>
          <w:color w:val="C45911" w:themeColor="accent2" w:themeShade="BF"/>
        </w:rPr>
        <w:t>2020</w:t>
      </w:r>
      <w:r>
        <w:tab/>
        <w:t>Coordinator of</w:t>
      </w:r>
      <w:r w:rsidRPr="00223917">
        <w:rPr>
          <w:rFonts w:cs="Tahoma"/>
        </w:rPr>
        <w:t xml:space="preserve"> </w:t>
      </w:r>
      <w:r w:rsidRPr="00223917">
        <w:t>Microproject Innovative Digital Learning</w:t>
      </w:r>
      <w:r w:rsidR="00112155">
        <w:t xml:space="preserve"> (0.25 FTE)</w:t>
      </w:r>
      <w:r>
        <w:t xml:space="preserve">: </w:t>
      </w:r>
      <w:r w:rsidR="00112155">
        <w:t>“</w:t>
      </w:r>
      <w:r>
        <w:t>Modelling and Simulation in Archaeology”</w:t>
      </w:r>
      <w:r>
        <w:br/>
        <w:t>Role: Main coordinator and lecturer</w:t>
      </w:r>
    </w:p>
    <w:p w14:paraId="72FC253D" w14:textId="575890CD" w:rsidR="00BB6884" w:rsidRPr="00BB6884" w:rsidRDefault="00223917" w:rsidP="003932F8">
      <w:pPr>
        <w:spacing w:line="259" w:lineRule="auto"/>
        <w:ind w:left="1440" w:hanging="1440"/>
      </w:pPr>
      <w:r>
        <w:rPr>
          <w:color w:val="C45911" w:themeColor="accent2" w:themeShade="BF"/>
        </w:rPr>
        <w:t xml:space="preserve">2018 – </w:t>
      </w:r>
      <w:r w:rsidR="00AD7385">
        <w:rPr>
          <w:color w:val="C45911" w:themeColor="accent2" w:themeShade="BF"/>
        </w:rPr>
        <w:t>2020</w:t>
      </w:r>
      <w:r w:rsidR="00AD7385">
        <w:rPr>
          <w:color w:val="C45911" w:themeColor="accent2" w:themeShade="BF"/>
        </w:rPr>
        <w:tab/>
      </w:r>
      <w:r>
        <w:rPr>
          <w:color w:val="C45911" w:themeColor="accent2" w:themeShade="BF"/>
        </w:rPr>
        <w:tab/>
      </w:r>
      <w:r w:rsidR="00BB6884">
        <w:t xml:space="preserve">Substitute Lecturer at </w:t>
      </w:r>
      <w:r w:rsidR="00F605DD">
        <w:t>University of Leuven</w:t>
      </w:r>
      <w:r>
        <w:t xml:space="preserve"> (0.10 FTE)</w:t>
      </w:r>
    </w:p>
    <w:p w14:paraId="2FAC7FBD" w14:textId="763FE6E9" w:rsidR="00603F3F" w:rsidRDefault="00603F3F" w:rsidP="003932F8">
      <w:pPr>
        <w:spacing w:line="259" w:lineRule="auto"/>
        <w:ind w:left="2160" w:hanging="2160"/>
      </w:pPr>
      <w:r>
        <w:rPr>
          <w:color w:val="C45911" w:themeColor="accent2" w:themeShade="BF"/>
        </w:rPr>
        <w:t>2018-2019</w:t>
      </w:r>
      <w:r>
        <w:rPr>
          <w:color w:val="C45911" w:themeColor="accent2" w:themeShade="BF"/>
        </w:rPr>
        <w:tab/>
      </w:r>
      <w:r w:rsidRPr="00603F3F">
        <w:t>Postdoctoral</w:t>
      </w:r>
      <w:r>
        <w:t xml:space="preserve"> researcher at </w:t>
      </w:r>
      <w:proofErr w:type="spellStart"/>
      <w:r w:rsidRPr="00603F3F">
        <w:t>Suna</w:t>
      </w:r>
      <w:proofErr w:type="spellEnd"/>
      <w:r w:rsidRPr="00603F3F">
        <w:t xml:space="preserve"> &amp; </w:t>
      </w:r>
      <w:proofErr w:type="spellStart"/>
      <w:r w:rsidRPr="00603F3F">
        <w:t>İnan</w:t>
      </w:r>
      <w:proofErr w:type="spellEnd"/>
      <w:r w:rsidRPr="00603F3F">
        <w:t xml:space="preserve"> </w:t>
      </w:r>
      <w:proofErr w:type="spellStart"/>
      <w:r w:rsidRPr="00603F3F">
        <w:t>Kıraç</w:t>
      </w:r>
      <w:proofErr w:type="spellEnd"/>
      <w:r w:rsidRPr="00603F3F">
        <w:t xml:space="preserve"> </w:t>
      </w:r>
      <w:r>
        <w:t>Research Centre for Mediterranean Civilizations (</w:t>
      </w:r>
      <w:proofErr w:type="spellStart"/>
      <w:r>
        <w:t>Koç</w:t>
      </w:r>
      <w:proofErr w:type="spellEnd"/>
      <w:r>
        <w:t xml:space="preserve"> University, Antalya)</w:t>
      </w:r>
      <w:r w:rsidR="008F35FE">
        <w:t xml:space="preserve"> on “</w:t>
      </w:r>
      <w:r w:rsidR="008F35FE" w:rsidRPr="008F35FE">
        <w:rPr>
          <w:i/>
          <w:iCs/>
        </w:rPr>
        <w:t>Polis formation and synoikismos in southwest Anatolia</w:t>
      </w:r>
      <w:r w:rsidR="008F35FE">
        <w:t>”.</w:t>
      </w:r>
    </w:p>
    <w:p w14:paraId="5C4E7BC7" w14:textId="295AD628" w:rsidR="00287ADF" w:rsidRDefault="008F65B0" w:rsidP="003932F8">
      <w:pPr>
        <w:spacing w:line="259" w:lineRule="auto"/>
        <w:contextualSpacing/>
      </w:pPr>
      <w:r>
        <w:rPr>
          <w:color w:val="C45911" w:themeColor="accent2" w:themeShade="BF"/>
        </w:rPr>
        <w:lastRenderedPageBreak/>
        <w:t>2014</w:t>
      </w:r>
      <w:r w:rsidR="00C22EA8">
        <w:rPr>
          <w:color w:val="C45911" w:themeColor="accent2" w:themeShade="BF"/>
        </w:rPr>
        <w:t>-2018</w:t>
      </w:r>
      <w:r>
        <w:rPr>
          <w:color w:val="C45911" w:themeColor="accent2" w:themeShade="BF"/>
        </w:rPr>
        <w:tab/>
      </w:r>
      <w:r w:rsidR="00BB6884">
        <w:rPr>
          <w:color w:val="C45911" w:themeColor="accent2" w:themeShade="BF"/>
        </w:rPr>
        <w:tab/>
      </w:r>
      <w:r w:rsidR="00603F3F">
        <w:t xml:space="preserve">Ph.D. </w:t>
      </w:r>
      <w:r w:rsidR="00AD494D">
        <w:t>Researcher</w:t>
      </w:r>
      <w:r w:rsidR="00672F67">
        <w:t xml:space="preserve"> with </w:t>
      </w:r>
      <w:r w:rsidR="00AD494D">
        <w:t xml:space="preserve">Sagalassos </w:t>
      </w:r>
      <w:r w:rsidR="00A4014F">
        <w:t>P</w:t>
      </w:r>
      <w:r w:rsidR="00AD494D">
        <w:t>roject</w:t>
      </w:r>
      <w:r w:rsidR="00083A08">
        <w:t xml:space="preserve"> at </w:t>
      </w:r>
      <w:r w:rsidR="00F605DD">
        <w:t>University of Leuven</w:t>
      </w:r>
    </w:p>
    <w:p w14:paraId="29C308E1" w14:textId="77777777" w:rsidR="007B7CD4" w:rsidRPr="00623249" w:rsidRDefault="007B7CD4" w:rsidP="007B7CD4">
      <w:pPr>
        <w:pStyle w:val="Heading1"/>
        <w:spacing w:line="259" w:lineRule="auto"/>
      </w:pPr>
      <w:r w:rsidRPr="00623249">
        <w:t>Teaching experience</w:t>
      </w:r>
    </w:p>
    <w:p w14:paraId="3A386FD6" w14:textId="77777777" w:rsidR="007B7CD4" w:rsidRPr="00B35759" w:rsidRDefault="007B7CD4" w:rsidP="007B7CD4">
      <w:pPr>
        <w:spacing w:line="259" w:lineRule="auto"/>
        <w:ind w:left="1440" w:hanging="1440"/>
        <w:jc w:val="both"/>
        <w:rPr>
          <w:rFonts w:cs="Times New Roman"/>
          <w:szCs w:val="20"/>
        </w:rPr>
      </w:pPr>
      <w:r w:rsidRPr="00B35759">
        <w:rPr>
          <w:rFonts w:cs="Times New Roman"/>
          <w:color w:val="C45911" w:themeColor="accent2" w:themeShade="BF"/>
          <w:szCs w:val="20"/>
        </w:rPr>
        <w:t>2019-2020</w:t>
      </w:r>
      <w:r w:rsidRPr="00B35759">
        <w:rPr>
          <w:rFonts w:cs="Times New Roman"/>
          <w:color w:val="C45911" w:themeColor="accent2" w:themeShade="BF"/>
          <w:szCs w:val="20"/>
        </w:rPr>
        <w:tab/>
      </w:r>
      <w:r w:rsidRPr="00B35759">
        <w:rPr>
          <w:rFonts w:cs="Times New Roman"/>
          <w:szCs w:val="20"/>
        </w:rPr>
        <w:t>Classical Archaeology (MA) at University of Leuven (Substitute Lecturer)</w:t>
      </w:r>
    </w:p>
    <w:p w14:paraId="22274541" w14:textId="77777777" w:rsidR="007B7CD4" w:rsidRPr="00B35759" w:rsidRDefault="007B7CD4" w:rsidP="007B7CD4">
      <w:pPr>
        <w:spacing w:line="259" w:lineRule="auto"/>
        <w:ind w:left="1440" w:hanging="1440"/>
        <w:contextualSpacing/>
        <w:jc w:val="both"/>
        <w:rPr>
          <w:rFonts w:cs="Times New Roman"/>
          <w:szCs w:val="20"/>
        </w:rPr>
      </w:pPr>
      <w:r w:rsidRPr="00B35759">
        <w:rPr>
          <w:rFonts w:cs="Times New Roman"/>
          <w:color w:val="C45911" w:themeColor="accent2" w:themeShade="BF"/>
          <w:szCs w:val="20"/>
        </w:rPr>
        <w:tab/>
      </w:r>
      <w:r w:rsidRPr="00B35759">
        <w:rPr>
          <w:rFonts w:cs="Times New Roman"/>
          <w:szCs w:val="20"/>
        </w:rPr>
        <w:t>Workshop at Computer Applications &amp; Quantitative Methods in Archaeology – Netherlands/Flanders Chapter Meeting</w:t>
      </w:r>
    </w:p>
    <w:p w14:paraId="5798804A" w14:textId="77777777" w:rsidR="007B7CD4" w:rsidRPr="00B35759" w:rsidRDefault="007B7CD4" w:rsidP="007B7CD4">
      <w:pPr>
        <w:spacing w:line="259" w:lineRule="auto"/>
        <w:ind w:left="1440"/>
        <w:jc w:val="both"/>
        <w:rPr>
          <w:rFonts w:cs="Times New Roman"/>
          <w:color w:val="C45911" w:themeColor="accent2" w:themeShade="BF"/>
          <w:szCs w:val="20"/>
        </w:rPr>
      </w:pPr>
      <w:r w:rsidRPr="00B35759">
        <w:rPr>
          <w:rFonts w:cs="Times New Roman"/>
          <w:szCs w:val="20"/>
        </w:rPr>
        <w:t>“Agent-based modelling: Are computer simulations useful for archaeologists?”</w:t>
      </w:r>
    </w:p>
    <w:p w14:paraId="107E8122" w14:textId="77777777" w:rsidR="007B7CD4" w:rsidRPr="003F6B58" w:rsidRDefault="007B7CD4" w:rsidP="007B7CD4">
      <w:pPr>
        <w:spacing w:line="259" w:lineRule="auto"/>
        <w:ind w:left="1440" w:hanging="1440"/>
        <w:jc w:val="both"/>
        <w:rPr>
          <w:rFonts w:cs="Times New Roman"/>
          <w:szCs w:val="20"/>
        </w:rPr>
      </w:pPr>
      <w:r w:rsidRPr="00B35759">
        <w:rPr>
          <w:rFonts w:cs="Times New Roman"/>
          <w:color w:val="C45911" w:themeColor="accent2" w:themeShade="BF"/>
          <w:szCs w:val="20"/>
        </w:rPr>
        <w:t>2018-2019</w:t>
      </w:r>
      <w:r w:rsidRPr="00B35759">
        <w:rPr>
          <w:rFonts w:cs="Times New Roman"/>
          <w:color w:val="C45911" w:themeColor="accent2" w:themeShade="BF"/>
          <w:szCs w:val="20"/>
        </w:rPr>
        <w:tab/>
      </w:r>
      <w:r w:rsidRPr="00B35759">
        <w:rPr>
          <w:rFonts w:cs="Times New Roman"/>
          <w:szCs w:val="20"/>
        </w:rPr>
        <w:t>Themes in Classical Archaeology (2/3 BA) at University of Leuven (Substitute Lecturer)</w:t>
      </w:r>
    </w:p>
    <w:p w14:paraId="602CBE8E" w14:textId="77777777" w:rsidR="007B7CD4" w:rsidRPr="00B35759" w:rsidRDefault="007B7CD4" w:rsidP="007B7CD4">
      <w:pPr>
        <w:spacing w:line="259" w:lineRule="auto"/>
        <w:ind w:left="1440"/>
        <w:contextualSpacing/>
        <w:jc w:val="both"/>
        <w:rPr>
          <w:rFonts w:cs="Times New Roman"/>
          <w:szCs w:val="20"/>
        </w:rPr>
      </w:pPr>
      <w:r w:rsidRPr="001B6E64">
        <w:rPr>
          <w:rFonts w:cs="Times New Roman"/>
          <w:szCs w:val="20"/>
        </w:rPr>
        <w:t>G</w:t>
      </w:r>
      <w:r w:rsidRPr="00B35759">
        <w:rPr>
          <w:rFonts w:cs="Times New Roman"/>
          <w:szCs w:val="20"/>
        </w:rPr>
        <w:t>uest lecture at Middle Eastern Technical University (Ankara) as part of Ph.D. course “Current Approaches in Archaeology”</w:t>
      </w:r>
    </w:p>
    <w:p w14:paraId="2F97392F" w14:textId="2EF23AA6" w:rsidR="007B7CD4" w:rsidRPr="00B35759" w:rsidRDefault="007B7CD4" w:rsidP="007B7CD4">
      <w:pPr>
        <w:spacing w:line="259" w:lineRule="auto"/>
        <w:ind w:left="1440" w:hanging="1440"/>
        <w:jc w:val="both"/>
        <w:rPr>
          <w:rFonts w:cs="Times New Roman"/>
          <w:szCs w:val="20"/>
        </w:rPr>
      </w:pPr>
      <w:r w:rsidRPr="00B35759">
        <w:rPr>
          <w:rFonts w:cs="Times New Roman"/>
          <w:color w:val="C45911" w:themeColor="accent2" w:themeShade="BF"/>
          <w:szCs w:val="20"/>
        </w:rPr>
        <w:tab/>
      </w:r>
      <w:r w:rsidRPr="00B35759">
        <w:rPr>
          <w:rFonts w:cs="Times New Roman"/>
          <w:szCs w:val="20"/>
        </w:rPr>
        <w:t>Topic: Digital archaeology and model thinking: social complexity in southwest Anatolia.</w:t>
      </w:r>
    </w:p>
    <w:p w14:paraId="5779939E" w14:textId="77777777" w:rsidR="007B7CD4" w:rsidRPr="00B35759" w:rsidRDefault="007B7CD4" w:rsidP="007B7CD4">
      <w:pPr>
        <w:spacing w:line="259" w:lineRule="auto"/>
        <w:ind w:left="1440" w:hanging="1440"/>
        <w:contextualSpacing/>
        <w:jc w:val="both"/>
        <w:rPr>
          <w:rFonts w:cs="Times New Roman"/>
          <w:szCs w:val="20"/>
        </w:rPr>
      </w:pPr>
      <w:r w:rsidRPr="00B35759">
        <w:rPr>
          <w:rFonts w:cs="Times New Roman"/>
          <w:szCs w:val="20"/>
        </w:rPr>
        <w:tab/>
        <w:t>Workshop at Middle Eastern Technical University (Ankara)</w:t>
      </w:r>
    </w:p>
    <w:p w14:paraId="6E21028A" w14:textId="77777777" w:rsidR="007B7CD4" w:rsidRPr="00B35759" w:rsidRDefault="007B7CD4" w:rsidP="007B7CD4">
      <w:pPr>
        <w:spacing w:line="259" w:lineRule="auto"/>
        <w:ind w:left="1440" w:hanging="1440"/>
        <w:jc w:val="both"/>
        <w:rPr>
          <w:rFonts w:cs="Times New Roman"/>
          <w:szCs w:val="20"/>
        </w:rPr>
      </w:pPr>
      <w:r w:rsidRPr="00B35759">
        <w:rPr>
          <w:rFonts w:cs="Times New Roman"/>
          <w:szCs w:val="20"/>
        </w:rPr>
        <w:tab/>
        <w:t>“Digital archaeology and model thinking: Hands-on examples, best practices and tutorials in data science, agent-based modelling, and network analysis.”</w:t>
      </w:r>
    </w:p>
    <w:p w14:paraId="036B68CA" w14:textId="77777777" w:rsidR="007B7CD4" w:rsidRPr="00B35759" w:rsidRDefault="007B7CD4" w:rsidP="007B7CD4">
      <w:pPr>
        <w:spacing w:line="259" w:lineRule="auto"/>
        <w:ind w:left="1440" w:hanging="1440"/>
        <w:contextualSpacing/>
        <w:jc w:val="both"/>
        <w:rPr>
          <w:rFonts w:cs="Times New Roman"/>
          <w:szCs w:val="20"/>
        </w:rPr>
      </w:pPr>
      <w:r w:rsidRPr="00B35759">
        <w:rPr>
          <w:rFonts w:cs="Times New Roman"/>
          <w:color w:val="C45911" w:themeColor="accent2" w:themeShade="BF"/>
          <w:szCs w:val="20"/>
        </w:rPr>
        <w:t>2017-2018</w:t>
      </w:r>
      <w:r w:rsidRPr="00B35759">
        <w:rPr>
          <w:rFonts w:cs="Times New Roman"/>
          <w:szCs w:val="20"/>
        </w:rPr>
        <w:tab/>
        <w:t>Archaeological Theory, Methods and Practice I (1BA) at University of Leuven (Assistant Lecturer)</w:t>
      </w:r>
    </w:p>
    <w:p w14:paraId="4A9FBC36" w14:textId="77777777" w:rsidR="007B7CD4" w:rsidRPr="00B35759" w:rsidRDefault="007B7CD4" w:rsidP="007B7CD4">
      <w:pPr>
        <w:spacing w:line="259" w:lineRule="auto"/>
        <w:ind w:left="1440" w:hanging="1440"/>
        <w:contextualSpacing/>
        <w:jc w:val="both"/>
        <w:rPr>
          <w:rFonts w:cs="Times New Roman"/>
          <w:szCs w:val="20"/>
        </w:rPr>
      </w:pPr>
      <w:r w:rsidRPr="00B35759">
        <w:rPr>
          <w:rFonts w:cs="Times New Roman"/>
          <w:szCs w:val="20"/>
        </w:rPr>
        <w:tab/>
        <w:t>Archaeological Theory, Methods and Practice II (2BA) at University of Leuven (Assistant Lecturer)</w:t>
      </w:r>
    </w:p>
    <w:p w14:paraId="6D04519C" w14:textId="77777777" w:rsidR="007B7CD4" w:rsidRPr="00B35759" w:rsidRDefault="007B7CD4" w:rsidP="007B7CD4">
      <w:pPr>
        <w:spacing w:line="259" w:lineRule="auto"/>
        <w:ind w:left="1440"/>
        <w:jc w:val="both"/>
        <w:rPr>
          <w:rFonts w:cs="Times New Roman"/>
          <w:szCs w:val="20"/>
        </w:rPr>
      </w:pPr>
      <w:r w:rsidRPr="00B35759">
        <w:rPr>
          <w:rFonts w:cs="Times New Roman"/>
          <w:szCs w:val="20"/>
        </w:rPr>
        <w:t>Field school (1 BA) at University of Leuven (Assistant Lecturer)</w:t>
      </w:r>
    </w:p>
    <w:p w14:paraId="59BBC063" w14:textId="77777777" w:rsidR="007B7CD4" w:rsidRPr="00B35759" w:rsidRDefault="007B7CD4" w:rsidP="007B7CD4">
      <w:pPr>
        <w:spacing w:line="259" w:lineRule="auto"/>
        <w:ind w:left="1440" w:hanging="1440"/>
        <w:contextualSpacing/>
        <w:jc w:val="both"/>
        <w:rPr>
          <w:rFonts w:cs="Times New Roman"/>
          <w:szCs w:val="20"/>
        </w:rPr>
      </w:pPr>
      <w:r w:rsidRPr="00B35759">
        <w:rPr>
          <w:rFonts w:cs="Times New Roman"/>
          <w:color w:val="C45911" w:themeColor="accent2" w:themeShade="BF"/>
          <w:szCs w:val="20"/>
        </w:rPr>
        <w:t>2015-2016</w:t>
      </w:r>
      <w:r w:rsidRPr="00B35759">
        <w:rPr>
          <w:rFonts w:cs="Times New Roman"/>
          <w:szCs w:val="20"/>
        </w:rPr>
        <w:tab/>
        <w:t>Archaeological Theory, Methods and Practice I (1BA) at University of Leuven (Assistant Lecturer)</w:t>
      </w:r>
    </w:p>
    <w:p w14:paraId="12D07367" w14:textId="77777777" w:rsidR="007B7CD4" w:rsidRPr="00B35759" w:rsidRDefault="007B7CD4" w:rsidP="007B7CD4">
      <w:pPr>
        <w:spacing w:line="259" w:lineRule="auto"/>
        <w:ind w:left="1440"/>
        <w:jc w:val="both"/>
        <w:rPr>
          <w:rFonts w:cs="Times New Roman"/>
          <w:szCs w:val="20"/>
        </w:rPr>
      </w:pPr>
      <w:r w:rsidRPr="00B35759">
        <w:rPr>
          <w:rFonts w:cs="Times New Roman"/>
          <w:szCs w:val="20"/>
        </w:rPr>
        <w:t>Field school (1 BA) at University of Leuven (Assistant Lecturer)</w:t>
      </w:r>
    </w:p>
    <w:p w14:paraId="1A4F0709" w14:textId="34305C65" w:rsidR="00AD494D" w:rsidRDefault="00AD494D" w:rsidP="003932F8">
      <w:pPr>
        <w:pStyle w:val="Heading1"/>
        <w:spacing w:line="259" w:lineRule="auto"/>
      </w:pPr>
      <w:r>
        <w:t>Fellowships</w:t>
      </w:r>
      <w:r w:rsidR="00BB6884">
        <w:t xml:space="preserve">, </w:t>
      </w:r>
      <w:r>
        <w:t>Grants</w:t>
      </w:r>
      <w:r w:rsidR="00BB6884">
        <w:t xml:space="preserve"> and bursaries</w:t>
      </w:r>
    </w:p>
    <w:p w14:paraId="00EF4094" w14:textId="12D0A09A" w:rsidR="00F85E9A" w:rsidRDefault="00F85E9A" w:rsidP="003932F8">
      <w:pPr>
        <w:spacing w:line="259" w:lineRule="auto"/>
        <w:ind w:left="1440" w:hanging="1440"/>
        <w:contextualSpacing/>
        <w:rPr>
          <w:rFonts w:cs="Tahoma"/>
        </w:rPr>
      </w:pPr>
      <w:r>
        <w:rPr>
          <w:rFonts w:cs="Tahoma"/>
          <w:color w:val="C45911" w:themeColor="accent2" w:themeShade="BF"/>
        </w:rPr>
        <w:t>2020</w:t>
      </w:r>
      <w:r w:rsidR="005C5CCF">
        <w:rPr>
          <w:rFonts w:cs="Tahoma"/>
          <w:color w:val="C45911" w:themeColor="accent2" w:themeShade="BF"/>
        </w:rPr>
        <w:t>-2024</w:t>
      </w:r>
      <w:r>
        <w:rPr>
          <w:rFonts w:cs="Tahoma"/>
          <w:color w:val="C45911" w:themeColor="accent2" w:themeShade="BF"/>
        </w:rPr>
        <w:tab/>
      </w:r>
      <w:r>
        <w:rPr>
          <w:rFonts w:cs="Tahoma"/>
        </w:rPr>
        <w:t>Scientific Research Network Grant</w:t>
      </w:r>
    </w:p>
    <w:p w14:paraId="017BCDE6" w14:textId="02E29D32" w:rsidR="00F85E9A" w:rsidRPr="00F85E9A" w:rsidRDefault="00F85E9A" w:rsidP="003932F8">
      <w:pPr>
        <w:spacing w:line="259" w:lineRule="auto"/>
        <w:ind w:left="1440" w:hanging="1440"/>
        <w:contextualSpacing/>
        <w:rPr>
          <w:rFonts w:cs="Tahoma"/>
        </w:rPr>
      </w:pPr>
      <w:r>
        <w:rPr>
          <w:rFonts w:cs="Tahoma"/>
          <w:color w:val="C45911" w:themeColor="accent2" w:themeShade="BF"/>
        </w:rPr>
        <w:tab/>
      </w:r>
      <w:r w:rsidRPr="00F85E9A">
        <w:rPr>
          <w:rFonts w:cs="Tahoma"/>
        </w:rPr>
        <w:t>Funded by Research Foundation Flanders</w:t>
      </w:r>
    </w:p>
    <w:p w14:paraId="4AB5485A" w14:textId="3B91E934" w:rsidR="00F85E9A" w:rsidRPr="00F85E9A" w:rsidRDefault="00F85E9A" w:rsidP="003932F8">
      <w:pPr>
        <w:spacing w:line="259" w:lineRule="auto"/>
        <w:ind w:left="1440" w:hanging="1440"/>
        <w:contextualSpacing/>
        <w:rPr>
          <w:rFonts w:cs="Tahoma"/>
        </w:rPr>
      </w:pPr>
      <w:r w:rsidRPr="00F85E9A">
        <w:rPr>
          <w:rFonts w:cs="Tahoma"/>
        </w:rPr>
        <w:tab/>
        <w:t>Project title: Network for Agent-based modelling of Social-ecological systems in Archaeology (NASA)</w:t>
      </w:r>
    </w:p>
    <w:p w14:paraId="67AC4335" w14:textId="3A49C34B" w:rsidR="00F85E9A" w:rsidRDefault="00F85E9A" w:rsidP="003932F8">
      <w:pPr>
        <w:spacing w:line="259" w:lineRule="auto"/>
        <w:ind w:left="1440" w:hanging="1440"/>
        <w:rPr>
          <w:rFonts w:cs="Tahoma"/>
        </w:rPr>
      </w:pPr>
      <w:r w:rsidRPr="00F85E9A">
        <w:rPr>
          <w:rFonts w:cs="Tahoma"/>
        </w:rPr>
        <w:tab/>
        <w:t>Amount: €62,500</w:t>
      </w:r>
    </w:p>
    <w:p w14:paraId="3AD5E625" w14:textId="42646D56" w:rsidR="004F68F2" w:rsidRDefault="004F68F2" w:rsidP="003932F8">
      <w:pPr>
        <w:spacing w:line="259" w:lineRule="auto"/>
        <w:ind w:left="1440" w:hanging="1440"/>
        <w:contextualSpacing/>
        <w:rPr>
          <w:rFonts w:cs="Tahoma"/>
        </w:rPr>
      </w:pPr>
      <w:r w:rsidRPr="004F68F2">
        <w:rPr>
          <w:rFonts w:cs="Tahoma"/>
          <w:color w:val="C45911" w:themeColor="accent2" w:themeShade="BF"/>
        </w:rPr>
        <w:t>2020</w:t>
      </w:r>
      <w:r>
        <w:rPr>
          <w:rFonts w:cs="Tahoma"/>
        </w:rPr>
        <w:tab/>
        <w:t>Microproject Innovative Digital Learning</w:t>
      </w:r>
    </w:p>
    <w:p w14:paraId="563F6B15" w14:textId="357E64CC" w:rsidR="004F68F2" w:rsidRDefault="004F68F2" w:rsidP="003932F8">
      <w:pPr>
        <w:spacing w:line="259" w:lineRule="auto"/>
        <w:ind w:left="1440" w:hanging="1440"/>
        <w:contextualSpacing/>
        <w:rPr>
          <w:rFonts w:cs="Tahoma"/>
        </w:rPr>
      </w:pPr>
      <w:r>
        <w:rPr>
          <w:rFonts w:cs="Tahoma"/>
        </w:rPr>
        <w:tab/>
        <w:t>Funded by: University of Leuven</w:t>
      </w:r>
    </w:p>
    <w:p w14:paraId="57B02189" w14:textId="3099E2EB" w:rsidR="004F68F2" w:rsidRDefault="004F68F2" w:rsidP="003932F8">
      <w:pPr>
        <w:spacing w:line="259" w:lineRule="auto"/>
        <w:ind w:left="1440" w:hanging="1440"/>
        <w:contextualSpacing/>
        <w:rPr>
          <w:rFonts w:cs="Tahoma"/>
        </w:rPr>
      </w:pPr>
      <w:r>
        <w:rPr>
          <w:rFonts w:cs="Tahoma"/>
        </w:rPr>
        <w:tab/>
        <w:t>Project title: Modelling and Simulation in Archaeology</w:t>
      </w:r>
    </w:p>
    <w:p w14:paraId="1AA313C3" w14:textId="6AC23C01" w:rsidR="004F68F2" w:rsidRPr="00F85E9A" w:rsidRDefault="004F68F2" w:rsidP="003932F8">
      <w:pPr>
        <w:spacing w:line="259" w:lineRule="auto"/>
        <w:ind w:left="1440" w:hanging="1440"/>
        <w:rPr>
          <w:rFonts w:cs="Tahoma"/>
        </w:rPr>
      </w:pPr>
      <w:r>
        <w:rPr>
          <w:rFonts w:cs="Tahoma"/>
        </w:rPr>
        <w:tab/>
        <w:t xml:space="preserve">Amount: </w:t>
      </w:r>
      <w:r w:rsidRPr="004F68F2">
        <w:rPr>
          <w:rFonts w:cs="Tahoma"/>
        </w:rPr>
        <w:t>€</w:t>
      </w:r>
      <w:r>
        <w:rPr>
          <w:rFonts w:cs="Tahoma"/>
        </w:rPr>
        <w:t xml:space="preserve"> 10,000</w:t>
      </w:r>
    </w:p>
    <w:p w14:paraId="43C5ECB7" w14:textId="15EEB3FE" w:rsidR="00B35759" w:rsidRPr="00B35759" w:rsidRDefault="00612300" w:rsidP="003932F8">
      <w:pPr>
        <w:spacing w:line="259" w:lineRule="auto"/>
        <w:ind w:left="1440" w:hanging="1440"/>
        <w:contextualSpacing/>
        <w:rPr>
          <w:rFonts w:cs="Tahoma"/>
        </w:rPr>
      </w:pPr>
      <w:r>
        <w:rPr>
          <w:rFonts w:cs="Tahoma"/>
          <w:color w:val="C45911" w:themeColor="accent2" w:themeShade="BF"/>
        </w:rPr>
        <w:t>2019</w:t>
      </w:r>
      <w:r>
        <w:rPr>
          <w:rFonts w:cs="Tahoma"/>
          <w:color w:val="C45911" w:themeColor="accent2" w:themeShade="BF"/>
        </w:rPr>
        <w:tab/>
      </w:r>
      <w:proofErr w:type="spellStart"/>
      <w:r w:rsidR="00B35759" w:rsidRPr="00B35759">
        <w:rPr>
          <w:rFonts w:cs="Tahoma"/>
        </w:rPr>
        <w:t>Idealabs</w:t>
      </w:r>
      <w:proofErr w:type="spellEnd"/>
      <w:r w:rsidR="00B35759" w:rsidRPr="00B35759">
        <w:rPr>
          <w:rFonts w:cs="Tahoma"/>
        </w:rPr>
        <w:t xml:space="preserve"> Grant for Interdisciplinary Research Groups (Extension)</w:t>
      </w:r>
    </w:p>
    <w:p w14:paraId="1B16F43C" w14:textId="77777777" w:rsidR="00B35759" w:rsidRPr="00B35759" w:rsidRDefault="00B35759" w:rsidP="003932F8">
      <w:pPr>
        <w:spacing w:line="259" w:lineRule="auto"/>
        <w:ind w:left="1440"/>
        <w:contextualSpacing/>
        <w:rPr>
          <w:rFonts w:cs="Tahoma"/>
        </w:rPr>
      </w:pPr>
      <w:r w:rsidRPr="00B35759">
        <w:rPr>
          <w:rFonts w:cs="Tahoma"/>
        </w:rPr>
        <w:t>Funded by Academic Foundation Leuven</w:t>
      </w:r>
    </w:p>
    <w:p w14:paraId="5AA46DC6" w14:textId="08ED1A1B" w:rsidR="00B35759" w:rsidRPr="00B35759" w:rsidRDefault="00B35759" w:rsidP="003932F8">
      <w:pPr>
        <w:spacing w:line="259" w:lineRule="auto"/>
        <w:ind w:left="1440"/>
        <w:contextualSpacing/>
        <w:rPr>
          <w:rFonts w:cs="Tahoma"/>
        </w:rPr>
      </w:pPr>
      <w:r w:rsidRPr="00B35759">
        <w:rPr>
          <w:rFonts w:cs="Tahoma"/>
        </w:rPr>
        <w:t>Project title: Sustainability and Resilience in Past &amp; Present Populations</w:t>
      </w:r>
    </w:p>
    <w:p w14:paraId="0ACFE2B9" w14:textId="01446FD2" w:rsidR="00B35759" w:rsidRPr="00B35759" w:rsidRDefault="00B35759" w:rsidP="003932F8">
      <w:pPr>
        <w:spacing w:line="259" w:lineRule="auto"/>
        <w:ind w:left="1440"/>
        <w:rPr>
          <w:rFonts w:cs="Tahoma"/>
        </w:rPr>
      </w:pPr>
      <w:r w:rsidRPr="00B35759">
        <w:rPr>
          <w:rFonts w:cs="Tahoma"/>
        </w:rPr>
        <w:t>Amount: €1</w:t>
      </w:r>
      <w:r w:rsidR="005C5CCF">
        <w:rPr>
          <w:rFonts w:cs="Tahoma"/>
        </w:rPr>
        <w:t>,</w:t>
      </w:r>
      <w:r w:rsidRPr="00B35759">
        <w:rPr>
          <w:rFonts w:cs="Tahoma"/>
        </w:rPr>
        <w:t>250</w:t>
      </w:r>
    </w:p>
    <w:p w14:paraId="63518532" w14:textId="399F4A4D" w:rsidR="00B35759" w:rsidRPr="00B35759" w:rsidRDefault="00B35759" w:rsidP="003932F8">
      <w:pPr>
        <w:spacing w:line="259" w:lineRule="auto"/>
        <w:ind w:left="1440"/>
        <w:contextualSpacing/>
        <w:rPr>
          <w:rFonts w:cs="Tahoma"/>
        </w:rPr>
      </w:pPr>
      <w:r w:rsidRPr="00B35759">
        <w:rPr>
          <w:rFonts w:cs="Tahoma"/>
        </w:rPr>
        <w:t>Travel grant for participation in “Winter Workshop on Complex Systems 2020</w:t>
      </w:r>
      <w:r w:rsidR="007B7CD4">
        <w:rPr>
          <w:rFonts w:cs="Tahoma"/>
        </w:rPr>
        <w:t>”</w:t>
      </w:r>
      <w:r w:rsidRPr="00B35759">
        <w:rPr>
          <w:rFonts w:cs="Tahoma"/>
        </w:rPr>
        <w:t xml:space="preserve"> at </w:t>
      </w:r>
      <w:proofErr w:type="spellStart"/>
      <w:r w:rsidRPr="00B35759">
        <w:rPr>
          <w:rFonts w:cs="Tahoma"/>
        </w:rPr>
        <w:t>Gruyère</w:t>
      </w:r>
      <w:proofErr w:type="spellEnd"/>
      <w:r w:rsidRPr="00B35759">
        <w:rPr>
          <w:rFonts w:cs="Tahoma"/>
        </w:rPr>
        <w:t xml:space="preserve"> (Switzerland)</w:t>
      </w:r>
    </w:p>
    <w:p w14:paraId="232A5639" w14:textId="65E59227" w:rsidR="00B35759" w:rsidRPr="00B35759" w:rsidRDefault="00B35759" w:rsidP="003932F8">
      <w:pPr>
        <w:spacing w:line="259" w:lineRule="auto"/>
        <w:ind w:left="1440" w:hanging="1440"/>
        <w:rPr>
          <w:rFonts w:cs="Tahoma"/>
        </w:rPr>
      </w:pPr>
      <w:r w:rsidRPr="00B35759">
        <w:rPr>
          <w:rFonts w:cs="Tahoma"/>
        </w:rPr>
        <w:tab/>
        <w:t>Amount: ₣200</w:t>
      </w:r>
    </w:p>
    <w:p w14:paraId="66760E0E" w14:textId="1ADBA4A6" w:rsidR="00612300" w:rsidRDefault="007B7CD4" w:rsidP="003932F8">
      <w:pPr>
        <w:spacing w:line="259" w:lineRule="auto"/>
        <w:ind w:left="1440"/>
        <w:contextualSpacing/>
        <w:rPr>
          <w:rFonts w:cs="Tahoma"/>
        </w:rPr>
      </w:pPr>
      <w:r>
        <w:rPr>
          <w:rFonts w:cs="Tahoma"/>
        </w:rPr>
        <w:t>B</w:t>
      </w:r>
      <w:r w:rsidR="00612300" w:rsidRPr="0047495C">
        <w:rPr>
          <w:rFonts w:cs="Tahoma"/>
        </w:rPr>
        <w:t>ursary for Complex Systems Summer School</w:t>
      </w:r>
      <w:r>
        <w:rPr>
          <w:rFonts w:cs="Tahoma"/>
        </w:rPr>
        <w:t xml:space="preserve">, </w:t>
      </w:r>
      <w:r w:rsidR="00612300" w:rsidRPr="0047495C">
        <w:rPr>
          <w:rFonts w:cs="Tahoma"/>
        </w:rPr>
        <w:t>Santa Fe</w:t>
      </w:r>
      <w:r>
        <w:rPr>
          <w:rFonts w:cs="Tahoma"/>
        </w:rPr>
        <w:t xml:space="preserve"> </w:t>
      </w:r>
      <w:r w:rsidR="00612300" w:rsidRPr="0047495C">
        <w:rPr>
          <w:rFonts w:cs="Tahoma"/>
        </w:rPr>
        <w:t>Institute</w:t>
      </w:r>
    </w:p>
    <w:p w14:paraId="3B6BC70B" w14:textId="239F19DE" w:rsidR="00612300" w:rsidRPr="00612300" w:rsidRDefault="00612300" w:rsidP="003932F8">
      <w:pPr>
        <w:spacing w:line="259" w:lineRule="auto"/>
        <w:ind w:left="1440" w:hanging="1440"/>
        <w:contextualSpacing/>
        <w:rPr>
          <w:rFonts w:cs="Tahoma"/>
        </w:rPr>
      </w:pPr>
      <w:bookmarkStart w:id="0" w:name="_Hlk15909033"/>
      <w:r w:rsidRPr="00612300">
        <w:rPr>
          <w:rFonts w:cs="Tahoma"/>
        </w:rPr>
        <w:tab/>
        <w:t>Funded by: Academic Foundation Leuven</w:t>
      </w:r>
    </w:p>
    <w:bookmarkEnd w:id="0"/>
    <w:p w14:paraId="5A061EF4" w14:textId="398279E5" w:rsidR="00612300" w:rsidRPr="0047495C" w:rsidRDefault="00612300" w:rsidP="003932F8">
      <w:pPr>
        <w:spacing w:line="259" w:lineRule="auto"/>
        <w:ind w:left="1440" w:hanging="1440"/>
        <w:rPr>
          <w:rFonts w:cs="Tahoma"/>
        </w:rPr>
      </w:pPr>
      <w:r w:rsidRPr="0047495C">
        <w:rPr>
          <w:rFonts w:cs="Tahoma"/>
        </w:rPr>
        <w:lastRenderedPageBreak/>
        <w:tab/>
        <w:t xml:space="preserve">Amount: </w:t>
      </w:r>
      <w:r w:rsidR="005C5CCF" w:rsidRPr="005C5CCF">
        <w:rPr>
          <w:rFonts w:cs="Tahoma"/>
        </w:rPr>
        <w:t>€</w:t>
      </w:r>
      <w:r w:rsidRPr="0047495C">
        <w:rPr>
          <w:rFonts w:cs="Tahoma"/>
        </w:rPr>
        <w:t>1</w:t>
      </w:r>
      <w:r w:rsidR="005C5CCF">
        <w:rPr>
          <w:rFonts w:cs="Tahoma"/>
        </w:rPr>
        <w:t>,</w:t>
      </w:r>
      <w:r w:rsidRPr="0047495C">
        <w:rPr>
          <w:rFonts w:cs="Tahoma"/>
        </w:rPr>
        <w:t xml:space="preserve">200 </w:t>
      </w:r>
    </w:p>
    <w:p w14:paraId="37DE57C0" w14:textId="2833C0D9" w:rsidR="00612300" w:rsidRDefault="004F2015" w:rsidP="003932F8">
      <w:pPr>
        <w:spacing w:line="259" w:lineRule="auto"/>
        <w:ind w:left="1440"/>
        <w:contextualSpacing/>
        <w:rPr>
          <w:rFonts w:cs="Tahoma"/>
        </w:rPr>
      </w:pPr>
      <w:r>
        <w:rPr>
          <w:rFonts w:cs="Tahoma"/>
        </w:rPr>
        <w:t>B</w:t>
      </w:r>
      <w:r w:rsidR="00612300">
        <w:rPr>
          <w:rFonts w:cs="Tahoma"/>
        </w:rPr>
        <w:t>ursary for</w:t>
      </w:r>
      <w:r>
        <w:rPr>
          <w:rFonts w:cs="Tahoma"/>
        </w:rPr>
        <w:t xml:space="preserve"> conference</w:t>
      </w:r>
      <w:r w:rsidR="00612300">
        <w:rPr>
          <w:rFonts w:cs="Tahoma"/>
        </w:rPr>
        <w:t xml:space="preserve"> participation </w:t>
      </w:r>
      <w:r>
        <w:rPr>
          <w:rFonts w:cs="Tahoma"/>
        </w:rPr>
        <w:t>at</w:t>
      </w:r>
      <w:r w:rsidR="00612300">
        <w:rPr>
          <w:rFonts w:cs="Tahoma"/>
        </w:rPr>
        <w:t xml:space="preserve"> CAA 2019</w:t>
      </w:r>
      <w:r w:rsidR="007B7CD4">
        <w:rPr>
          <w:rFonts w:cs="Tahoma"/>
        </w:rPr>
        <w:t xml:space="preserve"> (Krakow)</w:t>
      </w:r>
    </w:p>
    <w:p w14:paraId="344C6D0A" w14:textId="4BC16E50" w:rsidR="004F2015" w:rsidRDefault="004F2015" w:rsidP="003932F8">
      <w:pPr>
        <w:spacing w:line="259" w:lineRule="auto"/>
        <w:ind w:left="1440"/>
        <w:contextualSpacing/>
        <w:rPr>
          <w:rFonts w:cs="Tahoma"/>
        </w:rPr>
      </w:pPr>
      <w:r>
        <w:rPr>
          <w:rFonts w:cs="Tahoma"/>
        </w:rPr>
        <w:t>Funded by: CAA International</w:t>
      </w:r>
    </w:p>
    <w:p w14:paraId="38B0A33E" w14:textId="7BDAFC2E" w:rsidR="00612300" w:rsidRDefault="00612300" w:rsidP="003932F8">
      <w:pPr>
        <w:spacing w:line="259" w:lineRule="auto"/>
        <w:ind w:left="1440" w:hanging="1440"/>
        <w:rPr>
          <w:rFonts w:cs="Tahoma"/>
          <w:color w:val="C45911" w:themeColor="accent2" w:themeShade="BF"/>
        </w:rPr>
      </w:pPr>
      <w:r>
        <w:rPr>
          <w:rFonts w:cs="Tahoma"/>
          <w:color w:val="C45911" w:themeColor="accent2" w:themeShade="BF"/>
        </w:rPr>
        <w:tab/>
      </w:r>
      <w:r w:rsidRPr="00BB6884">
        <w:rPr>
          <w:rFonts w:cs="Tahoma"/>
        </w:rPr>
        <w:t xml:space="preserve">Amount: </w:t>
      </w:r>
      <w:r w:rsidR="005C5CCF" w:rsidRPr="005C5CCF">
        <w:rPr>
          <w:rFonts w:cs="Tahoma"/>
        </w:rPr>
        <w:t>€</w:t>
      </w:r>
      <w:r w:rsidRPr="00BB6884">
        <w:rPr>
          <w:rFonts w:cs="Tahoma"/>
        </w:rPr>
        <w:t>480</w:t>
      </w:r>
    </w:p>
    <w:p w14:paraId="64CD9A37" w14:textId="05151DBB" w:rsidR="00603F3F" w:rsidRDefault="00603F3F" w:rsidP="003932F8">
      <w:pPr>
        <w:spacing w:line="259" w:lineRule="auto"/>
        <w:ind w:left="1440" w:hanging="1440"/>
        <w:contextualSpacing/>
        <w:rPr>
          <w:rFonts w:cs="Tahoma"/>
        </w:rPr>
      </w:pPr>
      <w:r>
        <w:rPr>
          <w:rFonts w:cs="Tahoma"/>
          <w:color w:val="C45911" w:themeColor="accent2" w:themeShade="BF"/>
        </w:rPr>
        <w:t>2018-2019</w:t>
      </w:r>
      <w:r>
        <w:rPr>
          <w:rFonts w:cs="Tahoma"/>
          <w:color w:val="C45911" w:themeColor="accent2" w:themeShade="BF"/>
        </w:rPr>
        <w:tab/>
      </w:r>
      <w:r w:rsidR="00612300" w:rsidRPr="00612300">
        <w:rPr>
          <w:rFonts w:cs="Tahoma"/>
        </w:rPr>
        <w:t xml:space="preserve">Postdoc </w:t>
      </w:r>
      <w:r>
        <w:rPr>
          <w:rFonts w:cs="Tahoma"/>
        </w:rPr>
        <w:t>Fellowship for Visiting Scholars</w:t>
      </w:r>
    </w:p>
    <w:p w14:paraId="069F5467" w14:textId="7B9D3EAA" w:rsidR="00BB6884" w:rsidRDefault="00BB6884" w:rsidP="003932F8">
      <w:pPr>
        <w:spacing w:line="259" w:lineRule="auto"/>
        <w:ind w:left="1440"/>
        <w:contextualSpacing/>
        <w:rPr>
          <w:rFonts w:cs="Tahoma"/>
        </w:rPr>
      </w:pPr>
      <w:r>
        <w:rPr>
          <w:rFonts w:cs="Tahoma"/>
        </w:rPr>
        <w:t xml:space="preserve">Funded by </w:t>
      </w:r>
      <w:proofErr w:type="spellStart"/>
      <w:r>
        <w:rPr>
          <w:rFonts w:cs="Tahoma"/>
        </w:rPr>
        <w:t>Tübitak</w:t>
      </w:r>
      <w:proofErr w:type="spellEnd"/>
      <w:r>
        <w:rPr>
          <w:rFonts w:cs="Tahoma"/>
        </w:rPr>
        <w:t xml:space="preserve">: </w:t>
      </w:r>
      <w:r w:rsidRPr="00BB6884">
        <w:rPr>
          <w:rFonts w:cs="Tahoma"/>
        </w:rPr>
        <w:t>Scientific and Technological Research Council of Turkey</w:t>
      </w:r>
    </w:p>
    <w:p w14:paraId="2E55746A" w14:textId="38EE809C" w:rsidR="00BB6884" w:rsidRPr="00603F3F" w:rsidRDefault="00BB6884" w:rsidP="003932F8">
      <w:pPr>
        <w:spacing w:line="259" w:lineRule="auto"/>
        <w:ind w:left="1440" w:hanging="1440"/>
        <w:rPr>
          <w:rFonts w:cs="Tahoma"/>
        </w:rPr>
      </w:pPr>
      <w:r>
        <w:rPr>
          <w:rFonts w:cs="Tahoma"/>
          <w:color w:val="C45911" w:themeColor="accent2" w:themeShade="BF"/>
        </w:rPr>
        <w:tab/>
      </w:r>
      <w:r w:rsidRPr="00BB6884">
        <w:rPr>
          <w:rFonts w:cs="Tahoma"/>
        </w:rPr>
        <w:t>Amount: 30,000 Turkish Lira</w:t>
      </w:r>
    </w:p>
    <w:p w14:paraId="5A91287B" w14:textId="77777777" w:rsidR="00BB6884" w:rsidRDefault="00AD494D" w:rsidP="003932F8">
      <w:pPr>
        <w:spacing w:line="259" w:lineRule="auto"/>
        <w:ind w:left="1440" w:hanging="1440"/>
        <w:contextualSpacing/>
        <w:rPr>
          <w:rFonts w:cs="Tahoma"/>
        </w:rPr>
      </w:pPr>
      <w:r w:rsidRPr="005107FB">
        <w:rPr>
          <w:rFonts w:cs="Tahoma"/>
          <w:color w:val="C45911" w:themeColor="accent2" w:themeShade="BF"/>
        </w:rPr>
        <w:t>2017-2019</w:t>
      </w:r>
      <w:r w:rsidRPr="00623249">
        <w:rPr>
          <w:rFonts w:cs="Tahoma"/>
        </w:rPr>
        <w:tab/>
      </w:r>
      <w:proofErr w:type="spellStart"/>
      <w:r w:rsidRPr="00672F67">
        <w:rPr>
          <w:rFonts w:cs="Tahoma"/>
        </w:rPr>
        <w:t>Idealabs</w:t>
      </w:r>
      <w:proofErr w:type="spellEnd"/>
      <w:r w:rsidRPr="00623249">
        <w:rPr>
          <w:rFonts w:cs="Tahoma"/>
        </w:rPr>
        <w:t xml:space="preserve"> </w:t>
      </w:r>
      <w:r w:rsidR="00672F67">
        <w:rPr>
          <w:rFonts w:cs="Tahoma"/>
        </w:rPr>
        <w:t>Grant</w:t>
      </w:r>
      <w:r w:rsidR="00287ADF">
        <w:rPr>
          <w:rFonts w:cs="Tahoma"/>
        </w:rPr>
        <w:t xml:space="preserve"> for </w:t>
      </w:r>
      <w:r w:rsidRPr="00623249">
        <w:rPr>
          <w:rFonts w:cs="Tahoma"/>
        </w:rPr>
        <w:t>Interdisciplinary Research Group</w:t>
      </w:r>
      <w:r w:rsidR="00287ADF">
        <w:rPr>
          <w:rFonts w:cs="Tahoma"/>
        </w:rPr>
        <w:t>s</w:t>
      </w:r>
    </w:p>
    <w:p w14:paraId="3EA227CB" w14:textId="38F6531E" w:rsidR="00AD494D" w:rsidRPr="00623249" w:rsidRDefault="00BB6884" w:rsidP="003932F8">
      <w:pPr>
        <w:spacing w:line="259" w:lineRule="auto"/>
        <w:ind w:left="1440"/>
        <w:contextualSpacing/>
        <w:rPr>
          <w:rFonts w:cs="Tahoma"/>
        </w:rPr>
      </w:pPr>
      <w:r w:rsidRPr="00BB6884">
        <w:rPr>
          <w:rFonts w:cs="Tahoma"/>
        </w:rPr>
        <w:t>F</w:t>
      </w:r>
      <w:r w:rsidR="00672F67" w:rsidRPr="00BB6884">
        <w:rPr>
          <w:rFonts w:cs="Tahoma"/>
        </w:rPr>
        <w:t>u</w:t>
      </w:r>
      <w:r w:rsidR="00672F67">
        <w:rPr>
          <w:rFonts w:cs="Tahoma"/>
        </w:rPr>
        <w:t xml:space="preserve">nded by </w:t>
      </w:r>
      <w:r w:rsidR="00AD494D" w:rsidRPr="00623249">
        <w:rPr>
          <w:rFonts w:cs="Tahoma"/>
        </w:rPr>
        <w:t>Academic Foundation Leuven</w:t>
      </w:r>
    </w:p>
    <w:p w14:paraId="6DDD5B3A" w14:textId="64B182A0" w:rsidR="00AD494D" w:rsidRDefault="00287ADF" w:rsidP="003932F8">
      <w:pPr>
        <w:spacing w:line="259" w:lineRule="auto"/>
        <w:ind w:left="1440"/>
        <w:contextualSpacing/>
      </w:pPr>
      <w:r>
        <w:rPr>
          <w:rFonts w:cs="Tahoma"/>
        </w:rPr>
        <w:t>Project title</w:t>
      </w:r>
      <w:r w:rsidR="00AD494D">
        <w:rPr>
          <w:rFonts w:cs="Tahoma"/>
        </w:rPr>
        <w:t>:</w:t>
      </w:r>
      <w:r>
        <w:rPr>
          <w:rFonts w:cs="Tahoma"/>
        </w:rPr>
        <w:t xml:space="preserve"> </w:t>
      </w:r>
      <w:r w:rsidR="00AD494D" w:rsidRPr="00623249">
        <w:rPr>
          <w:rFonts w:cs="Tahoma"/>
        </w:rPr>
        <w:t xml:space="preserve">Sustainability </w:t>
      </w:r>
      <w:r>
        <w:rPr>
          <w:rFonts w:cs="Tahoma"/>
        </w:rPr>
        <w:t>and</w:t>
      </w:r>
      <w:r w:rsidR="00AD494D" w:rsidRPr="00623249">
        <w:rPr>
          <w:rFonts w:cs="Tahoma"/>
        </w:rPr>
        <w:t xml:space="preserve"> Resilience in Past &amp; Present Populations</w:t>
      </w:r>
    </w:p>
    <w:p w14:paraId="06F1D34A" w14:textId="5D8B1F48" w:rsidR="00BB6884" w:rsidRDefault="00BB6884" w:rsidP="003932F8">
      <w:pPr>
        <w:spacing w:line="259" w:lineRule="auto"/>
        <w:ind w:left="1440"/>
        <w:rPr>
          <w:rFonts w:cs="Tahoma"/>
        </w:rPr>
      </w:pPr>
      <w:r>
        <w:t xml:space="preserve">Amount: </w:t>
      </w:r>
      <w:r w:rsidR="005C5CCF" w:rsidRPr="005C5CCF">
        <w:t>€</w:t>
      </w:r>
      <w:r>
        <w:t>2</w:t>
      </w:r>
      <w:r w:rsidR="005C5CCF">
        <w:t>,</w:t>
      </w:r>
      <w:r>
        <w:t>000</w:t>
      </w:r>
    </w:p>
    <w:p w14:paraId="215E9347" w14:textId="77777777" w:rsidR="00606CBC" w:rsidRDefault="00AD494D" w:rsidP="003932F8">
      <w:pPr>
        <w:spacing w:line="259" w:lineRule="auto"/>
        <w:contextualSpacing/>
      </w:pPr>
      <w:r w:rsidRPr="00AD494D">
        <w:rPr>
          <w:color w:val="C45911" w:themeColor="accent2" w:themeShade="BF"/>
        </w:rPr>
        <w:t>2014</w:t>
      </w:r>
      <w:r w:rsidR="00280D34">
        <w:rPr>
          <w:color w:val="C45911" w:themeColor="accent2" w:themeShade="BF"/>
        </w:rPr>
        <w:t>-2018</w:t>
      </w:r>
      <w:r>
        <w:tab/>
      </w:r>
      <w:r w:rsidR="00287ADF">
        <w:t>Ph.D. F</w:t>
      </w:r>
      <w:r>
        <w:t>ellowship</w:t>
      </w:r>
    </w:p>
    <w:p w14:paraId="6001C105" w14:textId="45EB7EBE" w:rsidR="00AD494D" w:rsidRDefault="00606CBC" w:rsidP="003932F8">
      <w:pPr>
        <w:spacing w:line="259" w:lineRule="auto"/>
        <w:ind w:left="720" w:firstLine="720"/>
        <w:contextualSpacing/>
      </w:pPr>
      <w:r>
        <w:t>F</w:t>
      </w:r>
      <w:r w:rsidR="00327276">
        <w:t>unded by</w:t>
      </w:r>
      <w:r w:rsidR="00AD494D">
        <w:t xml:space="preserve"> Research Foundation Flanders</w:t>
      </w:r>
    </w:p>
    <w:p w14:paraId="766A2B84" w14:textId="4EEFD051" w:rsidR="005C5CCF" w:rsidRPr="005C5CCF" w:rsidRDefault="005C5CCF" w:rsidP="003932F8">
      <w:pPr>
        <w:spacing w:line="259" w:lineRule="auto"/>
        <w:ind w:left="1440"/>
        <w:contextualSpacing/>
      </w:pPr>
      <w:r>
        <w:t xml:space="preserve">Project title: Dynamics of social complexity: Community formation beyond the origin of </w:t>
      </w:r>
      <w:r>
        <w:rPr>
          <w:i/>
          <w:iCs/>
        </w:rPr>
        <w:t>polis</w:t>
      </w:r>
      <w:r>
        <w:t>.</w:t>
      </w:r>
    </w:p>
    <w:p w14:paraId="7E676391" w14:textId="399AC355" w:rsidR="005C5CCF" w:rsidRDefault="005C5CCF" w:rsidP="003932F8">
      <w:pPr>
        <w:spacing w:line="259" w:lineRule="auto"/>
        <w:ind w:left="720" w:firstLine="720"/>
        <w:contextualSpacing/>
      </w:pPr>
      <w:r>
        <w:t>Amount: Fully funded fellowship (</w:t>
      </w:r>
      <w:r w:rsidRPr="005C5CCF">
        <w:t>€</w:t>
      </w:r>
      <w:r>
        <w:t>100,000)</w:t>
      </w:r>
    </w:p>
    <w:p w14:paraId="6517A4ED" w14:textId="5B3A429C" w:rsidR="003856B6" w:rsidRDefault="003856B6" w:rsidP="003932F8">
      <w:pPr>
        <w:pStyle w:val="Heading1"/>
        <w:spacing w:line="259" w:lineRule="auto"/>
        <w:rPr>
          <w:rFonts w:cs="Tahoma"/>
        </w:rPr>
      </w:pPr>
      <w:r w:rsidRPr="00623249">
        <w:rPr>
          <w:rFonts w:cs="Tahoma"/>
        </w:rPr>
        <w:t>Competencies</w:t>
      </w:r>
      <w:r w:rsidR="00AE7EEA" w:rsidRPr="00623249">
        <w:rPr>
          <w:rFonts w:cs="Tahoma"/>
        </w:rPr>
        <w:t xml:space="preserve"> and skills</w:t>
      </w:r>
    </w:p>
    <w:tbl>
      <w:tblPr>
        <w:tblStyle w:val="TableGrid"/>
        <w:tblW w:w="9298" w:type="dxa"/>
        <w:jc w:val="center"/>
        <w:tblLook w:val="04A0" w:firstRow="1" w:lastRow="0" w:firstColumn="1" w:lastColumn="0" w:noHBand="0" w:noVBand="1"/>
      </w:tblPr>
      <w:tblGrid>
        <w:gridCol w:w="6091"/>
        <w:gridCol w:w="3207"/>
      </w:tblGrid>
      <w:tr w:rsidR="00B35759" w:rsidRPr="00440053" w14:paraId="3613E5C6" w14:textId="77777777" w:rsidTr="00112155">
        <w:trPr>
          <w:jc w:val="center"/>
        </w:trPr>
        <w:tc>
          <w:tcPr>
            <w:tcW w:w="6091" w:type="dxa"/>
          </w:tcPr>
          <w:p w14:paraId="2A243386" w14:textId="77777777" w:rsidR="00B35759" w:rsidRPr="00440053" w:rsidRDefault="00B35759" w:rsidP="003932F8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440053">
              <w:rPr>
                <w:rFonts w:ascii="Times New Roman" w:hAnsi="Times New Roman" w:cs="Times New Roman"/>
                <w:b/>
                <w:sz w:val="22"/>
                <w:szCs w:val="22"/>
              </w:rPr>
              <w:t>Technical skills</w:t>
            </w:r>
          </w:p>
        </w:tc>
        <w:tc>
          <w:tcPr>
            <w:tcW w:w="3207" w:type="dxa"/>
          </w:tcPr>
          <w:p w14:paraId="49D972BF" w14:textId="77777777" w:rsidR="00B35759" w:rsidRPr="00440053" w:rsidRDefault="00B35759" w:rsidP="003932F8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440053">
              <w:rPr>
                <w:rFonts w:ascii="Times New Roman" w:hAnsi="Times New Roman" w:cs="Times New Roman"/>
                <w:b/>
                <w:sz w:val="22"/>
                <w:szCs w:val="22"/>
              </w:rPr>
              <w:t>Languages</w:t>
            </w:r>
          </w:p>
        </w:tc>
      </w:tr>
      <w:tr w:rsidR="00B35759" w:rsidRPr="00440053" w14:paraId="09433E75" w14:textId="77777777" w:rsidTr="00112155">
        <w:trPr>
          <w:jc w:val="center"/>
        </w:trPr>
        <w:tc>
          <w:tcPr>
            <w:tcW w:w="6091" w:type="dxa"/>
          </w:tcPr>
          <w:p w14:paraId="3462B559" w14:textId="77777777" w:rsidR="00B35759" w:rsidRPr="00440053" w:rsidRDefault="00B35759" w:rsidP="003932F8">
            <w:pPr>
              <w:numPr>
                <w:ilvl w:val="0"/>
                <w:numId w:val="12"/>
              </w:num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4400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Agent-based modelling</w:t>
            </w:r>
            <w:r w:rsidRPr="00440053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proofErr w:type="spellStart"/>
            <w:r w:rsidRPr="00440053">
              <w:rPr>
                <w:rFonts w:ascii="Times New Roman" w:hAnsi="Times New Roman" w:cs="Times New Roman"/>
                <w:sz w:val="22"/>
                <w:szCs w:val="22"/>
              </w:rPr>
              <w:t>Netlogo</w:t>
            </w:r>
            <w:proofErr w:type="spellEnd"/>
            <w:r w:rsidRPr="00440053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***</w:t>
            </w:r>
          </w:p>
          <w:p w14:paraId="49D3D7B2" w14:textId="77777777" w:rsidR="00B35759" w:rsidRPr="00440053" w:rsidRDefault="00B35759" w:rsidP="003932F8">
            <w:pPr>
              <w:numPr>
                <w:ilvl w:val="0"/>
                <w:numId w:val="12"/>
              </w:num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4400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GIS</w:t>
            </w:r>
            <w:r w:rsidRPr="00440053">
              <w:rPr>
                <w:rFonts w:ascii="Times New Roman" w:hAnsi="Times New Roman" w:cs="Times New Roman"/>
                <w:sz w:val="22"/>
                <w:szCs w:val="22"/>
              </w:rPr>
              <w:t>: QGIS</w:t>
            </w:r>
            <w:r w:rsidRPr="00440053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***</w:t>
            </w:r>
            <w:r w:rsidRPr="00440053">
              <w:rPr>
                <w:rFonts w:ascii="Times New Roman" w:hAnsi="Times New Roman" w:cs="Times New Roman"/>
                <w:sz w:val="22"/>
                <w:szCs w:val="22"/>
              </w:rPr>
              <w:t xml:space="preserve"> and </w:t>
            </w:r>
            <w:proofErr w:type="spellStart"/>
            <w:r w:rsidRPr="00440053">
              <w:rPr>
                <w:rFonts w:ascii="Times New Roman" w:hAnsi="Times New Roman" w:cs="Times New Roman"/>
                <w:sz w:val="22"/>
                <w:szCs w:val="22"/>
              </w:rPr>
              <w:t>ArcGis</w:t>
            </w:r>
            <w:proofErr w:type="spellEnd"/>
            <w:r w:rsidRPr="00440053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**</w:t>
            </w:r>
          </w:p>
          <w:p w14:paraId="5F06A2A0" w14:textId="77777777" w:rsidR="00B35759" w:rsidRPr="00440053" w:rsidRDefault="00B35759" w:rsidP="003932F8">
            <w:pPr>
              <w:numPr>
                <w:ilvl w:val="0"/>
                <w:numId w:val="12"/>
              </w:num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4400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Statistical analysis</w:t>
            </w:r>
            <w:r w:rsidRPr="00440053">
              <w:rPr>
                <w:rFonts w:ascii="Times New Roman" w:hAnsi="Times New Roman" w:cs="Times New Roman"/>
                <w:sz w:val="22"/>
                <w:szCs w:val="22"/>
              </w:rPr>
              <w:t>: R</w:t>
            </w:r>
            <w:r w:rsidRPr="00440053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***</w:t>
            </w:r>
            <w:r w:rsidRPr="00440053">
              <w:rPr>
                <w:rFonts w:ascii="Times New Roman" w:hAnsi="Times New Roman" w:cs="Times New Roman"/>
                <w:sz w:val="22"/>
                <w:szCs w:val="22"/>
              </w:rPr>
              <w:t>, Python</w:t>
            </w:r>
            <w:r w:rsidRPr="00440053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**</w:t>
            </w:r>
            <w:r w:rsidRPr="00440053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440053">
              <w:rPr>
                <w:rFonts w:ascii="Times New Roman" w:hAnsi="Times New Roman" w:cs="Times New Roman"/>
                <w:sz w:val="22"/>
                <w:szCs w:val="22"/>
              </w:rPr>
              <w:t>Matlab</w:t>
            </w:r>
            <w:proofErr w:type="spellEnd"/>
            <w:r w:rsidRPr="00440053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*</w:t>
            </w:r>
            <w:r w:rsidRPr="00440053">
              <w:rPr>
                <w:rFonts w:ascii="Times New Roman" w:hAnsi="Times New Roman" w:cs="Times New Roman"/>
                <w:sz w:val="22"/>
                <w:szCs w:val="22"/>
              </w:rPr>
              <w:t>, Excel</w:t>
            </w:r>
            <w:r w:rsidRPr="00440053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***</w:t>
            </w:r>
          </w:p>
          <w:p w14:paraId="1C99C199" w14:textId="77777777" w:rsidR="00B35759" w:rsidRPr="00440053" w:rsidRDefault="00B35759" w:rsidP="003932F8">
            <w:pPr>
              <w:numPr>
                <w:ilvl w:val="0"/>
                <w:numId w:val="12"/>
              </w:num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4400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Network science</w:t>
            </w:r>
            <w:r w:rsidRPr="00440053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proofErr w:type="spellStart"/>
            <w:r w:rsidRPr="00440053">
              <w:rPr>
                <w:rFonts w:ascii="Times New Roman" w:hAnsi="Times New Roman" w:cs="Times New Roman"/>
                <w:sz w:val="22"/>
                <w:szCs w:val="22"/>
              </w:rPr>
              <w:t>Visone</w:t>
            </w:r>
            <w:proofErr w:type="spellEnd"/>
            <w:r w:rsidRPr="00440053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**</w:t>
            </w:r>
            <w:r w:rsidRPr="00440053">
              <w:rPr>
                <w:rFonts w:ascii="Times New Roman" w:hAnsi="Times New Roman" w:cs="Times New Roman"/>
                <w:sz w:val="22"/>
                <w:szCs w:val="22"/>
              </w:rPr>
              <w:t>, Gephi</w:t>
            </w:r>
            <w:r w:rsidRPr="00440053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**</w:t>
            </w:r>
          </w:p>
          <w:p w14:paraId="51A4CC85" w14:textId="77777777" w:rsidR="00B35759" w:rsidRPr="00440053" w:rsidRDefault="00B35759" w:rsidP="003932F8">
            <w:pPr>
              <w:numPr>
                <w:ilvl w:val="0"/>
                <w:numId w:val="12"/>
              </w:num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4400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Database management</w:t>
            </w:r>
            <w:r w:rsidRPr="00440053">
              <w:rPr>
                <w:rFonts w:ascii="Times New Roman" w:hAnsi="Times New Roman" w:cs="Times New Roman"/>
                <w:sz w:val="22"/>
                <w:szCs w:val="22"/>
              </w:rPr>
              <w:t>: Neo4j</w:t>
            </w:r>
            <w:r w:rsidRPr="00440053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*</w:t>
            </w:r>
            <w:r w:rsidRPr="00440053">
              <w:rPr>
                <w:rFonts w:ascii="Times New Roman" w:hAnsi="Times New Roman" w:cs="Times New Roman"/>
                <w:sz w:val="22"/>
                <w:szCs w:val="22"/>
              </w:rPr>
              <w:t>, Access</w:t>
            </w:r>
            <w:r w:rsidRPr="00440053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***</w:t>
            </w:r>
            <w:r w:rsidRPr="00440053">
              <w:rPr>
                <w:rFonts w:ascii="Times New Roman" w:hAnsi="Times New Roman" w:cs="Times New Roman"/>
                <w:sz w:val="22"/>
                <w:szCs w:val="22"/>
              </w:rPr>
              <w:t>, SQL</w:t>
            </w:r>
            <w:r w:rsidRPr="00440053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*</w:t>
            </w:r>
          </w:p>
          <w:p w14:paraId="4BC5AE8C" w14:textId="75312A45" w:rsidR="00B35759" w:rsidRPr="00112155" w:rsidRDefault="00B35759" w:rsidP="00112155">
            <w:pPr>
              <w:numPr>
                <w:ilvl w:val="0"/>
                <w:numId w:val="12"/>
              </w:num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4400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Text processing</w:t>
            </w:r>
            <w:r w:rsidRPr="00440053">
              <w:rPr>
                <w:rFonts w:ascii="Times New Roman" w:hAnsi="Times New Roman" w:cs="Times New Roman"/>
                <w:sz w:val="22"/>
                <w:szCs w:val="22"/>
              </w:rPr>
              <w:t>: LaTeX</w:t>
            </w:r>
            <w:r w:rsidRPr="00440053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**</w:t>
            </w:r>
            <w:r w:rsidRPr="00440053">
              <w:rPr>
                <w:rFonts w:ascii="Times New Roman" w:hAnsi="Times New Roman" w:cs="Times New Roman"/>
                <w:sz w:val="22"/>
                <w:szCs w:val="22"/>
              </w:rPr>
              <w:t>, Markdown</w:t>
            </w:r>
            <w:r w:rsidRPr="00440053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***</w:t>
            </w:r>
            <w:r w:rsidRPr="00440053">
              <w:rPr>
                <w:rFonts w:ascii="Times New Roman" w:hAnsi="Times New Roman" w:cs="Times New Roman"/>
                <w:sz w:val="22"/>
                <w:szCs w:val="22"/>
              </w:rPr>
              <w:t>, Word</w:t>
            </w:r>
            <w:r w:rsidRPr="00440053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***</w:t>
            </w:r>
          </w:p>
        </w:tc>
        <w:tc>
          <w:tcPr>
            <w:tcW w:w="3207" w:type="dxa"/>
          </w:tcPr>
          <w:p w14:paraId="79C62106" w14:textId="77777777" w:rsidR="00B35759" w:rsidRPr="00440053" w:rsidRDefault="00B35759" w:rsidP="003932F8">
            <w:pPr>
              <w:numPr>
                <w:ilvl w:val="0"/>
                <w:numId w:val="4"/>
              </w:num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440053">
              <w:rPr>
                <w:rFonts w:ascii="Times New Roman" w:hAnsi="Times New Roman" w:cs="Times New Roman"/>
                <w:sz w:val="22"/>
                <w:szCs w:val="22"/>
              </w:rPr>
              <w:t>Dutch: Mother tongue</w:t>
            </w:r>
          </w:p>
          <w:p w14:paraId="40EDE029" w14:textId="77777777" w:rsidR="00B35759" w:rsidRPr="00440053" w:rsidRDefault="00B35759" w:rsidP="003932F8">
            <w:pPr>
              <w:numPr>
                <w:ilvl w:val="0"/>
                <w:numId w:val="4"/>
              </w:num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440053">
              <w:rPr>
                <w:rFonts w:ascii="Times New Roman" w:hAnsi="Times New Roman" w:cs="Times New Roman"/>
                <w:sz w:val="22"/>
                <w:szCs w:val="22"/>
              </w:rPr>
              <w:t>English: Excellent</w:t>
            </w:r>
          </w:p>
          <w:p w14:paraId="00BD5DD7" w14:textId="77777777" w:rsidR="00B35759" w:rsidRPr="00440053" w:rsidRDefault="00B35759" w:rsidP="003932F8">
            <w:pPr>
              <w:numPr>
                <w:ilvl w:val="0"/>
                <w:numId w:val="4"/>
              </w:num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440053">
              <w:rPr>
                <w:rFonts w:ascii="Times New Roman" w:hAnsi="Times New Roman" w:cs="Times New Roman"/>
                <w:sz w:val="22"/>
                <w:szCs w:val="22"/>
              </w:rPr>
              <w:t>French: Good</w:t>
            </w:r>
          </w:p>
          <w:p w14:paraId="7BC5A584" w14:textId="77777777" w:rsidR="00B35759" w:rsidRPr="00440053" w:rsidRDefault="00B35759" w:rsidP="003932F8">
            <w:pPr>
              <w:numPr>
                <w:ilvl w:val="0"/>
                <w:numId w:val="4"/>
              </w:num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440053">
              <w:rPr>
                <w:rFonts w:ascii="Times New Roman" w:hAnsi="Times New Roman" w:cs="Times New Roman"/>
                <w:sz w:val="22"/>
                <w:szCs w:val="22"/>
              </w:rPr>
              <w:t>German: Basic</w:t>
            </w:r>
          </w:p>
          <w:p w14:paraId="39769F72" w14:textId="77777777" w:rsidR="00B35759" w:rsidRDefault="00B35759" w:rsidP="003932F8">
            <w:pPr>
              <w:numPr>
                <w:ilvl w:val="0"/>
                <w:numId w:val="4"/>
              </w:num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440053">
              <w:rPr>
                <w:rFonts w:ascii="Times New Roman" w:hAnsi="Times New Roman" w:cs="Times New Roman"/>
                <w:sz w:val="22"/>
                <w:szCs w:val="22"/>
              </w:rPr>
              <w:t>Turkish: Notions</w:t>
            </w:r>
          </w:p>
          <w:p w14:paraId="686BC3CB" w14:textId="1F21574D" w:rsidR="00112155" w:rsidRPr="00440053" w:rsidRDefault="00112155" w:rsidP="003932F8">
            <w:pPr>
              <w:numPr>
                <w:ilvl w:val="0"/>
                <w:numId w:val="4"/>
              </w:num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Greek and Latin: Reading</w:t>
            </w:r>
          </w:p>
        </w:tc>
      </w:tr>
    </w:tbl>
    <w:p w14:paraId="2E5D050F" w14:textId="406765A2" w:rsidR="00AE7EEA" w:rsidRPr="00623249" w:rsidRDefault="00AD7385" w:rsidP="003932F8">
      <w:pPr>
        <w:pStyle w:val="Heading1"/>
        <w:spacing w:line="259" w:lineRule="auto"/>
        <w:rPr>
          <w:rFonts w:cs="Tahoma"/>
        </w:rPr>
      </w:pPr>
      <w:r>
        <w:rPr>
          <w:rFonts w:cs="Tahoma"/>
        </w:rPr>
        <w:t xml:space="preserve">Top </w:t>
      </w:r>
      <w:r w:rsidR="00AE7EEA" w:rsidRPr="00623249">
        <w:rPr>
          <w:rFonts w:cs="Tahoma"/>
        </w:rPr>
        <w:t>Publications</w:t>
      </w:r>
    </w:p>
    <w:p w14:paraId="41419FDB" w14:textId="294741A4" w:rsidR="00C276FF" w:rsidRPr="00C276FF" w:rsidRDefault="00C276FF" w:rsidP="003932F8">
      <w:pPr>
        <w:spacing w:line="259" w:lineRule="auto"/>
        <w:ind w:left="284" w:hanging="284"/>
        <w:rPr>
          <w:rFonts w:eastAsia="Times New Roman" w:cs="Tahoma"/>
          <w:bCs/>
        </w:rPr>
      </w:pPr>
      <w:r w:rsidRPr="00566DE3">
        <w:rPr>
          <w:rFonts w:eastAsia="Times New Roman" w:cs="Tahoma"/>
          <w:b/>
        </w:rPr>
        <w:t>Daems</w:t>
      </w:r>
      <w:r>
        <w:rPr>
          <w:rFonts w:eastAsia="Times New Roman" w:cs="Tahoma"/>
          <w:bCs/>
        </w:rPr>
        <w:t xml:space="preserve">, D. (Forthcoming) </w:t>
      </w:r>
      <w:r>
        <w:rPr>
          <w:rFonts w:eastAsia="Times New Roman" w:cs="Tahoma"/>
          <w:bCs/>
          <w:i/>
          <w:iCs/>
        </w:rPr>
        <w:t>Social Complexity and Complex Systems in Archaeology</w:t>
      </w:r>
      <w:r>
        <w:rPr>
          <w:rFonts w:eastAsia="Times New Roman" w:cs="Tahoma"/>
          <w:bCs/>
        </w:rPr>
        <w:t xml:space="preserve">. Routledge (to be published </w:t>
      </w:r>
      <w:r w:rsidR="00734E3C">
        <w:rPr>
          <w:rFonts w:eastAsia="Times New Roman" w:cs="Tahoma"/>
          <w:bCs/>
        </w:rPr>
        <w:t>end</w:t>
      </w:r>
      <w:r>
        <w:rPr>
          <w:rFonts w:eastAsia="Times New Roman" w:cs="Tahoma"/>
          <w:bCs/>
        </w:rPr>
        <w:t xml:space="preserve"> 2020</w:t>
      </w:r>
      <w:r w:rsidR="00734E3C">
        <w:rPr>
          <w:rFonts w:eastAsia="Times New Roman" w:cs="Tahoma"/>
          <w:bCs/>
        </w:rPr>
        <w:t>/early 2021</w:t>
      </w:r>
      <w:r>
        <w:rPr>
          <w:rFonts w:eastAsia="Times New Roman" w:cs="Tahoma"/>
          <w:bCs/>
        </w:rPr>
        <w:t>).</w:t>
      </w:r>
    </w:p>
    <w:p w14:paraId="5E3CE8CA" w14:textId="20EEC421" w:rsidR="00566DE3" w:rsidRPr="004211D4" w:rsidRDefault="00566DE3" w:rsidP="00566DE3">
      <w:pPr>
        <w:ind w:left="284" w:hanging="284"/>
        <w:rPr>
          <w:rFonts w:eastAsia="Times New Roman" w:cs="Tahoma"/>
          <w:bCs/>
          <w:i/>
        </w:rPr>
      </w:pPr>
      <w:r w:rsidRPr="00566DE3">
        <w:rPr>
          <w:rFonts w:eastAsia="Times New Roman" w:cs="Tahoma"/>
          <w:b/>
        </w:rPr>
        <w:t>Daems</w:t>
      </w:r>
      <w:r w:rsidRPr="004211D4">
        <w:rPr>
          <w:rFonts w:eastAsia="Times New Roman" w:cs="Tahoma"/>
          <w:bCs/>
        </w:rPr>
        <w:t xml:space="preserve">, </w:t>
      </w:r>
      <w:r>
        <w:rPr>
          <w:rFonts w:eastAsia="Times New Roman" w:cs="Tahoma"/>
          <w:bCs/>
        </w:rPr>
        <w:t>D.</w:t>
      </w:r>
      <w:r w:rsidRPr="004211D4">
        <w:rPr>
          <w:rFonts w:eastAsia="Times New Roman" w:cs="Tahoma"/>
          <w:bCs/>
        </w:rPr>
        <w:t xml:space="preserve"> (2019) Building communities. Presenting a model of community formation and organizational complexity in southwestern Anatolia. </w:t>
      </w:r>
      <w:r w:rsidRPr="004211D4">
        <w:rPr>
          <w:rFonts w:eastAsia="Times New Roman" w:cs="Tahoma"/>
          <w:bCs/>
          <w:i/>
        </w:rPr>
        <w:t xml:space="preserve">Journal of Anthropological Archaeology </w:t>
      </w:r>
      <w:r w:rsidRPr="004211D4">
        <w:rPr>
          <w:rFonts w:eastAsia="Times New Roman" w:cs="Tahoma"/>
          <w:bCs/>
          <w:iCs/>
        </w:rPr>
        <w:t>56, 101110.</w:t>
      </w:r>
    </w:p>
    <w:p w14:paraId="52403E18" w14:textId="010E696A" w:rsidR="00566DE3" w:rsidRPr="00FA0E49" w:rsidRDefault="00566DE3" w:rsidP="00566DE3">
      <w:pPr>
        <w:ind w:left="284" w:hanging="284"/>
        <w:rPr>
          <w:rFonts w:eastAsia="Times New Roman" w:cs="Tahoma"/>
          <w:bCs/>
          <w:iCs/>
        </w:rPr>
      </w:pPr>
      <w:r w:rsidRPr="00566DE3">
        <w:rPr>
          <w:rFonts w:eastAsia="Times New Roman" w:cs="Tahoma"/>
          <w:b/>
        </w:rPr>
        <w:t>Daems</w:t>
      </w:r>
      <w:r w:rsidRPr="007D4DB9">
        <w:rPr>
          <w:rFonts w:eastAsia="Times New Roman" w:cs="Tahoma"/>
          <w:bCs/>
        </w:rPr>
        <w:t xml:space="preserve">, D. (2019) On Complex Archaeologies: Conceptualising Social Complexity and its Potential for Archaeology, </w:t>
      </w:r>
      <w:r w:rsidRPr="007D4DB9">
        <w:rPr>
          <w:rFonts w:eastAsia="Times New Roman" w:cs="Tahoma"/>
          <w:bCs/>
          <w:i/>
        </w:rPr>
        <w:t xml:space="preserve">Adaptive </w:t>
      </w:r>
      <w:proofErr w:type="spellStart"/>
      <w:r w:rsidRPr="007D4DB9">
        <w:rPr>
          <w:rFonts w:eastAsia="Times New Roman" w:cs="Tahoma"/>
          <w:bCs/>
          <w:i/>
        </w:rPr>
        <w:t>Behavior</w:t>
      </w:r>
      <w:proofErr w:type="spellEnd"/>
      <w:r w:rsidRPr="007D4DB9">
        <w:rPr>
          <w:rFonts w:eastAsia="Times New Roman" w:cs="Tahoma"/>
          <w:bCs/>
          <w:i/>
        </w:rPr>
        <w:t>.</w:t>
      </w:r>
    </w:p>
    <w:p w14:paraId="2B4D552D" w14:textId="1F3F3BAF" w:rsidR="00890A86" w:rsidRPr="003932F8" w:rsidRDefault="00890A86" w:rsidP="003932F8">
      <w:pPr>
        <w:spacing w:line="259" w:lineRule="auto"/>
        <w:ind w:left="284" w:hanging="284"/>
        <w:rPr>
          <w:rFonts w:cs="Tahoma"/>
          <w:bCs/>
          <w:i/>
        </w:rPr>
      </w:pPr>
      <w:r w:rsidRPr="00890A86">
        <w:rPr>
          <w:rFonts w:cs="Tahoma"/>
          <w:bCs/>
        </w:rPr>
        <w:t xml:space="preserve">Brughmans, T., Hanson, J., </w:t>
      </w:r>
      <w:proofErr w:type="spellStart"/>
      <w:r w:rsidRPr="00890A86">
        <w:rPr>
          <w:rFonts w:cs="Tahoma"/>
          <w:bCs/>
        </w:rPr>
        <w:t>Mandich</w:t>
      </w:r>
      <w:proofErr w:type="spellEnd"/>
      <w:r w:rsidRPr="00890A86">
        <w:rPr>
          <w:rFonts w:cs="Tahoma"/>
          <w:bCs/>
        </w:rPr>
        <w:t>, M., Romanowska, I., Rubio-</w:t>
      </w:r>
      <w:proofErr w:type="spellStart"/>
      <w:r w:rsidRPr="00890A86">
        <w:rPr>
          <w:rFonts w:cs="Tahoma"/>
          <w:bCs/>
        </w:rPr>
        <w:t>Campillo</w:t>
      </w:r>
      <w:proofErr w:type="spellEnd"/>
      <w:r w:rsidRPr="00890A86">
        <w:rPr>
          <w:rFonts w:cs="Tahoma"/>
          <w:bCs/>
        </w:rPr>
        <w:t xml:space="preserve">, X., </w:t>
      </w:r>
      <w:proofErr w:type="spellStart"/>
      <w:r w:rsidRPr="00890A86">
        <w:rPr>
          <w:rFonts w:cs="Tahoma"/>
          <w:bCs/>
        </w:rPr>
        <w:t>Carrignon</w:t>
      </w:r>
      <w:proofErr w:type="spellEnd"/>
      <w:r w:rsidRPr="00890A86">
        <w:rPr>
          <w:rFonts w:cs="Tahoma"/>
          <w:bCs/>
        </w:rPr>
        <w:t xml:space="preserve">, S., Collins-Elliott, S., Crawford, K., </w:t>
      </w:r>
      <w:r w:rsidRPr="00566DE3">
        <w:rPr>
          <w:rFonts w:cs="Tahoma"/>
          <w:b/>
        </w:rPr>
        <w:t>Daems</w:t>
      </w:r>
      <w:r w:rsidRPr="00890A86">
        <w:rPr>
          <w:rFonts w:cs="Tahoma"/>
          <w:bCs/>
        </w:rPr>
        <w:t xml:space="preserve">, D., … </w:t>
      </w:r>
      <w:proofErr w:type="spellStart"/>
      <w:r w:rsidRPr="00890A86">
        <w:rPr>
          <w:rFonts w:cs="Tahoma"/>
          <w:bCs/>
        </w:rPr>
        <w:t>Ritondale</w:t>
      </w:r>
      <w:proofErr w:type="spellEnd"/>
      <w:r w:rsidRPr="00890A86">
        <w:rPr>
          <w:rFonts w:cs="Tahoma"/>
          <w:bCs/>
        </w:rPr>
        <w:t xml:space="preserve">, M. (2019) Formal Modelling Approaches to Complexity Science in Roman Studies: a Manifesto. </w:t>
      </w:r>
      <w:r w:rsidRPr="003932F8">
        <w:rPr>
          <w:rFonts w:cs="Tahoma"/>
          <w:bCs/>
          <w:i/>
        </w:rPr>
        <w:t>Theoretical Roman Archaeology Journal.</w:t>
      </w:r>
    </w:p>
    <w:p w14:paraId="7DA9C495" w14:textId="77777777" w:rsidR="003330B1" w:rsidRPr="003330B1" w:rsidRDefault="003330B1" w:rsidP="003932F8">
      <w:pPr>
        <w:spacing w:line="259" w:lineRule="auto"/>
        <w:ind w:left="284" w:hanging="284"/>
        <w:rPr>
          <w:rFonts w:cs="Tahoma"/>
          <w:bCs/>
        </w:rPr>
      </w:pPr>
      <w:r w:rsidRPr="00566DE3">
        <w:rPr>
          <w:rFonts w:cs="Tahoma"/>
          <w:b/>
        </w:rPr>
        <w:t>Daems</w:t>
      </w:r>
      <w:r w:rsidRPr="003330B1">
        <w:rPr>
          <w:rFonts w:cs="Tahoma"/>
          <w:bCs/>
        </w:rPr>
        <w:t xml:space="preserve"> D., Poblome J. (2017). The Pottery of Late Achaemenid Sagalassos: an overview. </w:t>
      </w:r>
      <w:r w:rsidRPr="003330B1">
        <w:rPr>
          <w:rFonts w:cs="Tahoma"/>
          <w:bCs/>
          <w:i/>
          <w:iCs/>
        </w:rPr>
        <w:t xml:space="preserve">HEROM. Journal on Hellenistic and Roman Material Culture, 6 </w:t>
      </w:r>
      <w:r w:rsidRPr="003330B1">
        <w:rPr>
          <w:rFonts w:cs="Tahoma"/>
          <w:bCs/>
        </w:rPr>
        <w:t xml:space="preserve">(1), 49-62. </w:t>
      </w:r>
    </w:p>
    <w:p w14:paraId="74E780B0" w14:textId="77777777" w:rsidR="003330B1" w:rsidRPr="003330B1" w:rsidRDefault="003330B1" w:rsidP="003932F8">
      <w:pPr>
        <w:spacing w:line="259" w:lineRule="auto"/>
        <w:ind w:left="284" w:hanging="284"/>
        <w:rPr>
          <w:rFonts w:cs="Tahoma"/>
          <w:bCs/>
        </w:rPr>
      </w:pPr>
      <w:r w:rsidRPr="00566DE3">
        <w:rPr>
          <w:rFonts w:cs="Tahoma"/>
          <w:b/>
        </w:rPr>
        <w:t>Daems</w:t>
      </w:r>
      <w:r w:rsidRPr="003330B1">
        <w:rPr>
          <w:rFonts w:cs="Tahoma"/>
          <w:bCs/>
        </w:rPr>
        <w:t xml:space="preserve"> D., </w:t>
      </w:r>
      <w:proofErr w:type="spellStart"/>
      <w:r w:rsidRPr="003330B1">
        <w:rPr>
          <w:rFonts w:cs="Tahoma"/>
          <w:bCs/>
        </w:rPr>
        <w:t>Braekmans</w:t>
      </w:r>
      <w:proofErr w:type="spellEnd"/>
      <w:r w:rsidRPr="003330B1">
        <w:rPr>
          <w:rFonts w:cs="Tahoma"/>
          <w:bCs/>
        </w:rPr>
        <w:t xml:space="preserve"> D., Poblome J. (2017). Late Achaemenid and Early Hellenistic Pisidian Material Culture from </w:t>
      </w:r>
      <w:proofErr w:type="spellStart"/>
      <w:r w:rsidRPr="003330B1">
        <w:rPr>
          <w:rFonts w:cs="Tahoma"/>
          <w:bCs/>
        </w:rPr>
        <w:t>Düzen</w:t>
      </w:r>
      <w:proofErr w:type="spellEnd"/>
      <w:r w:rsidRPr="003330B1">
        <w:rPr>
          <w:rFonts w:cs="Tahoma"/>
          <w:bCs/>
        </w:rPr>
        <w:t xml:space="preserve"> </w:t>
      </w:r>
      <w:proofErr w:type="spellStart"/>
      <w:r w:rsidRPr="003330B1">
        <w:rPr>
          <w:rFonts w:cs="Tahoma"/>
          <w:bCs/>
        </w:rPr>
        <w:t>Tepe</w:t>
      </w:r>
      <w:proofErr w:type="spellEnd"/>
      <w:r w:rsidRPr="003330B1">
        <w:rPr>
          <w:rFonts w:cs="Tahoma"/>
          <w:bCs/>
        </w:rPr>
        <w:t xml:space="preserve"> (SW Anatolia). </w:t>
      </w:r>
      <w:r w:rsidRPr="003330B1">
        <w:rPr>
          <w:rFonts w:cs="Tahoma"/>
          <w:bCs/>
          <w:i/>
          <w:iCs/>
        </w:rPr>
        <w:t xml:space="preserve">HEROM. Journal on Hellenistic and Roman Material Culture, 6 </w:t>
      </w:r>
      <w:r w:rsidRPr="003330B1">
        <w:rPr>
          <w:rFonts w:cs="Tahoma"/>
          <w:bCs/>
        </w:rPr>
        <w:t xml:space="preserve">(1), 11-47. </w:t>
      </w:r>
    </w:p>
    <w:p w14:paraId="7925A269" w14:textId="77777777" w:rsidR="003330B1" w:rsidRPr="003330B1" w:rsidRDefault="003330B1" w:rsidP="003932F8">
      <w:pPr>
        <w:spacing w:line="259" w:lineRule="auto"/>
        <w:ind w:left="284" w:hanging="284"/>
        <w:rPr>
          <w:rFonts w:cs="Tahoma"/>
          <w:bCs/>
          <w:lang w:val="nl-BE"/>
        </w:rPr>
      </w:pPr>
      <w:r w:rsidRPr="00566DE3">
        <w:rPr>
          <w:rFonts w:cs="Tahoma"/>
          <w:b/>
        </w:rPr>
        <w:lastRenderedPageBreak/>
        <w:t>Daems</w:t>
      </w:r>
      <w:r w:rsidRPr="003330B1">
        <w:rPr>
          <w:rFonts w:cs="Tahoma"/>
          <w:bCs/>
        </w:rPr>
        <w:t xml:space="preserve"> D., Poblome J. (2016). Adaptive Cycles in Communities and Landscapes: The Case of Sagalassos and </w:t>
      </w:r>
      <w:proofErr w:type="spellStart"/>
      <w:r w:rsidRPr="003330B1">
        <w:rPr>
          <w:rFonts w:cs="Tahoma"/>
          <w:bCs/>
        </w:rPr>
        <w:t>Düzen</w:t>
      </w:r>
      <w:proofErr w:type="spellEnd"/>
      <w:r w:rsidRPr="003330B1">
        <w:rPr>
          <w:rFonts w:cs="Tahoma"/>
          <w:bCs/>
        </w:rPr>
        <w:t xml:space="preserve"> </w:t>
      </w:r>
      <w:proofErr w:type="spellStart"/>
      <w:r w:rsidRPr="003330B1">
        <w:rPr>
          <w:rFonts w:cs="Tahoma"/>
          <w:bCs/>
        </w:rPr>
        <w:t>Tepe</w:t>
      </w:r>
      <w:proofErr w:type="spellEnd"/>
      <w:r w:rsidRPr="003330B1">
        <w:rPr>
          <w:rFonts w:cs="Tahoma"/>
          <w:bCs/>
        </w:rPr>
        <w:t xml:space="preserve"> During the Classical/Hellenistic Period. </w:t>
      </w:r>
      <w:proofErr w:type="spellStart"/>
      <w:r w:rsidRPr="003330B1">
        <w:rPr>
          <w:rFonts w:cs="Tahoma"/>
          <w:bCs/>
          <w:i/>
          <w:iCs/>
          <w:lang w:val="nl-BE"/>
        </w:rPr>
        <w:t>Archaeological</w:t>
      </w:r>
      <w:proofErr w:type="spellEnd"/>
      <w:r w:rsidRPr="003330B1">
        <w:rPr>
          <w:rFonts w:cs="Tahoma"/>
          <w:bCs/>
          <w:i/>
          <w:iCs/>
          <w:lang w:val="nl-BE"/>
        </w:rPr>
        <w:t xml:space="preserve"> Review </w:t>
      </w:r>
      <w:proofErr w:type="spellStart"/>
      <w:r w:rsidRPr="003330B1">
        <w:rPr>
          <w:rFonts w:cs="Tahoma"/>
          <w:bCs/>
          <w:i/>
          <w:iCs/>
          <w:lang w:val="nl-BE"/>
        </w:rPr>
        <w:t>from</w:t>
      </w:r>
      <w:proofErr w:type="spellEnd"/>
      <w:r w:rsidRPr="003330B1">
        <w:rPr>
          <w:rFonts w:cs="Tahoma"/>
          <w:bCs/>
          <w:i/>
          <w:iCs/>
          <w:lang w:val="nl-BE"/>
        </w:rPr>
        <w:t xml:space="preserve"> Cambridge, 31 </w:t>
      </w:r>
      <w:r w:rsidRPr="003330B1">
        <w:rPr>
          <w:rFonts w:cs="Tahoma"/>
          <w:bCs/>
          <w:lang w:val="nl-BE"/>
        </w:rPr>
        <w:t xml:space="preserve">(2), 91-107. </w:t>
      </w:r>
    </w:p>
    <w:p w14:paraId="7F0A9CB3" w14:textId="77777777" w:rsidR="007B7CD4" w:rsidRDefault="007B7CD4" w:rsidP="007B7CD4">
      <w:pPr>
        <w:pStyle w:val="Heading1"/>
        <w:spacing w:line="259" w:lineRule="auto"/>
      </w:pPr>
      <w:r>
        <w:t>Outreach</w:t>
      </w:r>
    </w:p>
    <w:p w14:paraId="552A82FA" w14:textId="38C3EAA7" w:rsidR="007B7CD4" w:rsidRDefault="007B7CD4" w:rsidP="007B7CD4">
      <w:pPr>
        <w:ind w:left="1440" w:hanging="1440"/>
        <w:jc w:val="both"/>
        <w:rPr>
          <w:rFonts w:cs="Tahoma"/>
        </w:rPr>
      </w:pPr>
      <w:r w:rsidRPr="005107FB">
        <w:rPr>
          <w:rFonts w:cs="Tahoma"/>
          <w:color w:val="C45911" w:themeColor="accent2" w:themeShade="BF"/>
        </w:rPr>
        <w:t>20</w:t>
      </w:r>
      <w:r>
        <w:rPr>
          <w:rFonts w:cs="Tahoma"/>
          <w:color w:val="C45911" w:themeColor="accent2" w:themeShade="BF"/>
        </w:rPr>
        <w:t>20</w:t>
      </w:r>
      <w:r>
        <w:rPr>
          <w:rFonts w:cs="Tahoma"/>
        </w:rPr>
        <w:tab/>
        <w:t xml:space="preserve">Finalist ‘Falling Walls Lab Leuven’ (Finals </w:t>
      </w:r>
      <w:r w:rsidR="00E12216">
        <w:rPr>
          <w:rFonts w:cs="Tahoma"/>
        </w:rPr>
        <w:t>28 September 2020</w:t>
      </w:r>
      <w:r>
        <w:rPr>
          <w:rFonts w:cs="Tahoma"/>
        </w:rPr>
        <w:t>)</w:t>
      </w:r>
    </w:p>
    <w:p w14:paraId="5AEF85B6" w14:textId="77777777" w:rsidR="007B7CD4" w:rsidRDefault="007B7CD4" w:rsidP="007B7CD4">
      <w:pPr>
        <w:ind w:left="1440"/>
        <w:contextualSpacing/>
        <w:jc w:val="both"/>
        <w:rPr>
          <w:rFonts w:cs="Tahoma"/>
        </w:rPr>
      </w:pPr>
      <w:r>
        <w:rPr>
          <w:rFonts w:cs="Tahoma"/>
        </w:rPr>
        <w:t xml:space="preserve">Guest Lecture at </w:t>
      </w:r>
      <w:proofErr w:type="spellStart"/>
      <w:r>
        <w:rPr>
          <w:rFonts w:cs="Tahoma"/>
        </w:rPr>
        <w:t>Rozenberg</w:t>
      </w:r>
      <w:proofErr w:type="spellEnd"/>
      <w:r>
        <w:rPr>
          <w:rFonts w:cs="Tahoma"/>
        </w:rPr>
        <w:t xml:space="preserve"> (3</w:t>
      </w:r>
      <w:r w:rsidRPr="00F20108">
        <w:rPr>
          <w:rFonts w:cs="Tahoma"/>
          <w:vertAlign w:val="superscript"/>
        </w:rPr>
        <w:t>rd</w:t>
      </w:r>
      <w:r>
        <w:rPr>
          <w:rFonts w:cs="Tahoma"/>
        </w:rPr>
        <w:t xml:space="preserve"> - 4</w:t>
      </w:r>
      <w:r w:rsidRPr="003B033C">
        <w:rPr>
          <w:rFonts w:cs="Tahoma"/>
          <w:vertAlign w:val="superscript"/>
        </w:rPr>
        <w:t>th</w:t>
      </w:r>
      <w:r>
        <w:rPr>
          <w:rFonts w:cs="Tahoma"/>
        </w:rPr>
        <w:t xml:space="preserve"> year secondary school)</w:t>
      </w:r>
    </w:p>
    <w:p w14:paraId="31E98F9A" w14:textId="77777777" w:rsidR="007B7CD4" w:rsidRDefault="007B7CD4" w:rsidP="007B7CD4">
      <w:pPr>
        <w:ind w:left="1440" w:hanging="1440"/>
        <w:jc w:val="both"/>
        <w:rPr>
          <w:rFonts w:cs="Tahoma"/>
        </w:rPr>
      </w:pPr>
      <w:r>
        <w:rPr>
          <w:rFonts w:cs="Tahoma"/>
        </w:rPr>
        <w:tab/>
        <w:t>Title: Archaeology and studying life in the ancient world.</w:t>
      </w:r>
    </w:p>
    <w:p w14:paraId="6836E3C8" w14:textId="77777777" w:rsidR="007B7CD4" w:rsidRDefault="007B7CD4" w:rsidP="007B7CD4">
      <w:pPr>
        <w:ind w:left="1440" w:hanging="1440"/>
        <w:contextualSpacing/>
        <w:jc w:val="both"/>
        <w:rPr>
          <w:rFonts w:cs="Tahoma"/>
        </w:rPr>
      </w:pPr>
      <w:r w:rsidRPr="005107FB">
        <w:rPr>
          <w:rFonts w:cs="Tahoma"/>
          <w:color w:val="C45911" w:themeColor="accent2" w:themeShade="BF"/>
        </w:rPr>
        <w:t>2018</w:t>
      </w:r>
      <w:r>
        <w:rPr>
          <w:rFonts w:cs="Tahoma"/>
        </w:rPr>
        <w:tab/>
        <w:t xml:space="preserve">Guest Lecture at </w:t>
      </w:r>
      <w:proofErr w:type="spellStart"/>
      <w:r>
        <w:rPr>
          <w:rFonts w:cs="Tahoma"/>
        </w:rPr>
        <w:t>Rozenberg</w:t>
      </w:r>
      <w:proofErr w:type="spellEnd"/>
      <w:r>
        <w:rPr>
          <w:rFonts w:cs="Tahoma"/>
        </w:rPr>
        <w:t xml:space="preserve"> (3</w:t>
      </w:r>
      <w:r w:rsidRPr="00F20108">
        <w:rPr>
          <w:rFonts w:cs="Tahoma"/>
          <w:vertAlign w:val="superscript"/>
        </w:rPr>
        <w:t>rd</w:t>
      </w:r>
      <w:r>
        <w:rPr>
          <w:rFonts w:cs="Tahoma"/>
        </w:rPr>
        <w:t xml:space="preserve"> - 4</w:t>
      </w:r>
      <w:r w:rsidRPr="003B033C">
        <w:rPr>
          <w:rFonts w:cs="Tahoma"/>
          <w:vertAlign w:val="superscript"/>
        </w:rPr>
        <w:t>th</w:t>
      </w:r>
      <w:r>
        <w:rPr>
          <w:rFonts w:cs="Tahoma"/>
        </w:rPr>
        <w:t xml:space="preserve"> year secondary school)</w:t>
      </w:r>
    </w:p>
    <w:p w14:paraId="1CCD4B85" w14:textId="77777777" w:rsidR="007B7CD4" w:rsidRPr="00F20108" w:rsidRDefault="007B7CD4" w:rsidP="007B7CD4">
      <w:pPr>
        <w:ind w:left="1440" w:hanging="1440"/>
        <w:jc w:val="both"/>
        <w:rPr>
          <w:rFonts w:cs="Tahoma"/>
        </w:rPr>
      </w:pPr>
      <w:r>
        <w:rPr>
          <w:rFonts w:cs="Tahoma"/>
        </w:rPr>
        <w:tab/>
        <w:t>Title: Life in the ancient world.</w:t>
      </w:r>
    </w:p>
    <w:p w14:paraId="0AD6FB52" w14:textId="77777777" w:rsidR="007B7CD4" w:rsidRDefault="007B7CD4" w:rsidP="007B7CD4">
      <w:pPr>
        <w:contextualSpacing/>
        <w:jc w:val="both"/>
        <w:rPr>
          <w:rFonts w:cs="Tahoma"/>
        </w:rPr>
      </w:pPr>
      <w:r w:rsidRPr="005107FB">
        <w:rPr>
          <w:rFonts w:cs="Tahoma"/>
          <w:color w:val="C45911" w:themeColor="accent2" w:themeShade="BF"/>
        </w:rPr>
        <w:t>2016</w:t>
      </w:r>
      <w:r>
        <w:rPr>
          <w:rFonts w:cs="Tahoma"/>
        </w:rPr>
        <w:tab/>
      </w:r>
      <w:r>
        <w:rPr>
          <w:rFonts w:cs="Tahoma"/>
        </w:rPr>
        <w:tab/>
        <w:t>Guest lecture at Saint-Dymphna College (6</w:t>
      </w:r>
      <w:r w:rsidRPr="0058480C">
        <w:rPr>
          <w:rFonts w:cs="Tahoma"/>
          <w:vertAlign w:val="superscript"/>
        </w:rPr>
        <w:t>th</w:t>
      </w:r>
      <w:r>
        <w:rPr>
          <w:rFonts w:cs="Tahoma"/>
        </w:rPr>
        <w:t xml:space="preserve"> year secondary school)</w:t>
      </w:r>
    </w:p>
    <w:p w14:paraId="74742FA2" w14:textId="77777777" w:rsidR="007B7CD4" w:rsidRDefault="007B7CD4" w:rsidP="007B7CD4">
      <w:pPr>
        <w:ind w:left="720" w:firstLine="720"/>
        <w:jc w:val="both"/>
        <w:rPr>
          <w:rFonts w:cs="Tahoma"/>
        </w:rPr>
      </w:pPr>
      <w:r>
        <w:rPr>
          <w:rFonts w:cs="Tahoma"/>
        </w:rPr>
        <w:t>Title talk: Sagalassos. The story of an ancient city.</w:t>
      </w:r>
    </w:p>
    <w:p w14:paraId="2854588F" w14:textId="77777777" w:rsidR="007B7CD4" w:rsidRDefault="007B7CD4" w:rsidP="007B7CD4">
      <w:pPr>
        <w:ind w:left="1440"/>
        <w:contextualSpacing/>
        <w:jc w:val="both"/>
        <w:rPr>
          <w:rFonts w:cs="Tahoma"/>
        </w:rPr>
      </w:pPr>
      <w:r>
        <w:rPr>
          <w:rFonts w:cs="Tahoma"/>
        </w:rPr>
        <w:t xml:space="preserve">Guest lecture for Association of Historians in </w:t>
      </w:r>
      <w:proofErr w:type="spellStart"/>
      <w:r>
        <w:rPr>
          <w:rFonts w:cs="Tahoma"/>
        </w:rPr>
        <w:t>Geel</w:t>
      </w:r>
      <w:proofErr w:type="spellEnd"/>
    </w:p>
    <w:p w14:paraId="46D61F6B" w14:textId="77777777" w:rsidR="007B7CD4" w:rsidRDefault="007B7CD4" w:rsidP="007B7CD4">
      <w:pPr>
        <w:ind w:left="1440"/>
        <w:jc w:val="both"/>
        <w:rPr>
          <w:rFonts w:cs="Tahoma"/>
        </w:rPr>
      </w:pPr>
      <w:r>
        <w:rPr>
          <w:rFonts w:cs="Tahoma"/>
        </w:rPr>
        <w:t>Title talk: Sagalassos. The story of an ancient city.</w:t>
      </w:r>
    </w:p>
    <w:p w14:paraId="1F8031ED" w14:textId="77777777" w:rsidR="007B7CD4" w:rsidRDefault="007B7CD4" w:rsidP="007B7CD4">
      <w:pPr>
        <w:contextualSpacing/>
        <w:jc w:val="both"/>
        <w:rPr>
          <w:rFonts w:cs="Tahoma"/>
        </w:rPr>
      </w:pPr>
      <w:r w:rsidRPr="005107FB">
        <w:rPr>
          <w:rFonts w:cs="Tahoma"/>
          <w:color w:val="C45911" w:themeColor="accent2" w:themeShade="BF"/>
        </w:rPr>
        <w:t>2015</w:t>
      </w:r>
      <w:r>
        <w:rPr>
          <w:rFonts w:cs="Tahoma"/>
        </w:rPr>
        <w:tab/>
      </w:r>
      <w:r>
        <w:rPr>
          <w:rFonts w:cs="Tahoma"/>
        </w:rPr>
        <w:tab/>
        <w:t>Guest lecture at Saint-Dymphna College (6</w:t>
      </w:r>
      <w:r w:rsidRPr="0058480C">
        <w:rPr>
          <w:rFonts w:cs="Tahoma"/>
          <w:vertAlign w:val="superscript"/>
        </w:rPr>
        <w:t>th</w:t>
      </w:r>
      <w:r>
        <w:rPr>
          <w:rFonts w:cs="Tahoma"/>
        </w:rPr>
        <w:t xml:space="preserve"> year secondary school)</w:t>
      </w:r>
    </w:p>
    <w:p w14:paraId="140813B6" w14:textId="77777777" w:rsidR="007B7CD4" w:rsidRPr="00F20108" w:rsidRDefault="007B7CD4" w:rsidP="007B7CD4">
      <w:pPr>
        <w:jc w:val="both"/>
        <w:rPr>
          <w:rFonts w:cs="Tahoma"/>
        </w:rPr>
      </w:pPr>
      <w:r>
        <w:rPr>
          <w:rFonts w:cs="Tahoma"/>
        </w:rPr>
        <w:tab/>
      </w:r>
      <w:r>
        <w:rPr>
          <w:rFonts w:cs="Tahoma"/>
        </w:rPr>
        <w:tab/>
        <w:t>Title talk: Sagalassos. The story of an ancient city.</w:t>
      </w:r>
    </w:p>
    <w:p w14:paraId="2B5785A5" w14:textId="77777777" w:rsidR="00E12216" w:rsidRPr="00623249" w:rsidRDefault="00E12216" w:rsidP="00E12216">
      <w:pPr>
        <w:pStyle w:val="Heading1"/>
        <w:spacing w:line="259" w:lineRule="auto"/>
        <w:rPr>
          <w:rFonts w:cs="Tahoma"/>
        </w:rPr>
      </w:pPr>
      <w:r w:rsidRPr="00623249">
        <w:rPr>
          <w:rFonts w:cs="Tahoma"/>
        </w:rPr>
        <w:t>Fieldwork</w:t>
      </w:r>
    </w:p>
    <w:p w14:paraId="57AEC5FC" w14:textId="77777777" w:rsidR="00E12216" w:rsidRPr="008F65B0" w:rsidRDefault="00E12216" w:rsidP="00E12216">
      <w:pPr>
        <w:spacing w:line="259" w:lineRule="auto"/>
        <w:ind w:left="1440" w:hanging="1440"/>
        <w:contextualSpacing/>
        <w:rPr>
          <w:rFonts w:cs="Tahoma"/>
        </w:rPr>
      </w:pPr>
      <w:r>
        <w:rPr>
          <w:rFonts w:cs="Tahoma"/>
          <w:color w:val="C45911" w:themeColor="accent2" w:themeShade="BF"/>
        </w:rPr>
        <w:t>2014 –</w:t>
      </w:r>
      <w:r>
        <w:rPr>
          <w:rFonts w:cs="Tahoma"/>
          <w:color w:val="C45911" w:themeColor="accent2" w:themeShade="BF"/>
        </w:rPr>
        <w:tab/>
      </w:r>
      <w:r>
        <w:rPr>
          <w:rFonts w:cs="Tahoma"/>
        </w:rPr>
        <w:t>Pottery specialist with Sagalassos Archaeological Research Project</w:t>
      </w:r>
    </w:p>
    <w:p w14:paraId="66EE337B" w14:textId="77777777" w:rsidR="00E12216" w:rsidRDefault="00E12216" w:rsidP="00E12216">
      <w:pPr>
        <w:spacing w:line="259" w:lineRule="auto"/>
        <w:ind w:left="2160" w:hanging="2160"/>
        <w:contextualSpacing/>
        <w:jc w:val="both"/>
        <w:rPr>
          <w:rFonts w:cs="Tahoma"/>
        </w:rPr>
      </w:pPr>
      <w:r>
        <w:rPr>
          <w:rFonts w:cs="Tahoma"/>
          <w:color w:val="C45911" w:themeColor="accent2" w:themeShade="BF"/>
        </w:rPr>
        <w:t>Current</w:t>
      </w:r>
      <w:r w:rsidRPr="00603F3F">
        <w:rPr>
          <w:rFonts w:cs="Tahoma"/>
        </w:rPr>
        <w:tab/>
        <w:t>Material studies on Iron Age, Achaemenid &amp; Hellenistic pottery</w:t>
      </w:r>
    </w:p>
    <w:p w14:paraId="5B39D4D7" w14:textId="77777777" w:rsidR="00E12216" w:rsidRDefault="00E12216" w:rsidP="00E12216">
      <w:pPr>
        <w:spacing w:line="259" w:lineRule="auto"/>
        <w:ind w:left="2160" w:hanging="2160"/>
        <w:jc w:val="both"/>
        <w:rPr>
          <w:rFonts w:cs="Tahoma"/>
        </w:rPr>
      </w:pPr>
      <w:r>
        <w:rPr>
          <w:rFonts w:cs="Tahoma"/>
        </w:rPr>
        <w:tab/>
        <w:t>of Sagalassos and the study region</w:t>
      </w:r>
    </w:p>
    <w:p w14:paraId="54A7302B" w14:textId="77777777" w:rsidR="00E12216" w:rsidRPr="00603F3F" w:rsidRDefault="00E12216" w:rsidP="00E12216">
      <w:pPr>
        <w:spacing w:line="259" w:lineRule="auto"/>
        <w:ind w:left="2160" w:hanging="2160"/>
        <w:contextualSpacing/>
        <w:jc w:val="both"/>
        <w:rPr>
          <w:rFonts w:cs="Tahoma"/>
        </w:rPr>
      </w:pPr>
      <w:r w:rsidRPr="005C0BF2">
        <w:rPr>
          <w:rFonts w:cs="Tahoma"/>
          <w:color w:val="C45911" w:themeColor="accent2" w:themeShade="BF"/>
        </w:rPr>
        <w:t xml:space="preserve">2014-2015     </w:t>
      </w:r>
      <w:r>
        <w:rPr>
          <w:rFonts w:cs="Tahoma"/>
        </w:rPr>
        <w:t>Site assistant: excavations at Upper Agora and Rock Sanctuary</w:t>
      </w:r>
    </w:p>
    <w:p w14:paraId="3AB8BCD5" w14:textId="6FC1F487" w:rsidR="00B35759" w:rsidRPr="00440053" w:rsidRDefault="00B35759" w:rsidP="003932F8">
      <w:pPr>
        <w:pStyle w:val="Heading1"/>
        <w:spacing w:line="259" w:lineRule="auto"/>
      </w:pPr>
      <w:r w:rsidRPr="00440053">
        <w:t>Conference</w:t>
      </w:r>
      <w:r>
        <w:t xml:space="preserve"> and seminar</w:t>
      </w:r>
      <w:r w:rsidRPr="00440053">
        <w:t xml:space="preserve"> organisation</w:t>
      </w:r>
    </w:p>
    <w:p w14:paraId="5C31132A" w14:textId="77777777" w:rsidR="00B35759" w:rsidRPr="00440053" w:rsidRDefault="00B35759" w:rsidP="00E12216">
      <w:pPr>
        <w:spacing w:line="259" w:lineRule="auto"/>
        <w:ind w:left="1440" w:hanging="1440"/>
        <w:jc w:val="both"/>
        <w:rPr>
          <w:rFonts w:cs="Times New Roman"/>
          <w:szCs w:val="22"/>
        </w:rPr>
      </w:pPr>
      <w:r w:rsidRPr="00440053">
        <w:rPr>
          <w:rFonts w:cs="Times New Roman"/>
          <w:color w:val="C45911" w:themeColor="accent2" w:themeShade="BF"/>
          <w:szCs w:val="22"/>
        </w:rPr>
        <w:t>2014-Current</w:t>
      </w:r>
      <w:r w:rsidRPr="00440053">
        <w:rPr>
          <w:rFonts w:cs="Times New Roman"/>
          <w:color w:val="C45911" w:themeColor="accent2" w:themeShade="BF"/>
          <w:szCs w:val="22"/>
        </w:rPr>
        <w:tab/>
      </w:r>
      <w:r w:rsidRPr="00440053">
        <w:rPr>
          <w:rFonts w:cs="Times New Roman"/>
          <w:szCs w:val="22"/>
        </w:rPr>
        <w:t>Organizing committee of the monthly “</w:t>
      </w:r>
      <w:r w:rsidRPr="00440053">
        <w:rPr>
          <w:rFonts w:cs="Times New Roman"/>
          <w:i/>
          <w:szCs w:val="22"/>
        </w:rPr>
        <w:t>Leuven Archaeological Research Seminars</w:t>
      </w:r>
      <w:r w:rsidRPr="00440053">
        <w:rPr>
          <w:rFonts w:cs="Times New Roman"/>
          <w:szCs w:val="22"/>
        </w:rPr>
        <w:t>” at University of Leuven.</w:t>
      </w:r>
    </w:p>
    <w:p w14:paraId="61B91FA7" w14:textId="77777777" w:rsidR="00B35759" w:rsidRPr="00440053" w:rsidRDefault="00B35759" w:rsidP="00E12216">
      <w:pPr>
        <w:spacing w:line="259" w:lineRule="auto"/>
        <w:ind w:left="1440" w:hanging="1440"/>
        <w:jc w:val="both"/>
        <w:rPr>
          <w:rFonts w:cs="Times New Roman"/>
          <w:color w:val="C45911" w:themeColor="accent2" w:themeShade="BF"/>
          <w:szCs w:val="22"/>
        </w:rPr>
      </w:pPr>
      <w:r w:rsidRPr="00440053">
        <w:rPr>
          <w:rFonts w:cs="Times New Roman"/>
          <w:color w:val="C45911" w:themeColor="accent2" w:themeShade="BF"/>
          <w:szCs w:val="22"/>
        </w:rPr>
        <w:t>2019</w:t>
      </w:r>
      <w:r w:rsidRPr="00440053">
        <w:rPr>
          <w:rFonts w:cs="Times New Roman"/>
          <w:color w:val="C45911" w:themeColor="accent2" w:themeShade="BF"/>
          <w:szCs w:val="22"/>
        </w:rPr>
        <w:tab/>
      </w:r>
      <w:r w:rsidRPr="00440053">
        <w:rPr>
          <w:rFonts w:cs="Times New Roman"/>
          <w:szCs w:val="22"/>
        </w:rPr>
        <w:t>Organising committee of “</w:t>
      </w:r>
      <w:r w:rsidRPr="00440053">
        <w:rPr>
          <w:rFonts w:cs="Times New Roman"/>
          <w:i/>
          <w:iCs/>
          <w:szCs w:val="22"/>
        </w:rPr>
        <w:t>Computer applications &amp; Quantitative Methods in Archaeology Conference (Netherlands-Flanders Chapter)</w:t>
      </w:r>
      <w:r w:rsidRPr="00440053">
        <w:rPr>
          <w:rFonts w:cs="Times New Roman"/>
          <w:szCs w:val="22"/>
        </w:rPr>
        <w:t>” at Leuven, 23-25 October 2019.</w:t>
      </w:r>
    </w:p>
    <w:p w14:paraId="513ECE68" w14:textId="746D4DEF" w:rsidR="00B35759" w:rsidRPr="00B35759" w:rsidRDefault="00B35759" w:rsidP="003932F8">
      <w:pPr>
        <w:spacing w:line="259" w:lineRule="auto"/>
        <w:ind w:left="1440" w:hanging="1440"/>
        <w:contextualSpacing/>
        <w:jc w:val="both"/>
        <w:rPr>
          <w:rFonts w:cs="Times New Roman"/>
          <w:szCs w:val="22"/>
        </w:rPr>
      </w:pPr>
      <w:r w:rsidRPr="00440053">
        <w:rPr>
          <w:rFonts w:cs="Times New Roman"/>
          <w:color w:val="C45911" w:themeColor="accent2" w:themeShade="BF"/>
          <w:szCs w:val="22"/>
        </w:rPr>
        <w:t>2016</w:t>
      </w:r>
      <w:r w:rsidRPr="00440053">
        <w:rPr>
          <w:rFonts w:cs="Times New Roman"/>
          <w:szCs w:val="22"/>
        </w:rPr>
        <w:tab/>
      </w:r>
      <w:r w:rsidRPr="00B35759">
        <w:rPr>
          <w:rFonts w:cs="Times New Roman"/>
          <w:szCs w:val="22"/>
        </w:rPr>
        <w:t>Main or</w:t>
      </w:r>
      <w:r w:rsidRPr="00440053">
        <w:rPr>
          <w:rFonts w:cs="Times New Roman"/>
          <w:szCs w:val="22"/>
        </w:rPr>
        <w:t xml:space="preserve">ganiser of </w:t>
      </w:r>
      <w:r w:rsidRPr="00440053">
        <w:rPr>
          <w:rFonts w:cs="Times New Roman"/>
          <w:i/>
          <w:szCs w:val="22"/>
        </w:rPr>
        <w:t>Synoikismos</w:t>
      </w:r>
      <w:r w:rsidRPr="00440053">
        <w:rPr>
          <w:rFonts w:cs="Times New Roman"/>
          <w:szCs w:val="22"/>
        </w:rPr>
        <w:t xml:space="preserve"> seminar “</w:t>
      </w:r>
      <w:r w:rsidRPr="00440053">
        <w:rPr>
          <w:rFonts w:cs="Times New Roman"/>
          <w:i/>
          <w:szCs w:val="22"/>
        </w:rPr>
        <w:t>Complexity and social-ecological systems”</w:t>
      </w:r>
      <w:r w:rsidRPr="00440053">
        <w:rPr>
          <w:rFonts w:cs="Times New Roman"/>
          <w:szCs w:val="22"/>
        </w:rPr>
        <w:t xml:space="preserve"> at University of Leuven, 18 February 2016.</w:t>
      </w:r>
    </w:p>
    <w:p w14:paraId="7BB58D07" w14:textId="1EF728BF" w:rsidR="003856B6" w:rsidRPr="00623249" w:rsidRDefault="001F1A57" w:rsidP="003932F8">
      <w:pPr>
        <w:pStyle w:val="Heading1"/>
        <w:spacing w:line="259" w:lineRule="auto"/>
        <w:rPr>
          <w:rFonts w:cs="Tahoma"/>
        </w:rPr>
      </w:pPr>
      <w:r>
        <w:rPr>
          <w:rFonts w:cs="Tahoma"/>
        </w:rPr>
        <w:t>Conference participation</w:t>
      </w:r>
      <w:r w:rsidR="000B0704">
        <w:rPr>
          <w:rFonts w:cs="Tahoma"/>
        </w:rPr>
        <w:t xml:space="preserve"> and invited talks</w:t>
      </w:r>
    </w:p>
    <w:p w14:paraId="32242D9E" w14:textId="7950622B" w:rsidR="007824E4" w:rsidRDefault="000B0704" w:rsidP="007824E4">
      <w:pPr>
        <w:spacing w:line="259" w:lineRule="auto"/>
        <w:ind w:left="1440" w:hanging="1440"/>
        <w:contextualSpacing/>
        <w:rPr>
          <w:rFonts w:cs="Tahoma"/>
        </w:rPr>
      </w:pPr>
      <w:r>
        <w:rPr>
          <w:rFonts w:cs="Tahoma"/>
          <w:color w:val="C45911" w:themeColor="accent2" w:themeShade="BF"/>
        </w:rPr>
        <w:t>2020</w:t>
      </w:r>
      <w:r>
        <w:rPr>
          <w:rFonts w:cs="Tahoma"/>
          <w:color w:val="C45911" w:themeColor="accent2" w:themeShade="BF"/>
        </w:rPr>
        <w:tab/>
      </w:r>
      <w:r w:rsidR="007824E4" w:rsidRPr="007824E4">
        <w:rPr>
          <w:rFonts w:cs="Tahoma"/>
        </w:rPr>
        <w:t>Procurement of raw materials</w:t>
      </w:r>
      <w:r w:rsidR="007824E4">
        <w:rPr>
          <w:rFonts w:cs="Tahoma"/>
        </w:rPr>
        <w:t xml:space="preserve">. </w:t>
      </w:r>
      <w:r w:rsidR="007824E4" w:rsidRPr="007824E4">
        <w:rPr>
          <w:rFonts w:cs="Tahoma"/>
        </w:rPr>
        <w:t>Pathways to the Late Neolithic of Central and Western Anatolia</w:t>
      </w:r>
      <w:r w:rsidR="007824E4">
        <w:rPr>
          <w:rFonts w:cs="Tahoma"/>
        </w:rPr>
        <w:t>.</w:t>
      </w:r>
      <w:r w:rsidR="007824E4" w:rsidRPr="007824E4">
        <w:t xml:space="preserve"> </w:t>
      </w:r>
      <w:r w:rsidR="007824E4" w:rsidRPr="007824E4">
        <w:rPr>
          <w:rFonts w:cs="Tahoma"/>
        </w:rPr>
        <w:t>Adam Mickiewicz University</w:t>
      </w:r>
      <w:r w:rsidR="007824E4">
        <w:rPr>
          <w:rFonts w:cs="Tahoma"/>
        </w:rPr>
        <w:t>, Poznan (Poland)</w:t>
      </w:r>
    </w:p>
    <w:p w14:paraId="7FFC1BEA" w14:textId="210DC545" w:rsidR="007824E4" w:rsidRPr="007824E4" w:rsidRDefault="007824E4" w:rsidP="007824E4">
      <w:pPr>
        <w:spacing w:line="259" w:lineRule="auto"/>
        <w:ind w:left="1440" w:hanging="1440"/>
        <w:contextualSpacing/>
        <w:rPr>
          <w:rFonts w:cs="Tahoma"/>
        </w:rPr>
      </w:pPr>
      <w:r>
        <w:rPr>
          <w:rFonts w:cs="Tahoma"/>
          <w:color w:val="C45911" w:themeColor="accent2" w:themeShade="BF"/>
        </w:rPr>
        <w:tab/>
      </w:r>
      <w:r>
        <w:rPr>
          <w:rFonts w:cs="Tahoma"/>
        </w:rPr>
        <w:t xml:space="preserve">Conference paper: </w:t>
      </w:r>
      <w:r w:rsidRPr="007824E4">
        <w:rPr>
          <w:rFonts w:cs="Tahoma"/>
          <w:i/>
          <w:iCs/>
        </w:rPr>
        <w:t>Resourceful communities: Strategies of resource exploitation in the area of Sagalassos.</w:t>
      </w:r>
    </w:p>
    <w:p w14:paraId="481A082E" w14:textId="0AE2F025" w:rsidR="00734E3C" w:rsidRDefault="00BB6884" w:rsidP="003932F8">
      <w:pPr>
        <w:spacing w:line="259" w:lineRule="auto"/>
        <w:ind w:left="1440" w:hanging="1440"/>
        <w:contextualSpacing/>
        <w:rPr>
          <w:rFonts w:cs="Tahoma"/>
        </w:rPr>
      </w:pPr>
      <w:r>
        <w:rPr>
          <w:rFonts w:cs="Tahoma"/>
          <w:color w:val="C45911" w:themeColor="accent2" w:themeShade="BF"/>
        </w:rPr>
        <w:t>2019</w:t>
      </w:r>
      <w:r>
        <w:rPr>
          <w:rFonts w:cs="Tahoma"/>
          <w:color w:val="C45911" w:themeColor="accent2" w:themeShade="BF"/>
        </w:rPr>
        <w:tab/>
      </w:r>
      <w:r w:rsidR="00734E3C" w:rsidRPr="00734E3C">
        <w:rPr>
          <w:rFonts w:cs="Tahoma"/>
        </w:rPr>
        <w:t xml:space="preserve">4th </w:t>
      </w:r>
      <w:proofErr w:type="spellStart"/>
      <w:r w:rsidR="00734E3C" w:rsidRPr="00734E3C">
        <w:rPr>
          <w:rFonts w:cs="Tahoma"/>
        </w:rPr>
        <w:t>IARPotHP</w:t>
      </w:r>
      <w:proofErr w:type="spellEnd"/>
      <w:r w:rsidR="00734E3C" w:rsidRPr="00734E3C">
        <w:rPr>
          <w:rFonts w:cs="Tahoma"/>
        </w:rPr>
        <w:t xml:space="preserve"> Conference: Man</w:t>
      </w:r>
      <w:r w:rsidR="00734E3C">
        <w:rPr>
          <w:rFonts w:cs="Tahoma"/>
        </w:rPr>
        <w:t>ufacturers and Markets. The Contributions of Hellenistic Pottery to Economies Large and Small (Athens)</w:t>
      </w:r>
    </w:p>
    <w:p w14:paraId="0DE9E844" w14:textId="61802CED" w:rsidR="00734E3C" w:rsidRDefault="00734E3C" w:rsidP="003932F8">
      <w:pPr>
        <w:spacing w:line="259" w:lineRule="auto"/>
        <w:ind w:left="1440" w:hanging="1440"/>
        <w:rPr>
          <w:rFonts w:cs="Tahoma"/>
        </w:rPr>
      </w:pPr>
      <w:r>
        <w:rPr>
          <w:rFonts w:cs="Tahoma"/>
          <w:color w:val="C45911" w:themeColor="accent2" w:themeShade="BF"/>
        </w:rPr>
        <w:tab/>
      </w:r>
      <w:r w:rsidRPr="00734E3C">
        <w:rPr>
          <w:rFonts w:cs="Tahoma"/>
        </w:rPr>
        <w:t xml:space="preserve">Conference paper: </w:t>
      </w:r>
      <w:r w:rsidRPr="007824E4">
        <w:rPr>
          <w:rFonts w:cs="Tahoma"/>
          <w:i/>
          <w:iCs/>
        </w:rPr>
        <w:t>The Hellenistic Pottery from Sagalassos: A General Framework of Typo-Chronology, Production, Consumption and Distribution</w:t>
      </w:r>
      <w:r>
        <w:rPr>
          <w:rFonts w:cs="Tahoma"/>
        </w:rPr>
        <w:t>.</w:t>
      </w:r>
    </w:p>
    <w:p w14:paraId="4AB2C069" w14:textId="77777777" w:rsidR="00734E3C" w:rsidRDefault="00734E3C" w:rsidP="003932F8">
      <w:pPr>
        <w:spacing w:line="259" w:lineRule="auto"/>
        <w:ind w:left="1440"/>
        <w:contextualSpacing/>
        <w:rPr>
          <w:rFonts w:cs="Tahoma"/>
        </w:rPr>
      </w:pPr>
      <w:r w:rsidRPr="00734E3C">
        <w:rPr>
          <w:rFonts w:cs="Tahoma"/>
        </w:rPr>
        <w:lastRenderedPageBreak/>
        <w:t>Computer applications &amp; Quantitative Methods in Archaeology Conference (Netherlands/Flanders Local Chapter, Leuven)</w:t>
      </w:r>
    </w:p>
    <w:p w14:paraId="29768DC4" w14:textId="77777777" w:rsidR="00734E3C" w:rsidRDefault="00734E3C" w:rsidP="003932F8">
      <w:pPr>
        <w:spacing w:line="259" w:lineRule="auto"/>
        <w:ind w:left="1440"/>
        <w:rPr>
          <w:rFonts w:cs="Tahoma"/>
        </w:rPr>
      </w:pPr>
      <w:r w:rsidRPr="00734E3C">
        <w:rPr>
          <w:rFonts w:cs="Tahoma"/>
        </w:rPr>
        <w:t xml:space="preserve">Conference paper: </w:t>
      </w:r>
      <w:r w:rsidRPr="007824E4">
        <w:rPr>
          <w:rFonts w:cs="Tahoma"/>
          <w:i/>
          <w:iCs/>
        </w:rPr>
        <w:t>Modelling the origin of polis in Anatolia. From conceptual to computational approaches</w:t>
      </w:r>
      <w:r w:rsidRPr="00734E3C">
        <w:rPr>
          <w:rFonts w:cs="Tahoma"/>
        </w:rPr>
        <w:t>.</w:t>
      </w:r>
    </w:p>
    <w:p w14:paraId="43FA5148" w14:textId="77777777" w:rsidR="00734E3C" w:rsidRDefault="00734E3C" w:rsidP="003932F8">
      <w:pPr>
        <w:spacing w:line="259" w:lineRule="auto"/>
        <w:ind w:left="1440"/>
        <w:contextualSpacing/>
        <w:rPr>
          <w:rFonts w:cs="Tahoma"/>
        </w:rPr>
      </w:pPr>
      <w:r w:rsidRPr="00734E3C">
        <w:rPr>
          <w:rFonts w:cs="Tahoma"/>
        </w:rPr>
        <w:t>Theoretical Archaeology Group Conference (London)</w:t>
      </w:r>
    </w:p>
    <w:p w14:paraId="58FBA14B" w14:textId="77777777" w:rsidR="00734E3C" w:rsidRDefault="00734E3C" w:rsidP="003932F8">
      <w:pPr>
        <w:spacing w:line="259" w:lineRule="auto"/>
        <w:ind w:left="1440"/>
        <w:rPr>
          <w:rFonts w:cs="Tahoma"/>
        </w:rPr>
      </w:pPr>
      <w:r w:rsidRPr="00734E3C">
        <w:rPr>
          <w:rFonts w:cs="Tahoma"/>
        </w:rPr>
        <w:t xml:space="preserve">Conference paper: </w:t>
      </w:r>
      <w:r w:rsidRPr="007824E4">
        <w:rPr>
          <w:rFonts w:cs="Tahoma"/>
          <w:i/>
          <w:iCs/>
        </w:rPr>
        <w:t>Conceptual modelling of social complexity trajectories and inequality in urban networks</w:t>
      </w:r>
      <w:r w:rsidRPr="00734E3C">
        <w:rPr>
          <w:rFonts w:cs="Tahoma"/>
        </w:rPr>
        <w:t>.</w:t>
      </w:r>
    </w:p>
    <w:p w14:paraId="6A679FCE" w14:textId="0F916C7D" w:rsidR="00BB6884" w:rsidRDefault="00BB6884" w:rsidP="003932F8">
      <w:pPr>
        <w:spacing w:line="259" w:lineRule="auto"/>
        <w:ind w:left="1440"/>
        <w:contextualSpacing/>
        <w:rPr>
          <w:rFonts w:cs="Tahoma"/>
        </w:rPr>
      </w:pPr>
      <w:r w:rsidRPr="00BB6884">
        <w:rPr>
          <w:rFonts w:cs="Tahoma"/>
        </w:rPr>
        <w:t>Computer applications &amp; Quantitative Methods in Archaeology Conference</w:t>
      </w:r>
      <w:r>
        <w:rPr>
          <w:rFonts w:cs="Tahoma"/>
        </w:rPr>
        <w:t xml:space="preserve"> (Krakow)</w:t>
      </w:r>
    </w:p>
    <w:p w14:paraId="688AC068" w14:textId="49A59EB5" w:rsidR="00BB6884" w:rsidRPr="00BB6884" w:rsidRDefault="00BB6884" w:rsidP="003932F8">
      <w:pPr>
        <w:spacing w:line="259" w:lineRule="auto"/>
        <w:ind w:left="1440" w:hanging="1440"/>
        <w:rPr>
          <w:rFonts w:cs="Tahoma"/>
        </w:rPr>
      </w:pPr>
      <w:r>
        <w:rPr>
          <w:rFonts w:cs="Tahoma"/>
          <w:color w:val="C45911" w:themeColor="accent2" w:themeShade="BF"/>
        </w:rPr>
        <w:tab/>
      </w:r>
      <w:r w:rsidRPr="00BB6884">
        <w:rPr>
          <w:rFonts w:cs="Tahoma"/>
        </w:rPr>
        <w:t xml:space="preserve">Conference paper: </w:t>
      </w:r>
      <w:r w:rsidRPr="007824E4">
        <w:rPr>
          <w:rFonts w:cs="Tahoma"/>
          <w:i/>
          <w:iCs/>
        </w:rPr>
        <w:t>Modelling the origin of polis in Anatolia. From conceptual to computational approaches</w:t>
      </w:r>
      <w:r>
        <w:rPr>
          <w:rFonts w:cs="Tahoma"/>
        </w:rPr>
        <w:t>.</w:t>
      </w:r>
    </w:p>
    <w:p w14:paraId="7EF045BE" w14:textId="3E555340" w:rsidR="00E21E04" w:rsidRDefault="00623249" w:rsidP="003932F8">
      <w:pPr>
        <w:spacing w:line="259" w:lineRule="auto"/>
        <w:ind w:left="1440" w:hanging="1440"/>
        <w:contextualSpacing/>
        <w:rPr>
          <w:rFonts w:cs="Tahoma"/>
        </w:rPr>
      </w:pPr>
      <w:r w:rsidRPr="005107FB">
        <w:rPr>
          <w:rFonts w:cs="Tahoma"/>
          <w:color w:val="C45911" w:themeColor="accent2" w:themeShade="BF"/>
        </w:rPr>
        <w:t>2018</w:t>
      </w:r>
      <w:r w:rsidR="001F1A57">
        <w:rPr>
          <w:rFonts w:cs="Tahoma"/>
        </w:rPr>
        <w:tab/>
      </w:r>
      <w:r w:rsidR="00E21E04" w:rsidRPr="00E21E04">
        <w:rPr>
          <w:rFonts w:cs="Tahoma"/>
        </w:rPr>
        <w:t>Conference on Complex Systems (</w:t>
      </w:r>
      <w:r w:rsidR="00E21E04">
        <w:rPr>
          <w:rFonts w:cs="Tahoma"/>
        </w:rPr>
        <w:t>Thessaloniki</w:t>
      </w:r>
      <w:r w:rsidR="00E21E04" w:rsidRPr="00E21E04">
        <w:rPr>
          <w:rFonts w:cs="Tahoma"/>
        </w:rPr>
        <w:t>)</w:t>
      </w:r>
    </w:p>
    <w:p w14:paraId="62B08222" w14:textId="77777777" w:rsidR="00E21E04" w:rsidRDefault="00E21E04" w:rsidP="003932F8">
      <w:pPr>
        <w:spacing w:line="259" w:lineRule="auto"/>
        <w:ind w:left="1440" w:hanging="1440"/>
        <w:rPr>
          <w:rFonts w:cs="Tahoma"/>
        </w:rPr>
      </w:pPr>
      <w:r>
        <w:rPr>
          <w:rFonts w:cs="Tahoma"/>
          <w:color w:val="C45911" w:themeColor="accent2" w:themeShade="BF"/>
        </w:rPr>
        <w:tab/>
      </w:r>
      <w:r w:rsidRPr="00E21E04">
        <w:rPr>
          <w:rFonts w:cs="Tahoma"/>
        </w:rPr>
        <w:t xml:space="preserve">Conference paper: </w:t>
      </w:r>
      <w:r w:rsidRPr="007824E4">
        <w:rPr>
          <w:rFonts w:cs="Tahoma"/>
          <w:i/>
          <w:iCs/>
        </w:rPr>
        <w:t>Materialising complexity. A conceptual model of material culture, social complexity and mechanisms of change</w:t>
      </w:r>
      <w:r>
        <w:rPr>
          <w:rFonts w:cs="Tahoma"/>
        </w:rPr>
        <w:t>.</w:t>
      </w:r>
    </w:p>
    <w:p w14:paraId="287D32C9" w14:textId="77777777" w:rsidR="00E21E04" w:rsidRDefault="00E21E04" w:rsidP="003932F8">
      <w:pPr>
        <w:spacing w:line="259" w:lineRule="auto"/>
        <w:ind w:left="1440"/>
        <w:contextualSpacing/>
        <w:rPr>
          <w:rFonts w:cs="Tahoma"/>
        </w:rPr>
      </w:pPr>
      <w:r>
        <w:rPr>
          <w:rFonts w:cs="Tahoma"/>
        </w:rPr>
        <w:t>24</w:t>
      </w:r>
      <w:r w:rsidRPr="00E21E04">
        <w:rPr>
          <w:rFonts w:cs="Tahoma"/>
          <w:vertAlign w:val="superscript"/>
        </w:rPr>
        <w:t>th</w:t>
      </w:r>
      <w:r>
        <w:rPr>
          <w:rFonts w:cs="Tahoma"/>
        </w:rPr>
        <w:t xml:space="preserve"> Annual Meeting of the European Association of Archaeologists (Barcelona)</w:t>
      </w:r>
    </w:p>
    <w:p w14:paraId="66121A17" w14:textId="77777777" w:rsidR="00E21E04" w:rsidRDefault="00E21E04" w:rsidP="003932F8">
      <w:pPr>
        <w:spacing w:line="259" w:lineRule="auto"/>
        <w:ind w:left="1440" w:hanging="1440"/>
        <w:rPr>
          <w:rFonts w:cs="Tahoma"/>
        </w:rPr>
      </w:pPr>
      <w:r>
        <w:rPr>
          <w:rFonts w:cs="Tahoma"/>
          <w:color w:val="C45911" w:themeColor="accent2" w:themeShade="BF"/>
        </w:rPr>
        <w:tab/>
      </w:r>
      <w:r w:rsidRPr="00E21E04">
        <w:rPr>
          <w:rFonts w:cs="Tahoma"/>
        </w:rPr>
        <w:t>Conference paper</w:t>
      </w:r>
      <w:r>
        <w:rPr>
          <w:rFonts w:cs="Tahoma"/>
        </w:rPr>
        <w:t xml:space="preserve">: </w:t>
      </w:r>
      <w:r w:rsidRPr="007824E4">
        <w:rPr>
          <w:rFonts w:cs="Tahoma"/>
          <w:i/>
          <w:iCs/>
        </w:rPr>
        <w:t>Carrying Capacity. A superseded concept or window of opportunities?</w:t>
      </w:r>
    </w:p>
    <w:p w14:paraId="5F7FD2B9" w14:textId="77777777" w:rsidR="001F1A57" w:rsidRDefault="00A3745C" w:rsidP="003932F8">
      <w:pPr>
        <w:spacing w:line="259" w:lineRule="auto"/>
        <w:ind w:left="720" w:firstLine="720"/>
        <w:contextualSpacing/>
        <w:rPr>
          <w:rFonts w:cs="Tahoma"/>
        </w:rPr>
      </w:pPr>
      <w:r>
        <w:rPr>
          <w:rFonts w:cs="Tahoma"/>
        </w:rPr>
        <w:t>19</w:t>
      </w:r>
      <w:r w:rsidRPr="00A3745C">
        <w:rPr>
          <w:rFonts w:cs="Tahoma"/>
          <w:vertAlign w:val="superscript"/>
        </w:rPr>
        <w:t>th</w:t>
      </w:r>
      <w:r>
        <w:rPr>
          <w:rFonts w:cs="Tahoma"/>
        </w:rPr>
        <w:t xml:space="preserve"> International Congress of Classical Archaeology (Köln/Bonn)</w:t>
      </w:r>
    </w:p>
    <w:p w14:paraId="45C3F267" w14:textId="30CFD501" w:rsidR="00A3745C" w:rsidRPr="007824E4" w:rsidRDefault="00A3745C" w:rsidP="003932F8">
      <w:pPr>
        <w:spacing w:line="259" w:lineRule="auto"/>
        <w:ind w:left="1440" w:hanging="1440"/>
        <w:rPr>
          <w:rFonts w:cs="Tahoma"/>
          <w:i/>
          <w:iCs/>
        </w:rPr>
      </w:pPr>
      <w:r>
        <w:rPr>
          <w:rFonts w:cs="Tahoma"/>
        </w:rPr>
        <w:tab/>
      </w:r>
      <w:r w:rsidR="009E071A">
        <w:rPr>
          <w:rFonts w:cs="Tahoma"/>
        </w:rPr>
        <w:t>Conference paper</w:t>
      </w:r>
      <w:r>
        <w:rPr>
          <w:rFonts w:cs="Tahoma"/>
        </w:rPr>
        <w:t xml:space="preserve">: </w:t>
      </w:r>
      <w:r w:rsidRPr="007824E4">
        <w:rPr>
          <w:rFonts w:cs="Tahoma"/>
          <w:i/>
          <w:iCs/>
        </w:rPr>
        <w:t>Tracing organisation of labour and material production</w:t>
      </w:r>
      <w:r w:rsidR="00A11A89" w:rsidRPr="007824E4">
        <w:rPr>
          <w:rFonts w:cs="Tahoma"/>
          <w:i/>
          <w:iCs/>
        </w:rPr>
        <w:t xml:space="preserve"> at Sagalassos.</w:t>
      </w:r>
    </w:p>
    <w:p w14:paraId="0937222D" w14:textId="77777777" w:rsidR="00623249" w:rsidRDefault="00A3745C" w:rsidP="003932F8">
      <w:pPr>
        <w:spacing w:line="259" w:lineRule="auto"/>
        <w:contextualSpacing/>
        <w:rPr>
          <w:rFonts w:cs="Tahoma"/>
        </w:rPr>
      </w:pPr>
      <w:r>
        <w:rPr>
          <w:rFonts w:cs="Tahoma"/>
        </w:rPr>
        <w:tab/>
      </w:r>
      <w:r w:rsidR="001F1A57">
        <w:rPr>
          <w:rFonts w:cs="Tahoma"/>
        </w:rPr>
        <w:tab/>
      </w:r>
      <w:r w:rsidR="00623249" w:rsidRPr="00623249">
        <w:rPr>
          <w:rFonts w:cs="Tahoma"/>
        </w:rPr>
        <w:t>T</w:t>
      </w:r>
      <w:r>
        <w:rPr>
          <w:rFonts w:cs="Tahoma"/>
        </w:rPr>
        <w:t xml:space="preserve">heoretical </w:t>
      </w:r>
      <w:r w:rsidR="00623249" w:rsidRPr="00623249">
        <w:rPr>
          <w:rFonts w:cs="Tahoma"/>
        </w:rPr>
        <w:t>R</w:t>
      </w:r>
      <w:r>
        <w:rPr>
          <w:rFonts w:cs="Tahoma"/>
        </w:rPr>
        <w:t xml:space="preserve">oman </w:t>
      </w:r>
      <w:r w:rsidR="00623249" w:rsidRPr="00623249">
        <w:rPr>
          <w:rFonts w:cs="Tahoma"/>
        </w:rPr>
        <w:t>A</w:t>
      </w:r>
      <w:r>
        <w:rPr>
          <w:rFonts w:cs="Tahoma"/>
        </w:rPr>
        <w:t xml:space="preserve">rchaeology </w:t>
      </w:r>
      <w:r w:rsidR="00623249" w:rsidRPr="00623249">
        <w:rPr>
          <w:rFonts w:cs="Tahoma"/>
        </w:rPr>
        <w:t>C</w:t>
      </w:r>
      <w:r>
        <w:rPr>
          <w:rFonts w:cs="Tahoma"/>
        </w:rPr>
        <w:t>onference (Edinburgh)</w:t>
      </w:r>
    </w:p>
    <w:p w14:paraId="2326DA23" w14:textId="77777777" w:rsidR="00A3745C" w:rsidRDefault="009E071A" w:rsidP="003932F8">
      <w:pPr>
        <w:spacing w:line="259" w:lineRule="auto"/>
        <w:ind w:left="1440"/>
        <w:rPr>
          <w:rFonts w:cs="Tahoma"/>
        </w:rPr>
      </w:pPr>
      <w:r>
        <w:rPr>
          <w:rFonts w:cs="Tahoma"/>
        </w:rPr>
        <w:t>Conference paper</w:t>
      </w:r>
      <w:r w:rsidR="00A3745C">
        <w:rPr>
          <w:rFonts w:cs="Tahoma"/>
        </w:rPr>
        <w:t xml:space="preserve">: </w:t>
      </w:r>
      <w:r w:rsidR="00A3745C" w:rsidRPr="007824E4">
        <w:rPr>
          <w:rFonts w:cs="Tahoma"/>
          <w:i/>
          <w:iCs/>
        </w:rPr>
        <w:t>Attracting cities: The role of urban attraction poles in a model of community formation and social complexity dynamics.</w:t>
      </w:r>
    </w:p>
    <w:p w14:paraId="248B36A0" w14:textId="77777777" w:rsidR="00623249" w:rsidRDefault="00623249" w:rsidP="003932F8">
      <w:pPr>
        <w:spacing w:line="259" w:lineRule="auto"/>
        <w:contextualSpacing/>
        <w:rPr>
          <w:rFonts w:cs="Tahoma"/>
        </w:rPr>
      </w:pPr>
      <w:r w:rsidRPr="005107FB">
        <w:rPr>
          <w:rFonts w:cs="Tahoma"/>
          <w:color w:val="C45911" w:themeColor="accent2" w:themeShade="BF"/>
        </w:rPr>
        <w:t>2017</w:t>
      </w:r>
      <w:r w:rsidRPr="00623249">
        <w:rPr>
          <w:rFonts w:cs="Tahoma"/>
        </w:rPr>
        <w:tab/>
      </w:r>
      <w:r w:rsidRPr="00623249">
        <w:rPr>
          <w:rFonts w:cs="Tahoma"/>
        </w:rPr>
        <w:tab/>
      </w:r>
      <w:r w:rsidR="001F1A57" w:rsidRPr="00623249">
        <w:rPr>
          <w:rFonts w:cs="Tahoma"/>
        </w:rPr>
        <w:t>C</w:t>
      </w:r>
      <w:r w:rsidR="001F1A57">
        <w:rPr>
          <w:rFonts w:cs="Tahoma"/>
        </w:rPr>
        <w:t xml:space="preserve">onference on </w:t>
      </w:r>
      <w:r w:rsidR="001F1A57" w:rsidRPr="00623249">
        <w:rPr>
          <w:rFonts w:cs="Tahoma"/>
        </w:rPr>
        <w:t>C</w:t>
      </w:r>
      <w:r w:rsidR="001F1A57">
        <w:rPr>
          <w:rFonts w:cs="Tahoma"/>
        </w:rPr>
        <w:t xml:space="preserve">omplex </w:t>
      </w:r>
      <w:r w:rsidR="001F1A57" w:rsidRPr="00623249">
        <w:rPr>
          <w:rFonts w:cs="Tahoma"/>
        </w:rPr>
        <w:t>S</w:t>
      </w:r>
      <w:r w:rsidR="001F1A57">
        <w:rPr>
          <w:rFonts w:cs="Tahoma"/>
        </w:rPr>
        <w:t>ystems</w:t>
      </w:r>
      <w:r w:rsidR="001F1A57" w:rsidRPr="00623249">
        <w:rPr>
          <w:rFonts w:cs="Tahoma"/>
        </w:rPr>
        <w:t xml:space="preserve"> </w:t>
      </w:r>
      <w:r w:rsidR="001F1A57">
        <w:rPr>
          <w:rFonts w:cs="Tahoma"/>
        </w:rPr>
        <w:t>(</w:t>
      </w:r>
      <w:r w:rsidRPr="00623249">
        <w:rPr>
          <w:rFonts w:cs="Tahoma"/>
        </w:rPr>
        <w:t>Cancun</w:t>
      </w:r>
      <w:r w:rsidR="001F1A57">
        <w:rPr>
          <w:rFonts w:cs="Tahoma"/>
        </w:rPr>
        <w:t>)</w:t>
      </w:r>
    </w:p>
    <w:p w14:paraId="0BBB5DA9" w14:textId="77777777" w:rsidR="001F1A57" w:rsidRPr="00623249" w:rsidRDefault="00AD494D" w:rsidP="003932F8">
      <w:pPr>
        <w:spacing w:line="259" w:lineRule="auto"/>
        <w:ind w:left="1440"/>
        <w:rPr>
          <w:rFonts w:cs="Tahoma"/>
        </w:rPr>
      </w:pPr>
      <w:r>
        <w:rPr>
          <w:rFonts w:cs="Tahoma"/>
        </w:rPr>
        <w:t>Invited c</w:t>
      </w:r>
      <w:r w:rsidR="009E071A">
        <w:rPr>
          <w:rFonts w:cs="Tahoma"/>
        </w:rPr>
        <w:t>onference paper</w:t>
      </w:r>
      <w:r w:rsidR="001F1A57">
        <w:rPr>
          <w:rFonts w:cs="Tahoma"/>
        </w:rPr>
        <w:t xml:space="preserve">: </w:t>
      </w:r>
      <w:r w:rsidR="001F1A57" w:rsidRPr="007824E4">
        <w:rPr>
          <w:rFonts w:cs="Tahoma"/>
          <w:i/>
          <w:iCs/>
        </w:rPr>
        <w:t>Complexity Matters. Uncovering mechanisms of social complexity in the past.</w:t>
      </w:r>
    </w:p>
    <w:p w14:paraId="2E04E573" w14:textId="77777777" w:rsidR="00623249" w:rsidRDefault="00623249" w:rsidP="003932F8">
      <w:pPr>
        <w:spacing w:line="259" w:lineRule="auto"/>
        <w:contextualSpacing/>
        <w:rPr>
          <w:rFonts w:cs="Tahoma"/>
        </w:rPr>
      </w:pPr>
      <w:r w:rsidRPr="00623249">
        <w:rPr>
          <w:rFonts w:cs="Tahoma"/>
        </w:rPr>
        <w:tab/>
      </w:r>
      <w:r w:rsidRPr="00623249">
        <w:rPr>
          <w:rFonts w:cs="Tahoma"/>
        </w:rPr>
        <w:tab/>
        <w:t>Barcelona Quantification Workshop</w:t>
      </w:r>
    </w:p>
    <w:p w14:paraId="0CE34A71" w14:textId="77777777" w:rsidR="001F1A57" w:rsidRPr="00623249" w:rsidRDefault="009E071A" w:rsidP="003932F8">
      <w:pPr>
        <w:spacing w:line="259" w:lineRule="auto"/>
        <w:ind w:left="1440"/>
        <w:rPr>
          <w:rFonts w:cs="Tahoma"/>
        </w:rPr>
      </w:pPr>
      <w:r>
        <w:rPr>
          <w:rFonts w:cs="Tahoma"/>
        </w:rPr>
        <w:t>Workshop paper</w:t>
      </w:r>
      <w:r w:rsidR="001F1A57">
        <w:rPr>
          <w:rFonts w:cs="Tahoma"/>
        </w:rPr>
        <w:t xml:space="preserve">: </w:t>
      </w:r>
      <w:r w:rsidR="001F1A57" w:rsidRPr="007824E4">
        <w:rPr>
          <w:rFonts w:cs="Tahoma"/>
          <w:i/>
          <w:iCs/>
        </w:rPr>
        <w:t>Counting sherds is complex business. Quantifying micro dynamics in social complexity through material culture.</w:t>
      </w:r>
    </w:p>
    <w:p w14:paraId="6A370706" w14:textId="77777777" w:rsidR="00623249" w:rsidRDefault="00623249" w:rsidP="003932F8">
      <w:pPr>
        <w:spacing w:line="259" w:lineRule="auto"/>
        <w:contextualSpacing/>
        <w:rPr>
          <w:rFonts w:cs="Tahoma"/>
        </w:rPr>
      </w:pPr>
      <w:r w:rsidRPr="005107FB">
        <w:rPr>
          <w:rFonts w:cs="Tahoma"/>
          <w:color w:val="C45911" w:themeColor="accent2" w:themeShade="BF"/>
        </w:rPr>
        <w:t>2016</w:t>
      </w:r>
      <w:r w:rsidRPr="00623249">
        <w:rPr>
          <w:rFonts w:cs="Tahoma"/>
        </w:rPr>
        <w:tab/>
      </w:r>
      <w:r w:rsidRPr="00623249">
        <w:rPr>
          <w:rFonts w:cs="Tahoma"/>
        </w:rPr>
        <w:tab/>
        <w:t>C</w:t>
      </w:r>
      <w:r w:rsidR="001F1A57">
        <w:rPr>
          <w:rFonts w:cs="Tahoma"/>
        </w:rPr>
        <w:t xml:space="preserve">onference on </w:t>
      </w:r>
      <w:r w:rsidRPr="00623249">
        <w:rPr>
          <w:rFonts w:cs="Tahoma"/>
        </w:rPr>
        <w:t>C</w:t>
      </w:r>
      <w:r w:rsidR="001F1A57">
        <w:rPr>
          <w:rFonts w:cs="Tahoma"/>
        </w:rPr>
        <w:t xml:space="preserve">omplex </w:t>
      </w:r>
      <w:r w:rsidRPr="00623249">
        <w:rPr>
          <w:rFonts w:cs="Tahoma"/>
        </w:rPr>
        <w:t>S</w:t>
      </w:r>
      <w:r w:rsidR="001F1A57">
        <w:rPr>
          <w:rFonts w:cs="Tahoma"/>
        </w:rPr>
        <w:t>ystems</w:t>
      </w:r>
      <w:r w:rsidRPr="00623249">
        <w:rPr>
          <w:rFonts w:cs="Tahoma"/>
        </w:rPr>
        <w:t xml:space="preserve"> </w:t>
      </w:r>
      <w:r w:rsidR="001F1A57">
        <w:rPr>
          <w:rFonts w:cs="Tahoma"/>
        </w:rPr>
        <w:t>(</w:t>
      </w:r>
      <w:r w:rsidRPr="00623249">
        <w:rPr>
          <w:rFonts w:cs="Tahoma"/>
        </w:rPr>
        <w:t>Amsterdam</w:t>
      </w:r>
      <w:r w:rsidR="001F1A57">
        <w:rPr>
          <w:rFonts w:cs="Tahoma"/>
        </w:rPr>
        <w:t>)</w:t>
      </w:r>
    </w:p>
    <w:p w14:paraId="5C156F95" w14:textId="77777777" w:rsidR="001F1A57" w:rsidRPr="00623249" w:rsidRDefault="009E071A" w:rsidP="003932F8">
      <w:pPr>
        <w:spacing w:line="259" w:lineRule="auto"/>
        <w:ind w:left="1440"/>
        <w:rPr>
          <w:rFonts w:cs="Tahoma"/>
        </w:rPr>
      </w:pPr>
      <w:r>
        <w:rPr>
          <w:rFonts w:cs="Tahoma"/>
        </w:rPr>
        <w:t>Conference paper</w:t>
      </w:r>
      <w:r w:rsidR="001F1A57">
        <w:rPr>
          <w:rFonts w:cs="Tahoma"/>
        </w:rPr>
        <w:t xml:space="preserve">: </w:t>
      </w:r>
      <w:r w:rsidR="001F1A57" w:rsidRPr="007824E4">
        <w:rPr>
          <w:rFonts w:cs="Tahoma"/>
          <w:i/>
          <w:iCs/>
        </w:rPr>
        <w:t>Dynamics of Social Organisation. Use of social practices and adaptive cycles to study past societies.</w:t>
      </w:r>
    </w:p>
    <w:p w14:paraId="3D669161" w14:textId="77777777" w:rsidR="001F1A57" w:rsidRDefault="001F1A57" w:rsidP="003932F8">
      <w:pPr>
        <w:spacing w:line="259" w:lineRule="auto"/>
        <w:ind w:left="1440" w:hanging="1440"/>
        <w:contextualSpacing/>
        <w:rPr>
          <w:rFonts w:cs="Tahoma"/>
        </w:rPr>
      </w:pPr>
      <w:r w:rsidRPr="005107FB">
        <w:rPr>
          <w:rFonts w:cs="Tahoma"/>
          <w:color w:val="C45911" w:themeColor="accent2" w:themeShade="BF"/>
        </w:rPr>
        <w:t>2015</w:t>
      </w:r>
      <w:r>
        <w:rPr>
          <w:rFonts w:cs="Tahoma"/>
        </w:rPr>
        <w:tab/>
        <w:t xml:space="preserve">Second Conference of </w:t>
      </w:r>
      <w:proofErr w:type="spellStart"/>
      <w:r w:rsidRPr="001F1A57">
        <w:rPr>
          <w:rFonts w:cs="Tahoma"/>
        </w:rPr>
        <w:t>IARPotHP</w:t>
      </w:r>
      <w:proofErr w:type="spellEnd"/>
      <w:r>
        <w:rPr>
          <w:rFonts w:cs="Tahoma"/>
        </w:rPr>
        <w:t xml:space="preserve"> (Lyon)</w:t>
      </w:r>
    </w:p>
    <w:p w14:paraId="22E3FF72" w14:textId="2855AB47" w:rsidR="001F1A57" w:rsidRPr="007824E4" w:rsidRDefault="009E071A" w:rsidP="003932F8">
      <w:pPr>
        <w:spacing w:line="259" w:lineRule="auto"/>
        <w:ind w:left="1440"/>
        <w:rPr>
          <w:rFonts w:cs="Tahoma"/>
          <w:i/>
          <w:iCs/>
        </w:rPr>
      </w:pPr>
      <w:r>
        <w:rPr>
          <w:rFonts w:cs="Tahoma"/>
        </w:rPr>
        <w:t>Conference paper</w:t>
      </w:r>
      <w:r w:rsidR="001F1A57">
        <w:rPr>
          <w:rFonts w:cs="Tahoma"/>
        </w:rPr>
        <w:t xml:space="preserve">: </w:t>
      </w:r>
      <w:r w:rsidR="001F1A57" w:rsidRPr="007824E4">
        <w:rPr>
          <w:rFonts w:cs="Tahoma"/>
          <w:i/>
          <w:iCs/>
        </w:rPr>
        <w:t>Classical and Hellenistic Sagalassos. The ceramic evidence</w:t>
      </w:r>
      <w:r w:rsidR="007824E4">
        <w:rPr>
          <w:rFonts w:cs="Tahoma"/>
          <w:i/>
          <w:iCs/>
        </w:rPr>
        <w:t>.</w:t>
      </w:r>
    </w:p>
    <w:p w14:paraId="1FCB7DA6" w14:textId="77777777" w:rsidR="001F1A57" w:rsidRDefault="00F578BE" w:rsidP="003932F8">
      <w:pPr>
        <w:spacing w:line="259" w:lineRule="auto"/>
        <w:ind w:left="1440"/>
        <w:contextualSpacing/>
        <w:rPr>
          <w:rFonts w:cs="Tahoma"/>
        </w:rPr>
      </w:pPr>
      <w:r w:rsidRPr="00623249">
        <w:rPr>
          <w:rFonts w:cs="Tahoma"/>
        </w:rPr>
        <w:t>IMS workshop</w:t>
      </w:r>
      <w:r w:rsidR="001F1A57">
        <w:rPr>
          <w:rFonts w:cs="Tahoma"/>
        </w:rPr>
        <w:t xml:space="preserve"> (</w:t>
      </w:r>
      <w:r w:rsidRPr="00623249">
        <w:rPr>
          <w:rFonts w:cs="Tahoma"/>
        </w:rPr>
        <w:t>Göttingen</w:t>
      </w:r>
      <w:r w:rsidR="001F1A57">
        <w:rPr>
          <w:rFonts w:cs="Tahoma"/>
        </w:rPr>
        <w:t>)</w:t>
      </w:r>
    </w:p>
    <w:p w14:paraId="5A3E8AA9" w14:textId="24448CEE" w:rsidR="00033F02" w:rsidRDefault="009E071A" w:rsidP="003932F8">
      <w:pPr>
        <w:spacing w:line="259" w:lineRule="auto"/>
        <w:ind w:left="1440"/>
        <w:contextualSpacing/>
        <w:rPr>
          <w:rFonts w:cs="Tahoma"/>
        </w:rPr>
      </w:pPr>
      <w:r>
        <w:rPr>
          <w:rFonts w:cs="Tahoma"/>
        </w:rPr>
        <w:t>Workshop paper</w:t>
      </w:r>
      <w:r w:rsidR="00F578BE" w:rsidRPr="00623249">
        <w:rPr>
          <w:rFonts w:cs="Tahoma"/>
        </w:rPr>
        <w:t xml:space="preserve">: </w:t>
      </w:r>
      <w:r w:rsidRPr="007824E4">
        <w:rPr>
          <w:rFonts w:cs="Tahoma"/>
          <w:i/>
          <w:iCs/>
        </w:rPr>
        <w:t>Origin of polis 2.0.</w:t>
      </w:r>
      <w:r w:rsidR="00F578BE" w:rsidRPr="007824E4">
        <w:rPr>
          <w:rFonts w:cs="Tahoma"/>
          <w:i/>
          <w:iCs/>
        </w:rPr>
        <w:t xml:space="preserve"> A case from SW Anatolia. What can survey data from Sagalassos and environs tell us?</w:t>
      </w:r>
    </w:p>
    <w:p w14:paraId="65188C4A" w14:textId="08E622A7" w:rsidR="00B35759" w:rsidRPr="00623249" w:rsidRDefault="00B35759" w:rsidP="003932F8">
      <w:pPr>
        <w:pStyle w:val="Heading1"/>
        <w:spacing w:line="259" w:lineRule="auto"/>
      </w:pPr>
      <w:r>
        <w:t>Management</w:t>
      </w:r>
      <w:r w:rsidR="00E83699">
        <w:t xml:space="preserve"> and administrative</w:t>
      </w:r>
      <w:r>
        <w:t xml:space="preserve"> positions</w:t>
      </w:r>
    </w:p>
    <w:p w14:paraId="26009A3E" w14:textId="2C1CADE3" w:rsidR="009730A2" w:rsidRDefault="009730A2" w:rsidP="003932F8">
      <w:pPr>
        <w:spacing w:line="259" w:lineRule="auto"/>
        <w:ind w:left="1440" w:hanging="1440"/>
        <w:rPr>
          <w:rFonts w:cs="Tahoma"/>
        </w:rPr>
      </w:pPr>
      <w:r>
        <w:rPr>
          <w:rFonts w:cs="Tahoma"/>
          <w:color w:val="C45911" w:themeColor="accent2" w:themeShade="BF"/>
        </w:rPr>
        <w:t>2020-2024</w:t>
      </w:r>
      <w:r>
        <w:rPr>
          <w:rFonts w:cs="Tahoma"/>
          <w:color w:val="C45911" w:themeColor="accent2" w:themeShade="BF"/>
        </w:rPr>
        <w:tab/>
      </w:r>
      <w:r>
        <w:rPr>
          <w:rFonts w:cs="Tahoma"/>
        </w:rPr>
        <w:t xml:space="preserve">Academic </w:t>
      </w:r>
      <w:r w:rsidR="00DF4A5E">
        <w:rPr>
          <w:rFonts w:cs="Tahoma"/>
        </w:rPr>
        <w:t>Coordinator</w:t>
      </w:r>
      <w:r>
        <w:rPr>
          <w:rFonts w:cs="Tahoma"/>
        </w:rPr>
        <w:t xml:space="preserve"> of NASA: Network for Agent-based modelling of Social-ecological systems in Archaeology.</w:t>
      </w:r>
    </w:p>
    <w:p w14:paraId="3D94F89F" w14:textId="77777777" w:rsidR="00E83699" w:rsidRPr="00C22EA8" w:rsidRDefault="00E83699" w:rsidP="00E83699">
      <w:pPr>
        <w:spacing w:line="259" w:lineRule="auto"/>
        <w:ind w:left="1440" w:hanging="1440"/>
        <w:contextualSpacing/>
        <w:jc w:val="both"/>
        <w:rPr>
          <w:rFonts w:cs="Tahoma"/>
        </w:rPr>
      </w:pPr>
      <w:r>
        <w:rPr>
          <w:rFonts w:cs="Tahoma"/>
          <w:color w:val="C45911" w:themeColor="accent2" w:themeShade="BF"/>
        </w:rPr>
        <w:t>2014-Current</w:t>
      </w:r>
      <w:r w:rsidRPr="00C22EA8">
        <w:rPr>
          <w:rFonts w:cs="Tahoma"/>
        </w:rPr>
        <w:tab/>
        <w:t>Administration of Sagalassos Archaeological Research Project</w:t>
      </w:r>
    </w:p>
    <w:p w14:paraId="1712B32C" w14:textId="77777777" w:rsidR="00E83699" w:rsidRPr="00C22EA8" w:rsidRDefault="00E83699" w:rsidP="00E83699">
      <w:pPr>
        <w:spacing w:line="259" w:lineRule="auto"/>
        <w:ind w:left="1440"/>
        <w:jc w:val="both"/>
        <w:rPr>
          <w:rFonts w:cs="Tahoma"/>
        </w:rPr>
      </w:pPr>
      <w:r w:rsidRPr="00C22EA8">
        <w:rPr>
          <w:rFonts w:cs="Tahoma"/>
        </w:rPr>
        <w:lastRenderedPageBreak/>
        <w:t>Tasks: General administration &amp; organization archaeological campaigns</w:t>
      </w:r>
    </w:p>
    <w:p w14:paraId="79CAEC7D" w14:textId="41DCEB1F" w:rsidR="00B35759" w:rsidRDefault="00B35759" w:rsidP="00E83699">
      <w:pPr>
        <w:spacing w:line="259" w:lineRule="auto"/>
        <w:ind w:left="1440"/>
        <w:jc w:val="both"/>
        <w:rPr>
          <w:rFonts w:cs="Tahoma"/>
        </w:rPr>
      </w:pPr>
      <w:r w:rsidRPr="002D050F">
        <w:rPr>
          <w:rFonts w:cs="Tahoma"/>
        </w:rPr>
        <w:t>Depot manager at Sagalassos excavations (</w:t>
      </w:r>
      <w:proofErr w:type="spellStart"/>
      <w:r w:rsidRPr="002D050F">
        <w:rPr>
          <w:rFonts w:cs="Tahoma"/>
        </w:rPr>
        <w:t>Ağlasun</w:t>
      </w:r>
      <w:proofErr w:type="spellEnd"/>
      <w:r w:rsidRPr="002D050F">
        <w:rPr>
          <w:rFonts w:cs="Tahoma"/>
        </w:rPr>
        <w:t>, Turkey)</w:t>
      </w:r>
    </w:p>
    <w:p w14:paraId="78DF700B" w14:textId="2849746A" w:rsidR="00B35759" w:rsidRDefault="00B35759" w:rsidP="003932F8">
      <w:pPr>
        <w:spacing w:line="259" w:lineRule="auto"/>
        <w:ind w:left="1440" w:hanging="1440"/>
        <w:rPr>
          <w:rFonts w:cs="Tahoma"/>
        </w:rPr>
      </w:pPr>
      <w:r>
        <w:rPr>
          <w:rFonts w:cs="Tahoma"/>
        </w:rPr>
        <w:tab/>
      </w:r>
      <w:r w:rsidRPr="002D050F">
        <w:rPr>
          <w:rFonts w:cs="Tahoma"/>
        </w:rPr>
        <w:t>Archive manager of digital and physical archives of the Sagalassos Project (</w:t>
      </w:r>
      <w:r w:rsidR="00F605DD">
        <w:rPr>
          <w:rFonts w:cs="Tahoma"/>
        </w:rPr>
        <w:t>University of Leuven</w:t>
      </w:r>
      <w:r w:rsidRPr="002D050F">
        <w:rPr>
          <w:rFonts w:cs="Tahoma"/>
        </w:rPr>
        <w:t>)</w:t>
      </w:r>
    </w:p>
    <w:p w14:paraId="2503DA48" w14:textId="2EF98F8B" w:rsidR="00E83699" w:rsidRPr="00E83699" w:rsidRDefault="00E83699" w:rsidP="003932F8">
      <w:pPr>
        <w:spacing w:line="259" w:lineRule="auto"/>
        <w:ind w:left="1440" w:hanging="1440"/>
        <w:rPr>
          <w:rFonts w:cs="Tahoma"/>
        </w:rPr>
      </w:pPr>
      <w:r>
        <w:rPr>
          <w:rFonts w:cs="Tahoma"/>
          <w:color w:val="C45911" w:themeColor="accent2" w:themeShade="BF"/>
        </w:rPr>
        <w:t>2018-Current</w:t>
      </w:r>
      <w:r>
        <w:rPr>
          <w:rFonts w:cs="Tahoma"/>
          <w:color w:val="C45911" w:themeColor="accent2" w:themeShade="BF"/>
        </w:rPr>
        <w:tab/>
      </w:r>
      <w:r>
        <w:rPr>
          <w:rFonts w:cs="Tahoma"/>
        </w:rPr>
        <w:t>Program Committee, Department of Archaeology (University of Leuven)</w:t>
      </w:r>
    </w:p>
    <w:p w14:paraId="20DB8383" w14:textId="2D897801" w:rsidR="00033F02" w:rsidRDefault="00033F02" w:rsidP="003932F8">
      <w:pPr>
        <w:spacing w:line="259" w:lineRule="auto"/>
        <w:ind w:left="1440" w:hanging="1440"/>
        <w:jc w:val="both"/>
        <w:rPr>
          <w:rFonts w:cs="Tahoma"/>
        </w:rPr>
      </w:pPr>
      <w:r>
        <w:rPr>
          <w:rFonts w:cs="Tahoma"/>
          <w:color w:val="C45911" w:themeColor="accent2" w:themeShade="BF"/>
        </w:rPr>
        <w:t>2018-</w:t>
      </w:r>
      <w:r w:rsidR="00B35759">
        <w:rPr>
          <w:rFonts w:cs="Tahoma"/>
          <w:color w:val="C45911" w:themeColor="accent2" w:themeShade="BF"/>
        </w:rPr>
        <w:t>2019</w:t>
      </w:r>
      <w:r>
        <w:rPr>
          <w:rFonts w:cs="Tahoma"/>
          <w:color w:val="C45911" w:themeColor="accent2" w:themeShade="BF"/>
        </w:rPr>
        <w:tab/>
      </w:r>
      <w:r w:rsidRPr="00C22EA8">
        <w:rPr>
          <w:rFonts w:cs="Tahoma"/>
        </w:rPr>
        <w:t>Member of sub-faculty council and AP fraction council at Faculty of Arts  (</w:t>
      </w:r>
      <w:r w:rsidR="00F605DD">
        <w:rPr>
          <w:rFonts w:cs="Tahoma"/>
        </w:rPr>
        <w:t>University of Leuven</w:t>
      </w:r>
      <w:r w:rsidRPr="00C22EA8">
        <w:rPr>
          <w:rFonts w:cs="Tahoma"/>
        </w:rPr>
        <w:t>)</w:t>
      </w:r>
    </w:p>
    <w:p w14:paraId="3E13F1D5" w14:textId="195FBDD6" w:rsidR="00033F02" w:rsidRDefault="00033F02" w:rsidP="003932F8">
      <w:pPr>
        <w:spacing w:line="259" w:lineRule="auto"/>
        <w:ind w:left="1440" w:hanging="1440"/>
        <w:jc w:val="both"/>
        <w:rPr>
          <w:rFonts w:cs="Tahoma"/>
        </w:rPr>
      </w:pPr>
      <w:r>
        <w:rPr>
          <w:rFonts w:cs="Tahoma"/>
          <w:color w:val="C45911" w:themeColor="accent2" w:themeShade="BF"/>
        </w:rPr>
        <w:t>2017-2018</w:t>
      </w:r>
      <w:r>
        <w:rPr>
          <w:rFonts w:cs="Tahoma"/>
        </w:rPr>
        <w:tab/>
        <w:t>Head representative of Assisting Personnel of Research Unit Archaeology, Art history and Musicology at sub-faculty council and AP fraction council at Faculty of Arts (</w:t>
      </w:r>
      <w:r w:rsidR="00F605DD">
        <w:rPr>
          <w:rFonts w:cs="Tahoma"/>
        </w:rPr>
        <w:t>University of Leuven</w:t>
      </w:r>
      <w:r>
        <w:rPr>
          <w:rFonts w:cs="Tahoma"/>
        </w:rPr>
        <w:t>)</w:t>
      </w:r>
    </w:p>
    <w:p w14:paraId="1839B38F" w14:textId="77777777" w:rsidR="007B7CD4" w:rsidRPr="00623249" w:rsidRDefault="007B7CD4" w:rsidP="007B7CD4">
      <w:pPr>
        <w:pStyle w:val="Heading1"/>
        <w:spacing w:line="259" w:lineRule="auto"/>
      </w:pPr>
      <w:r w:rsidRPr="00623249">
        <w:t>Courses</w:t>
      </w:r>
      <w:r>
        <w:t>,</w:t>
      </w:r>
      <w:r w:rsidRPr="00623249">
        <w:t xml:space="preserve"> </w:t>
      </w:r>
      <w:r>
        <w:t>workshops and summer schools</w:t>
      </w:r>
    </w:p>
    <w:p w14:paraId="78AA311D" w14:textId="77777777" w:rsidR="007B7CD4" w:rsidRDefault="007B7CD4" w:rsidP="007B7CD4">
      <w:pPr>
        <w:spacing w:line="259" w:lineRule="auto"/>
        <w:rPr>
          <w:rFonts w:cs="Tahoma"/>
        </w:rPr>
      </w:pPr>
      <w:r>
        <w:rPr>
          <w:rFonts w:cs="Tahoma"/>
          <w:color w:val="C45911" w:themeColor="accent2" w:themeShade="BF"/>
        </w:rPr>
        <w:t>2020</w:t>
      </w:r>
      <w:r>
        <w:rPr>
          <w:rFonts w:cs="Tahoma"/>
          <w:color w:val="C45911" w:themeColor="accent2" w:themeShade="BF"/>
        </w:rPr>
        <w:tab/>
      </w:r>
      <w:r>
        <w:rPr>
          <w:rFonts w:cs="Tahoma"/>
          <w:color w:val="C45911" w:themeColor="accent2" w:themeShade="BF"/>
        </w:rPr>
        <w:tab/>
      </w:r>
      <w:r>
        <w:rPr>
          <w:rFonts w:cs="Tahoma"/>
        </w:rPr>
        <w:t>Winter Workshop on Complex Systems (Lausanne)</w:t>
      </w:r>
    </w:p>
    <w:p w14:paraId="7581BEEB" w14:textId="77777777" w:rsidR="007B7CD4" w:rsidRDefault="007B7CD4" w:rsidP="007B7CD4">
      <w:pPr>
        <w:spacing w:line="259" w:lineRule="auto"/>
        <w:contextualSpacing/>
        <w:rPr>
          <w:rFonts w:cs="Tahoma"/>
        </w:rPr>
      </w:pPr>
      <w:r>
        <w:rPr>
          <w:rFonts w:cs="Tahoma"/>
          <w:color w:val="C45911" w:themeColor="accent2" w:themeShade="BF"/>
        </w:rPr>
        <w:t>2019</w:t>
      </w:r>
      <w:r>
        <w:rPr>
          <w:rFonts w:cs="Tahoma"/>
          <w:color w:val="C45911" w:themeColor="accent2" w:themeShade="BF"/>
        </w:rPr>
        <w:tab/>
      </w:r>
      <w:r>
        <w:rPr>
          <w:rFonts w:cs="Tahoma"/>
          <w:color w:val="C45911" w:themeColor="accent2" w:themeShade="BF"/>
        </w:rPr>
        <w:tab/>
      </w:r>
      <w:r w:rsidRPr="00D21D1C">
        <w:rPr>
          <w:rFonts w:cs="Tahoma"/>
        </w:rPr>
        <w:t xml:space="preserve">Complex Systems </w:t>
      </w:r>
      <w:r>
        <w:rPr>
          <w:rFonts w:cs="Tahoma"/>
        </w:rPr>
        <w:t>Summer School (Santa Fe Institute, Santa Fe)</w:t>
      </w:r>
    </w:p>
    <w:p w14:paraId="0D8644FF" w14:textId="77777777" w:rsidR="007B7CD4" w:rsidRDefault="007B7CD4" w:rsidP="007B7CD4">
      <w:pPr>
        <w:spacing w:line="259" w:lineRule="auto"/>
        <w:contextualSpacing/>
        <w:rPr>
          <w:rFonts w:cs="Tahoma"/>
          <w:color w:val="C45911" w:themeColor="accent2" w:themeShade="BF"/>
        </w:rPr>
      </w:pPr>
      <w:r>
        <w:rPr>
          <w:rFonts w:cs="Tahoma"/>
        </w:rPr>
        <w:tab/>
      </w:r>
      <w:r>
        <w:rPr>
          <w:rFonts w:cs="Tahoma"/>
        </w:rPr>
        <w:tab/>
        <w:t xml:space="preserve">Modelling and Simulation in Archaeology (SPOC, Leiden University) </w:t>
      </w:r>
    </w:p>
    <w:p w14:paraId="7311956B" w14:textId="77777777" w:rsidR="007B7CD4" w:rsidRDefault="007B7CD4" w:rsidP="007B7CD4">
      <w:pPr>
        <w:spacing w:line="259" w:lineRule="auto"/>
        <w:ind w:left="720" w:firstLine="720"/>
        <w:contextualSpacing/>
        <w:rPr>
          <w:rFonts w:cs="Tahoma"/>
        </w:rPr>
      </w:pPr>
      <w:r>
        <w:rPr>
          <w:rFonts w:cs="Tahoma"/>
        </w:rPr>
        <w:t>Introduction to Complexity (MOOC, Santa Fe Institute)</w:t>
      </w:r>
    </w:p>
    <w:p w14:paraId="049E1F36" w14:textId="77777777" w:rsidR="007B7CD4" w:rsidRDefault="007B7CD4" w:rsidP="007B7CD4">
      <w:pPr>
        <w:spacing w:line="259" w:lineRule="auto"/>
        <w:rPr>
          <w:rFonts w:cs="Tahoma"/>
          <w:color w:val="C45911" w:themeColor="accent2" w:themeShade="BF"/>
        </w:rPr>
      </w:pPr>
      <w:r>
        <w:rPr>
          <w:rFonts w:cs="Tahoma"/>
        </w:rPr>
        <w:tab/>
      </w:r>
      <w:r>
        <w:rPr>
          <w:rFonts w:cs="Tahoma"/>
        </w:rPr>
        <w:tab/>
        <w:t>Fractals and Scaling (MOOC</w:t>
      </w:r>
      <w:r w:rsidRPr="0049286F">
        <w:rPr>
          <w:rFonts w:cs="Tahoma"/>
        </w:rPr>
        <w:t>, Santa Fe Institute</w:t>
      </w:r>
      <w:r>
        <w:rPr>
          <w:rFonts w:cs="Tahoma"/>
        </w:rPr>
        <w:t>)</w:t>
      </w:r>
    </w:p>
    <w:p w14:paraId="41201F7A" w14:textId="77777777" w:rsidR="007B7CD4" w:rsidRDefault="007B7CD4" w:rsidP="007B7CD4">
      <w:pPr>
        <w:spacing w:line="259" w:lineRule="auto"/>
        <w:contextualSpacing/>
        <w:rPr>
          <w:rFonts w:cs="Tahoma"/>
        </w:rPr>
      </w:pPr>
      <w:r w:rsidRPr="005107FB">
        <w:rPr>
          <w:rFonts w:cs="Tahoma"/>
          <w:color w:val="C45911" w:themeColor="accent2" w:themeShade="BF"/>
        </w:rPr>
        <w:t>2018</w:t>
      </w:r>
      <w:r w:rsidRPr="00623249">
        <w:rPr>
          <w:rFonts w:cs="Tahoma"/>
        </w:rPr>
        <w:tab/>
      </w:r>
      <w:r w:rsidRPr="00623249">
        <w:rPr>
          <w:rFonts w:cs="Tahoma"/>
        </w:rPr>
        <w:tab/>
      </w:r>
      <w:r>
        <w:rPr>
          <w:rFonts w:cs="Tahoma"/>
        </w:rPr>
        <w:t>Digital Archaeology Summer School (Barcelona)</w:t>
      </w:r>
    </w:p>
    <w:p w14:paraId="08646264" w14:textId="77777777" w:rsidR="007B7CD4" w:rsidRDefault="007B7CD4" w:rsidP="007B7CD4">
      <w:pPr>
        <w:spacing w:line="259" w:lineRule="auto"/>
        <w:ind w:left="720" w:firstLine="720"/>
        <w:rPr>
          <w:rFonts w:cs="Tahoma"/>
        </w:rPr>
      </w:pPr>
      <w:r>
        <w:rPr>
          <w:rFonts w:cs="Tahoma"/>
        </w:rPr>
        <w:t>Introduction to Model Thinking (MOOC, University of Michigan)</w:t>
      </w:r>
    </w:p>
    <w:p w14:paraId="61C0F11C" w14:textId="77777777" w:rsidR="007B7CD4" w:rsidRDefault="007B7CD4" w:rsidP="007B7CD4">
      <w:pPr>
        <w:spacing w:line="259" w:lineRule="auto"/>
        <w:contextualSpacing/>
        <w:rPr>
          <w:rFonts w:cs="Tahoma"/>
        </w:rPr>
      </w:pPr>
      <w:r w:rsidRPr="005107FB">
        <w:rPr>
          <w:rFonts w:cs="Tahoma"/>
          <w:color w:val="C45911" w:themeColor="accent2" w:themeShade="BF"/>
        </w:rPr>
        <w:t>2017</w:t>
      </w:r>
      <w:r w:rsidRPr="00623249">
        <w:rPr>
          <w:rFonts w:cs="Tahoma"/>
        </w:rPr>
        <w:tab/>
      </w:r>
      <w:r w:rsidRPr="00623249">
        <w:rPr>
          <w:rFonts w:cs="Tahoma"/>
        </w:rPr>
        <w:tab/>
      </w:r>
      <w:r>
        <w:rPr>
          <w:rFonts w:cs="Tahoma"/>
        </w:rPr>
        <w:t>Introduction to Python for Data Science (</w:t>
      </w:r>
      <w:proofErr w:type="spellStart"/>
      <w:r>
        <w:rPr>
          <w:rFonts w:cs="Tahoma"/>
        </w:rPr>
        <w:t>DataCamp</w:t>
      </w:r>
      <w:proofErr w:type="spellEnd"/>
      <w:r>
        <w:rPr>
          <w:rFonts w:cs="Tahoma"/>
        </w:rPr>
        <w:t>)</w:t>
      </w:r>
    </w:p>
    <w:p w14:paraId="41EEA5E6" w14:textId="77777777" w:rsidR="007B7CD4" w:rsidRPr="00623249" w:rsidRDefault="007B7CD4" w:rsidP="007B7CD4">
      <w:pPr>
        <w:spacing w:line="259" w:lineRule="auto"/>
        <w:ind w:left="1440"/>
        <w:contextualSpacing/>
        <w:rPr>
          <w:rFonts w:cs="Tahoma"/>
        </w:rPr>
      </w:pPr>
      <w:r w:rsidRPr="00623249">
        <w:rPr>
          <w:rFonts w:cs="Tahoma"/>
        </w:rPr>
        <w:t>Introduction to Agent-Based Modelling (</w:t>
      </w:r>
      <w:r>
        <w:rPr>
          <w:rFonts w:cs="Tahoma"/>
        </w:rPr>
        <w:t>MOOC, Santa Fe Institute</w:t>
      </w:r>
      <w:r w:rsidRPr="00623249">
        <w:rPr>
          <w:rFonts w:cs="Tahoma"/>
        </w:rPr>
        <w:t>)</w:t>
      </w:r>
    </w:p>
    <w:p w14:paraId="7B5F4384" w14:textId="77777777" w:rsidR="007B7CD4" w:rsidRPr="00623249" w:rsidRDefault="007B7CD4" w:rsidP="007B7CD4">
      <w:pPr>
        <w:spacing w:line="259" w:lineRule="auto"/>
        <w:contextualSpacing/>
        <w:rPr>
          <w:rFonts w:cs="Tahoma"/>
        </w:rPr>
      </w:pPr>
      <w:r w:rsidRPr="00623249">
        <w:rPr>
          <w:rFonts w:cs="Tahoma"/>
        </w:rPr>
        <w:tab/>
      </w:r>
      <w:r w:rsidRPr="00623249">
        <w:rPr>
          <w:rFonts w:cs="Tahoma"/>
        </w:rPr>
        <w:tab/>
      </w:r>
      <w:r>
        <w:rPr>
          <w:rFonts w:cs="Tahoma"/>
        </w:rPr>
        <w:t xml:space="preserve">Workshop </w:t>
      </w:r>
      <w:r w:rsidRPr="00623249">
        <w:rPr>
          <w:rFonts w:cs="Tahoma"/>
        </w:rPr>
        <w:t xml:space="preserve">Agent-Based Modelling </w:t>
      </w:r>
      <w:r>
        <w:rPr>
          <w:rFonts w:cs="Tahoma"/>
        </w:rPr>
        <w:t xml:space="preserve">with </w:t>
      </w:r>
      <w:proofErr w:type="spellStart"/>
      <w:r>
        <w:rPr>
          <w:rFonts w:cs="Tahoma"/>
        </w:rPr>
        <w:t>NetLogo</w:t>
      </w:r>
      <w:proofErr w:type="spellEnd"/>
      <w:r>
        <w:rPr>
          <w:rFonts w:cs="Tahoma"/>
        </w:rPr>
        <w:t xml:space="preserve"> (</w:t>
      </w:r>
      <w:r w:rsidRPr="00865E96">
        <w:rPr>
          <w:rFonts w:cs="Tahoma"/>
        </w:rPr>
        <w:t>CAA</w:t>
      </w:r>
      <w:r>
        <w:rPr>
          <w:rFonts w:cs="Tahoma"/>
        </w:rPr>
        <w:t xml:space="preserve"> </w:t>
      </w:r>
      <w:r w:rsidRPr="00865E96">
        <w:rPr>
          <w:rFonts w:cs="Tahoma"/>
        </w:rPr>
        <w:t>Atlanta</w:t>
      </w:r>
      <w:r>
        <w:rPr>
          <w:rFonts w:cs="Tahoma"/>
        </w:rPr>
        <w:t>)</w:t>
      </w:r>
    </w:p>
    <w:p w14:paraId="10AE0C6D" w14:textId="77777777" w:rsidR="007B7CD4" w:rsidRDefault="007B7CD4" w:rsidP="007B7CD4">
      <w:pPr>
        <w:spacing w:line="259" w:lineRule="auto"/>
        <w:ind w:left="1440"/>
        <w:contextualSpacing/>
        <w:rPr>
          <w:rFonts w:cs="Tahoma"/>
        </w:rPr>
      </w:pPr>
      <w:r w:rsidRPr="00623249">
        <w:rPr>
          <w:rFonts w:cs="Tahoma"/>
        </w:rPr>
        <w:t>Fundamental statistical methods with R</w:t>
      </w:r>
      <w:r>
        <w:rPr>
          <w:rFonts w:cs="Tahoma"/>
        </w:rPr>
        <w:t xml:space="preserve"> (Leuven Statistics Centre)</w:t>
      </w:r>
    </w:p>
    <w:p w14:paraId="001F739D" w14:textId="77777777" w:rsidR="007B7CD4" w:rsidRPr="00623249" w:rsidRDefault="007B7CD4" w:rsidP="007B7CD4">
      <w:pPr>
        <w:spacing w:line="259" w:lineRule="auto"/>
        <w:ind w:left="720" w:firstLine="720"/>
        <w:rPr>
          <w:rFonts w:cs="Tahoma"/>
        </w:rPr>
      </w:pPr>
      <w:r w:rsidRPr="00623249">
        <w:rPr>
          <w:rFonts w:cs="Tahoma"/>
        </w:rPr>
        <w:t>LaTeX Introduction</w:t>
      </w:r>
      <w:r>
        <w:rPr>
          <w:rFonts w:cs="Tahoma"/>
        </w:rPr>
        <w:t xml:space="preserve"> (University of Leuven)</w:t>
      </w:r>
    </w:p>
    <w:p w14:paraId="51A3027C" w14:textId="77777777" w:rsidR="007B7CD4" w:rsidRPr="00623249" w:rsidRDefault="007B7CD4" w:rsidP="007B7CD4">
      <w:pPr>
        <w:spacing w:line="259" w:lineRule="auto"/>
        <w:contextualSpacing/>
        <w:rPr>
          <w:rFonts w:cs="Tahoma"/>
        </w:rPr>
      </w:pPr>
      <w:r w:rsidRPr="005107FB">
        <w:rPr>
          <w:rFonts w:cs="Tahoma"/>
          <w:color w:val="C45911" w:themeColor="accent2" w:themeShade="BF"/>
        </w:rPr>
        <w:t>2016</w:t>
      </w:r>
      <w:r w:rsidRPr="00623249">
        <w:rPr>
          <w:rFonts w:cs="Tahoma"/>
        </w:rPr>
        <w:tab/>
      </w:r>
      <w:r w:rsidRPr="00623249">
        <w:rPr>
          <w:rFonts w:cs="Tahoma"/>
        </w:rPr>
        <w:tab/>
        <w:t>Introduction to R</w:t>
      </w:r>
      <w:r>
        <w:rPr>
          <w:rFonts w:cs="Tahoma"/>
        </w:rPr>
        <w:t xml:space="preserve"> (Leuven Statistics Research Centre)</w:t>
      </w:r>
    </w:p>
    <w:p w14:paraId="75A32E94" w14:textId="77777777" w:rsidR="007B7CD4" w:rsidRPr="00623249" w:rsidRDefault="007B7CD4" w:rsidP="007B7CD4">
      <w:pPr>
        <w:spacing w:line="259" w:lineRule="auto"/>
        <w:rPr>
          <w:rFonts w:cs="Tahoma"/>
        </w:rPr>
      </w:pPr>
      <w:r w:rsidRPr="00623249">
        <w:rPr>
          <w:rFonts w:cs="Tahoma"/>
        </w:rPr>
        <w:tab/>
      </w:r>
      <w:r w:rsidRPr="00623249">
        <w:rPr>
          <w:rFonts w:cs="Tahoma"/>
        </w:rPr>
        <w:tab/>
        <w:t xml:space="preserve">Essential </w:t>
      </w:r>
      <w:r>
        <w:rPr>
          <w:rFonts w:cs="Tahoma"/>
        </w:rPr>
        <w:t>Tools for R (Leuven Statistics Research Centre)</w:t>
      </w:r>
    </w:p>
    <w:p w14:paraId="103EE2B3" w14:textId="77777777" w:rsidR="007B7CD4" w:rsidRPr="00623249" w:rsidRDefault="007B7CD4" w:rsidP="007B7CD4">
      <w:pPr>
        <w:spacing w:line="259" w:lineRule="auto"/>
        <w:contextualSpacing/>
        <w:rPr>
          <w:rFonts w:cs="Tahoma"/>
        </w:rPr>
      </w:pPr>
      <w:r w:rsidRPr="005107FB">
        <w:rPr>
          <w:rFonts w:cs="Tahoma"/>
          <w:color w:val="C45911" w:themeColor="accent2" w:themeShade="BF"/>
        </w:rPr>
        <w:t>2015</w:t>
      </w:r>
      <w:r>
        <w:rPr>
          <w:rFonts w:cs="Tahoma"/>
        </w:rPr>
        <w:tab/>
      </w:r>
      <w:r>
        <w:rPr>
          <w:rFonts w:cs="Tahoma"/>
        </w:rPr>
        <w:tab/>
        <w:t>Fundamental Statistical M</w:t>
      </w:r>
      <w:r w:rsidRPr="00623249">
        <w:rPr>
          <w:rFonts w:cs="Tahoma"/>
        </w:rPr>
        <w:t>ethods</w:t>
      </w:r>
      <w:r>
        <w:rPr>
          <w:rFonts w:cs="Tahoma"/>
        </w:rPr>
        <w:t xml:space="preserve"> (Leuven Statistics Research Centre)</w:t>
      </w:r>
    </w:p>
    <w:p w14:paraId="578B951D" w14:textId="77777777" w:rsidR="007B7CD4" w:rsidRPr="00623249" w:rsidRDefault="007B7CD4" w:rsidP="007B7CD4">
      <w:pPr>
        <w:spacing w:line="259" w:lineRule="auto"/>
        <w:ind w:left="1440"/>
        <w:contextualSpacing/>
        <w:rPr>
          <w:rFonts w:cs="Tahoma"/>
        </w:rPr>
      </w:pPr>
      <w:proofErr w:type="spellStart"/>
      <w:r w:rsidRPr="00623249">
        <w:rPr>
          <w:rFonts w:cs="Tahoma"/>
        </w:rPr>
        <w:t>Matlab</w:t>
      </w:r>
      <w:proofErr w:type="spellEnd"/>
      <w:r w:rsidRPr="00623249">
        <w:rPr>
          <w:rFonts w:cs="Tahoma"/>
        </w:rPr>
        <w:t xml:space="preserve"> </w:t>
      </w:r>
      <w:r>
        <w:rPr>
          <w:rFonts w:cs="Tahoma"/>
        </w:rPr>
        <w:t>Part 1: Introduction (Leuven Statistics Research Centre)</w:t>
      </w:r>
    </w:p>
    <w:p w14:paraId="20E45A32" w14:textId="77777777" w:rsidR="007B7CD4" w:rsidRDefault="007B7CD4" w:rsidP="007B7CD4">
      <w:pPr>
        <w:spacing w:line="259" w:lineRule="auto"/>
        <w:ind w:left="1440"/>
        <w:rPr>
          <w:rFonts w:cs="Tahoma"/>
        </w:rPr>
      </w:pPr>
      <w:proofErr w:type="spellStart"/>
      <w:r w:rsidRPr="00623249">
        <w:rPr>
          <w:rFonts w:cs="Tahoma"/>
        </w:rPr>
        <w:t>Matlab</w:t>
      </w:r>
      <w:proofErr w:type="spellEnd"/>
      <w:r w:rsidRPr="00623249">
        <w:rPr>
          <w:rFonts w:cs="Tahoma"/>
        </w:rPr>
        <w:t xml:space="preserve"> </w:t>
      </w:r>
      <w:r>
        <w:rPr>
          <w:rFonts w:cs="Tahoma"/>
        </w:rPr>
        <w:t>Part</w:t>
      </w:r>
      <w:r w:rsidRPr="00623249">
        <w:rPr>
          <w:rFonts w:cs="Tahoma"/>
        </w:rPr>
        <w:t xml:space="preserve"> </w:t>
      </w:r>
      <w:r>
        <w:rPr>
          <w:rFonts w:cs="Tahoma"/>
        </w:rPr>
        <w:t>2: Programming (Leuven Statistics Research Centre)</w:t>
      </w:r>
    </w:p>
    <w:p w14:paraId="7364EFC6" w14:textId="77777777" w:rsidR="007B7CD4" w:rsidRDefault="007B7CD4" w:rsidP="007B7CD4">
      <w:pPr>
        <w:spacing w:line="259" w:lineRule="auto"/>
        <w:ind w:left="1440" w:hanging="1440"/>
        <w:contextualSpacing/>
        <w:rPr>
          <w:rFonts w:cs="Tahoma"/>
        </w:rPr>
      </w:pPr>
      <w:r w:rsidRPr="005107FB">
        <w:rPr>
          <w:rFonts w:cs="Tahoma"/>
          <w:color w:val="C45911" w:themeColor="accent2" w:themeShade="BF"/>
        </w:rPr>
        <w:t>2014</w:t>
      </w:r>
      <w:r>
        <w:rPr>
          <w:rFonts w:cs="Tahoma"/>
        </w:rPr>
        <w:tab/>
        <w:t>Programming for Everybody: Python (MOOC, University of Michigan)</w:t>
      </w:r>
    </w:p>
    <w:p w14:paraId="6403ED56" w14:textId="77777777" w:rsidR="00033F02" w:rsidRPr="00AD494D" w:rsidRDefault="00033F02" w:rsidP="003932F8">
      <w:pPr>
        <w:pStyle w:val="Heading1"/>
        <w:spacing w:line="259" w:lineRule="auto"/>
      </w:pPr>
      <w:r w:rsidRPr="00AD494D">
        <w:t xml:space="preserve">Professional </w:t>
      </w:r>
      <w:r>
        <w:t>affiliations</w:t>
      </w:r>
    </w:p>
    <w:p w14:paraId="54548754" w14:textId="1F636B58" w:rsidR="00DF4A5E" w:rsidRDefault="00DF4A5E" w:rsidP="003932F8">
      <w:pPr>
        <w:pStyle w:val="ListParagraph"/>
        <w:numPr>
          <w:ilvl w:val="0"/>
          <w:numId w:val="10"/>
        </w:numPr>
        <w:spacing w:line="259" w:lineRule="auto"/>
      </w:pPr>
      <w:r w:rsidRPr="00DF4A5E">
        <w:t>Network for Agent-based modelling of Social-ecological systems in Archaeology</w:t>
      </w:r>
    </w:p>
    <w:p w14:paraId="05B4D81C" w14:textId="109C3972" w:rsidR="00033F02" w:rsidRDefault="00033F02" w:rsidP="003932F8">
      <w:pPr>
        <w:pStyle w:val="ListParagraph"/>
        <w:numPr>
          <w:ilvl w:val="0"/>
          <w:numId w:val="10"/>
        </w:numPr>
        <w:spacing w:line="259" w:lineRule="auto"/>
      </w:pPr>
      <w:r>
        <w:t>Complex Systems Society</w:t>
      </w:r>
    </w:p>
    <w:p w14:paraId="05D351D0" w14:textId="77777777" w:rsidR="00033F02" w:rsidRDefault="00033F02" w:rsidP="003932F8">
      <w:pPr>
        <w:pStyle w:val="ListParagraph"/>
        <w:numPr>
          <w:ilvl w:val="0"/>
          <w:numId w:val="10"/>
        </w:numPr>
        <w:spacing w:line="259" w:lineRule="auto"/>
      </w:pPr>
      <w:r>
        <w:t>Young Researchers of the Complex Systems Society</w:t>
      </w:r>
    </w:p>
    <w:p w14:paraId="16F64F6A" w14:textId="77777777" w:rsidR="00033F02" w:rsidRDefault="00033F02" w:rsidP="003932F8">
      <w:pPr>
        <w:pStyle w:val="ListParagraph"/>
        <w:numPr>
          <w:ilvl w:val="0"/>
          <w:numId w:val="10"/>
        </w:numPr>
        <w:spacing w:line="259" w:lineRule="auto"/>
      </w:pPr>
      <w:r>
        <w:t>Pages (Past Global Changes) Early Career Network</w:t>
      </w:r>
    </w:p>
    <w:p w14:paraId="0251477D" w14:textId="77777777" w:rsidR="00033F02" w:rsidRDefault="00033F02" w:rsidP="003932F8">
      <w:pPr>
        <w:pStyle w:val="ListParagraph"/>
        <w:numPr>
          <w:ilvl w:val="0"/>
          <w:numId w:val="10"/>
        </w:numPr>
        <w:spacing w:line="259" w:lineRule="auto"/>
      </w:pPr>
      <w:r>
        <w:t>CAA International (Computer Applications &amp; Quantitative Methods in Archaeology)</w:t>
      </w:r>
    </w:p>
    <w:p w14:paraId="03303FCF" w14:textId="77777777" w:rsidR="00033F02" w:rsidRDefault="00033F02" w:rsidP="003932F8">
      <w:pPr>
        <w:pStyle w:val="ListParagraph"/>
        <w:numPr>
          <w:ilvl w:val="0"/>
          <w:numId w:val="10"/>
        </w:numPr>
        <w:spacing w:line="259" w:lineRule="auto"/>
      </w:pPr>
      <w:r>
        <w:t>European Association of Archaeologists</w:t>
      </w:r>
    </w:p>
    <w:p w14:paraId="74DF4DB7" w14:textId="1AA9D12D" w:rsidR="00033F02" w:rsidRDefault="00033F02" w:rsidP="003932F8">
      <w:pPr>
        <w:pStyle w:val="ListParagraph"/>
        <w:numPr>
          <w:ilvl w:val="0"/>
          <w:numId w:val="10"/>
        </w:numPr>
        <w:spacing w:line="259" w:lineRule="auto"/>
      </w:pPr>
      <w:r w:rsidRPr="00556302">
        <w:t>The International Association for Classical Archaeology</w:t>
      </w:r>
    </w:p>
    <w:p w14:paraId="7FCA5B26" w14:textId="3B7F6C58" w:rsidR="00033F02" w:rsidRDefault="00033F02" w:rsidP="003932F8">
      <w:pPr>
        <w:pStyle w:val="ListParagraph"/>
        <w:numPr>
          <w:ilvl w:val="0"/>
          <w:numId w:val="10"/>
        </w:numPr>
        <w:spacing w:line="259" w:lineRule="auto"/>
      </w:pPr>
      <w:r>
        <w:t>International Association for Research on Pottery of the Hellenistic Period</w:t>
      </w:r>
    </w:p>
    <w:p w14:paraId="6F8E37E8" w14:textId="28DA0CE5" w:rsidR="008F65B0" w:rsidRPr="00020DB2" w:rsidRDefault="00AD7385" w:rsidP="003932F8">
      <w:pPr>
        <w:pStyle w:val="ListParagraph"/>
        <w:numPr>
          <w:ilvl w:val="0"/>
          <w:numId w:val="10"/>
        </w:numPr>
        <w:spacing w:line="259" w:lineRule="auto"/>
      </w:pPr>
      <w:r>
        <w:t>Network for Narrative Science</w:t>
      </w:r>
    </w:p>
    <w:sectPr w:rsidR="008F65B0" w:rsidRPr="00020DB2" w:rsidSect="0049286F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9694E3" w14:textId="77777777" w:rsidR="00B81948" w:rsidRDefault="00B81948" w:rsidP="0030650D">
      <w:pPr>
        <w:spacing w:after="0" w:line="240" w:lineRule="auto"/>
      </w:pPr>
      <w:r>
        <w:separator/>
      </w:r>
    </w:p>
  </w:endnote>
  <w:endnote w:type="continuationSeparator" w:id="0">
    <w:p w14:paraId="38DF2407" w14:textId="77777777" w:rsidR="00B81948" w:rsidRDefault="00B81948" w:rsidP="00306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672B35" w14:textId="77777777" w:rsidR="0093703B" w:rsidRPr="0093703B" w:rsidRDefault="0093703B">
    <w:pPr>
      <w:pStyle w:val="Footer"/>
      <w:jc w:val="center"/>
      <w:rPr>
        <w:i/>
        <w:caps/>
        <w:noProof/>
        <w:color w:val="ED7D31" w:themeColor="accent2"/>
      </w:rPr>
    </w:pPr>
    <w:r w:rsidRPr="0093703B">
      <w:rPr>
        <w:i/>
        <w:caps/>
        <w:color w:val="ED7D31" w:themeColor="accent2"/>
      </w:rPr>
      <w:t xml:space="preserve">CV </w:t>
    </w:r>
    <w:r w:rsidRPr="0093703B">
      <w:rPr>
        <w:i/>
        <w:color w:val="ED7D31" w:themeColor="accent2"/>
      </w:rPr>
      <w:t xml:space="preserve">Dries Daems - </w:t>
    </w:r>
    <w:r w:rsidRPr="0093703B">
      <w:rPr>
        <w:i/>
        <w:caps/>
        <w:color w:val="ED7D31" w:themeColor="accent2"/>
      </w:rPr>
      <w:fldChar w:fldCharType="begin"/>
    </w:r>
    <w:r w:rsidRPr="0093703B">
      <w:rPr>
        <w:i/>
        <w:caps/>
        <w:color w:val="ED7D31" w:themeColor="accent2"/>
      </w:rPr>
      <w:instrText xml:space="preserve"> PAGE   \* MERGEFORMAT </w:instrText>
    </w:r>
    <w:r w:rsidRPr="0093703B">
      <w:rPr>
        <w:i/>
        <w:caps/>
        <w:color w:val="ED7D31" w:themeColor="accent2"/>
      </w:rPr>
      <w:fldChar w:fldCharType="separate"/>
    </w:r>
    <w:r w:rsidR="003F4D7A">
      <w:rPr>
        <w:i/>
        <w:caps/>
        <w:noProof/>
        <w:color w:val="ED7D31" w:themeColor="accent2"/>
      </w:rPr>
      <w:t>7</w:t>
    </w:r>
    <w:r w:rsidRPr="0093703B">
      <w:rPr>
        <w:i/>
        <w:caps/>
        <w:noProof/>
        <w:color w:val="ED7D31" w:themeColor="accent2"/>
      </w:rPr>
      <w:fldChar w:fldCharType="end"/>
    </w:r>
  </w:p>
  <w:p w14:paraId="4BF178DA" w14:textId="77777777" w:rsidR="0093703B" w:rsidRDefault="009370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32EB32" w14:textId="77777777" w:rsidR="00B81948" w:rsidRDefault="00B81948" w:rsidP="0030650D">
      <w:pPr>
        <w:spacing w:after="0" w:line="240" w:lineRule="auto"/>
      </w:pPr>
      <w:r>
        <w:separator/>
      </w:r>
    </w:p>
  </w:footnote>
  <w:footnote w:type="continuationSeparator" w:id="0">
    <w:p w14:paraId="1290F160" w14:textId="77777777" w:rsidR="00B81948" w:rsidRDefault="00B81948" w:rsidP="003065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725AC"/>
    <w:multiLevelType w:val="hybridMultilevel"/>
    <w:tmpl w:val="7F1A987E"/>
    <w:lvl w:ilvl="0" w:tplc="82022478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  <w:color w:val="ED7D31" w:themeColor="accent2"/>
      </w:rPr>
    </w:lvl>
    <w:lvl w:ilvl="1" w:tplc="08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" w15:restartNumberingAfterBreak="0">
    <w:nsid w:val="04C64594"/>
    <w:multiLevelType w:val="hybridMultilevel"/>
    <w:tmpl w:val="3A869682"/>
    <w:lvl w:ilvl="0" w:tplc="93EC3BB4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  <w:color w:val="ED7D31" w:themeColor="accent2"/>
      </w:rPr>
    </w:lvl>
    <w:lvl w:ilvl="1" w:tplc="08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" w15:restartNumberingAfterBreak="0">
    <w:nsid w:val="06941E49"/>
    <w:multiLevelType w:val="hybridMultilevel"/>
    <w:tmpl w:val="1AAA6772"/>
    <w:lvl w:ilvl="0" w:tplc="C7A0DD46">
      <w:start w:val="200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461C31"/>
    <w:multiLevelType w:val="hybridMultilevel"/>
    <w:tmpl w:val="D48A2920"/>
    <w:lvl w:ilvl="0" w:tplc="A01E1E82">
      <w:start w:val="200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097A08"/>
    <w:multiLevelType w:val="hybridMultilevel"/>
    <w:tmpl w:val="CAE89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CD76A9"/>
    <w:multiLevelType w:val="hybridMultilevel"/>
    <w:tmpl w:val="9C0C1594"/>
    <w:lvl w:ilvl="0" w:tplc="7AFED178">
      <w:start w:val="2014"/>
      <w:numFmt w:val="decimal"/>
      <w:lvlText w:val="%1"/>
      <w:lvlJc w:val="left"/>
      <w:pPr>
        <w:ind w:left="792" w:hanging="432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8E117C"/>
    <w:multiLevelType w:val="hybridMultilevel"/>
    <w:tmpl w:val="35F67C90"/>
    <w:lvl w:ilvl="0" w:tplc="C16C02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D7D31" w:themeColor="accent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B92301"/>
    <w:multiLevelType w:val="hybridMultilevel"/>
    <w:tmpl w:val="178A59B4"/>
    <w:lvl w:ilvl="0" w:tplc="C4D00F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D7D31" w:themeColor="accent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50372E"/>
    <w:multiLevelType w:val="hybridMultilevel"/>
    <w:tmpl w:val="F9AE555C"/>
    <w:lvl w:ilvl="0" w:tplc="1BEEE0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D7D31" w:themeColor="accent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CC69AF"/>
    <w:multiLevelType w:val="hybridMultilevel"/>
    <w:tmpl w:val="1372679C"/>
    <w:lvl w:ilvl="0" w:tplc="619CF7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D7D31" w:themeColor="accent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E14C65"/>
    <w:multiLevelType w:val="hybridMultilevel"/>
    <w:tmpl w:val="61127132"/>
    <w:lvl w:ilvl="0" w:tplc="C7A0DD46">
      <w:start w:val="200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A36296"/>
    <w:multiLevelType w:val="hybridMultilevel"/>
    <w:tmpl w:val="31169E16"/>
    <w:lvl w:ilvl="0" w:tplc="572800E8">
      <w:start w:val="2014"/>
      <w:numFmt w:val="decimal"/>
      <w:lvlText w:val="%1"/>
      <w:lvlJc w:val="left"/>
      <w:pPr>
        <w:ind w:left="792" w:hanging="432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7"/>
  </w:num>
  <w:num w:numId="4">
    <w:abstractNumId w:val="0"/>
  </w:num>
  <w:num w:numId="5">
    <w:abstractNumId w:val="4"/>
  </w:num>
  <w:num w:numId="6">
    <w:abstractNumId w:val="11"/>
  </w:num>
  <w:num w:numId="7">
    <w:abstractNumId w:val="5"/>
  </w:num>
  <w:num w:numId="8">
    <w:abstractNumId w:val="6"/>
  </w:num>
  <w:num w:numId="9">
    <w:abstractNumId w:val="9"/>
  </w:num>
  <w:num w:numId="10">
    <w:abstractNumId w:val="8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56B6"/>
    <w:rsid w:val="00012554"/>
    <w:rsid w:val="00016F3A"/>
    <w:rsid w:val="00020DB2"/>
    <w:rsid w:val="00025E35"/>
    <w:rsid w:val="00033F02"/>
    <w:rsid w:val="00042EC1"/>
    <w:rsid w:val="0005220A"/>
    <w:rsid w:val="0006527D"/>
    <w:rsid w:val="00065C3A"/>
    <w:rsid w:val="00071A28"/>
    <w:rsid w:val="00083A08"/>
    <w:rsid w:val="000A35D8"/>
    <w:rsid w:val="000B0704"/>
    <w:rsid w:val="00106CDF"/>
    <w:rsid w:val="00112155"/>
    <w:rsid w:val="00125F63"/>
    <w:rsid w:val="001366D8"/>
    <w:rsid w:val="0014788E"/>
    <w:rsid w:val="00150427"/>
    <w:rsid w:val="00162156"/>
    <w:rsid w:val="0016506E"/>
    <w:rsid w:val="00171FB6"/>
    <w:rsid w:val="001836DD"/>
    <w:rsid w:val="001B6E64"/>
    <w:rsid w:val="001C07E1"/>
    <w:rsid w:val="001F1A57"/>
    <w:rsid w:val="00203860"/>
    <w:rsid w:val="00223917"/>
    <w:rsid w:val="002244CE"/>
    <w:rsid w:val="002644B6"/>
    <w:rsid w:val="00280D34"/>
    <w:rsid w:val="00287ADF"/>
    <w:rsid w:val="002B666B"/>
    <w:rsid w:val="002D050F"/>
    <w:rsid w:val="003053A7"/>
    <w:rsid w:val="0030650D"/>
    <w:rsid w:val="00327276"/>
    <w:rsid w:val="00330BD2"/>
    <w:rsid w:val="003330B1"/>
    <w:rsid w:val="003709AE"/>
    <w:rsid w:val="00372CE8"/>
    <w:rsid w:val="003856B6"/>
    <w:rsid w:val="003932F8"/>
    <w:rsid w:val="003A2497"/>
    <w:rsid w:val="003A373C"/>
    <w:rsid w:val="003B033C"/>
    <w:rsid w:val="003C1C35"/>
    <w:rsid w:val="003E3BC4"/>
    <w:rsid w:val="003F4D7A"/>
    <w:rsid w:val="003F6305"/>
    <w:rsid w:val="003F6B58"/>
    <w:rsid w:val="00411910"/>
    <w:rsid w:val="00415ED1"/>
    <w:rsid w:val="00431D30"/>
    <w:rsid w:val="00476033"/>
    <w:rsid w:val="004846BF"/>
    <w:rsid w:val="0049286F"/>
    <w:rsid w:val="0049711E"/>
    <w:rsid w:val="004E0694"/>
    <w:rsid w:val="004F2015"/>
    <w:rsid w:val="004F68F2"/>
    <w:rsid w:val="00502BBE"/>
    <w:rsid w:val="00502D1E"/>
    <w:rsid w:val="005107FB"/>
    <w:rsid w:val="005364FE"/>
    <w:rsid w:val="005368EA"/>
    <w:rsid w:val="00542C07"/>
    <w:rsid w:val="00544168"/>
    <w:rsid w:val="00556302"/>
    <w:rsid w:val="0055661D"/>
    <w:rsid w:val="00566DE3"/>
    <w:rsid w:val="00575648"/>
    <w:rsid w:val="00582FEE"/>
    <w:rsid w:val="0058480C"/>
    <w:rsid w:val="005B14F4"/>
    <w:rsid w:val="005B44E5"/>
    <w:rsid w:val="005B7E91"/>
    <w:rsid w:val="005C03CD"/>
    <w:rsid w:val="005C0BF2"/>
    <w:rsid w:val="005C5CCF"/>
    <w:rsid w:val="00603F3F"/>
    <w:rsid w:val="00606CBC"/>
    <w:rsid w:val="00607DEC"/>
    <w:rsid w:val="00612300"/>
    <w:rsid w:val="00614F56"/>
    <w:rsid w:val="00623249"/>
    <w:rsid w:val="006233EC"/>
    <w:rsid w:val="006318D2"/>
    <w:rsid w:val="00635BF0"/>
    <w:rsid w:val="00646BFA"/>
    <w:rsid w:val="00672F67"/>
    <w:rsid w:val="00681437"/>
    <w:rsid w:val="006943B5"/>
    <w:rsid w:val="00721497"/>
    <w:rsid w:val="0073010B"/>
    <w:rsid w:val="007310C0"/>
    <w:rsid w:val="00734E3C"/>
    <w:rsid w:val="00773BFD"/>
    <w:rsid w:val="00777AB4"/>
    <w:rsid w:val="007824E4"/>
    <w:rsid w:val="007855D1"/>
    <w:rsid w:val="0079243E"/>
    <w:rsid w:val="00792E11"/>
    <w:rsid w:val="007A33B7"/>
    <w:rsid w:val="007B7CD4"/>
    <w:rsid w:val="007C1E88"/>
    <w:rsid w:val="007D00D8"/>
    <w:rsid w:val="007E70CD"/>
    <w:rsid w:val="00804080"/>
    <w:rsid w:val="0080528E"/>
    <w:rsid w:val="008146EB"/>
    <w:rsid w:val="008213C3"/>
    <w:rsid w:val="00865E96"/>
    <w:rsid w:val="008824E9"/>
    <w:rsid w:val="00890A86"/>
    <w:rsid w:val="008A3075"/>
    <w:rsid w:val="008A427E"/>
    <w:rsid w:val="008B3259"/>
    <w:rsid w:val="008D668D"/>
    <w:rsid w:val="008F35FE"/>
    <w:rsid w:val="008F63A4"/>
    <w:rsid w:val="008F65B0"/>
    <w:rsid w:val="0093703B"/>
    <w:rsid w:val="00940399"/>
    <w:rsid w:val="009730A2"/>
    <w:rsid w:val="009A341A"/>
    <w:rsid w:val="009C2AC7"/>
    <w:rsid w:val="009C3E5D"/>
    <w:rsid w:val="009D317D"/>
    <w:rsid w:val="009E071A"/>
    <w:rsid w:val="009E40B7"/>
    <w:rsid w:val="009E5E55"/>
    <w:rsid w:val="009F31E8"/>
    <w:rsid w:val="00A11A89"/>
    <w:rsid w:val="00A20EAE"/>
    <w:rsid w:val="00A25B1E"/>
    <w:rsid w:val="00A3745C"/>
    <w:rsid w:val="00A4014F"/>
    <w:rsid w:val="00A47266"/>
    <w:rsid w:val="00A71821"/>
    <w:rsid w:val="00A9769D"/>
    <w:rsid w:val="00AC0D91"/>
    <w:rsid w:val="00AD0F46"/>
    <w:rsid w:val="00AD494D"/>
    <w:rsid w:val="00AD7385"/>
    <w:rsid w:val="00AE36CF"/>
    <w:rsid w:val="00AE5D9A"/>
    <w:rsid w:val="00AE7EEA"/>
    <w:rsid w:val="00B01F87"/>
    <w:rsid w:val="00B16573"/>
    <w:rsid w:val="00B35759"/>
    <w:rsid w:val="00B46FAC"/>
    <w:rsid w:val="00B5027E"/>
    <w:rsid w:val="00B6074A"/>
    <w:rsid w:val="00B74102"/>
    <w:rsid w:val="00B81948"/>
    <w:rsid w:val="00BB6884"/>
    <w:rsid w:val="00BC58FD"/>
    <w:rsid w:val="00BC63D3"/>
    <w:rsid w:val="00BE2EF2"/>
    <w:rsid w:val="00BF5CA0"/>
    <w:rsid w:val="00C22EA8"/>
    <w:rsid w:val="00C276FF"/>
    <w:rsid w:val="00C37B27"/>
    <w:rsid w:val="00C56154"/>
    <w:rsid w:val="00C711E2"/>
    <w:rsid w:val="00C720FE"/>
    <w:rsid w:val="00CA25CD"/>
    <w:rsid w:val="00CA385D"/>
    <w:rsid w:val="00CB0ACC"/>
    <w:rsid w:val="00CC33A0"/>
    <w:rsid w:val="00CD03ED"/>
    <w:rsid w:val="00CE5ABD"/>
    <w:rsid w:val="00CF4987"/>
    <w:rsid w:val="00D168E8"/>
    <w:rsid w:val="00D21D1C"/>
    <w:rsid w:val="00D45080"/>
    <w:rsid w:val="00D85C2F"/>
    <w:rsid w:val="00DA0223"/>
    <w:rsid w:val="00DA2062"/>
    <w:rsid w:val="00DF2F68"/>
    <w:rsid w:val="00DF4A5E"/>
    <w:rsid w:val="00E12216"/>
    <w:rsid w:val="00E134DB"/>
    <w:rsid w:val="00E21E04"/>
    <w:rsid w:val="00E55E27"/>
    <w:rsid w:val="00E77559"/>
    <w:rsid w:val="00E83699"/>
    <w:rsid w:val="00E85442"/>
    <w:rsid w:val="00EC0DA1"/>
    <w:rsid w:val="00EC5DC8"/>
    <w:rsid w:val="00F1203C"/>
    <w:rsid w:val="00F20108"/>
    <w:rsid w:val="00F33CB1"/>
    <w:rsid w:val="00F55955"/>
    <w:rsid w:val="00F578BE"/>
    <w:rsid w:val="00F605DD"/>
    <w:rsid w:val="00F85E9A"/>
    <w:rsid w:val="00FA0E49"/>
    <w:rsid w:val="00FA7F66"/>
    <w:rsid w:val="00FE1047"/>
    <w:rsid w:val="00FE2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E14FFB"/>
  <w15:chartTrackingRefBased/>
  <w15:docId w15:val="{C4032F94-2028-4939-954E-C365F9A4E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050F"/>
    <w:rPr>
      <w:rFonts w:ascii="Verdana" w:hAnsi="Verdana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05DD"/>
    <w:pPr>
      <w:keepNext/>
      <w:keepLines/>
      <w:pBdr>
        <w:bottom w:val="single" w:sz="4" w:space="2" w:color="ED7D31" w:themeColor="accent2"/>
      </w:pBdr>
      <w:spacing w:before="240" w:after="120" w:line="240" w:lineRule="auto"/>
      <w:outlineLvl w:val="0"/>
    </w:pPr>
    <w:rPr>
      <w:rFonts w:eastAsiaTheme="majorEastAsia" w:cstheme="majorBidi"/>
      <w:caps/>
      <w:color w:val="262626" w:themeColor="text1" w:themeTint="D9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494D"/>
    <w:pPr>
      <w:keepNext/>
      <w:keepLines/>
      <w:spacing w:before="120" w:after="0" w:line="240" w:lineRule="auto"/>
      <w:outlineLvl w:val="1"/>
    </w:pPr>
    <w:rPr>
      <w:rFonts w:eastAsiaTheme="majorEastAsia" w:cstheme="majorBidi"/>
      <w:color w:val="ED7D31" w:themeColor="accent2"/>
      <w:sz w:val="28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494D"/>
    <w:pPr>
      <w:keepNext/>
      <w:keepLines/>
      <w:spacing w:before="80" w:after="0" w:line="240" w:lineRule="auto"/>
      <w:outlineLvl w:val="2"/>
    </w:pPr>
    <w:rPr>
      <w:rFonts w:eastAsiaTheme="majorEastAsia" w:cstheme="majorBidi"/>
      <w:color w:val="C45911" w:themeColor="accent2" w:themeShade="BF"/>
      <w:sz w:val="28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56B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56B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56B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56B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56B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56B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D494D"/>
    <w:rPr>
      <w:rFonts w:ascii="Verdana" w:eastAsiaTheme="majorEastAsia" w:hAnsi="Verdana" w:cstheme="majorBidi"/>
      <w:color w:val="ED7D31" w:themeColor="accent2"/>
      <w:sz w:val="28"/>
      <w:szCs w:val="36"/>
    </w:rPr>
  </w:style>
  <w:style w:type="character" w:styleId="Hyperlink">
    <w:name w:val="Hyperlink"/>
    <w:basedOn w:val="DefaultParagraphFont"/>
    <w:uiPriority w:val="99"/>
    <w:unhideWhenUsed/>
    <w:rsid w:val="003856B6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605DD"/>
    <w:rPr>
      <w:rFonts w:ascii="Verdana" w:eastAsiaTheme="majorEastAsia" w:hAnsi="Verdana" w:cstheme="majorBidi"/>
      <w:caps/>
      <w:color w:val="262626" w:themeColor="text1" w:themeTint="D9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AD494D"/>
    <w:rPr>
      <w:rFonts w:ascii="Verdana" w:eastAsiaTheme="majorEastAsia" w:hAnsi="Verdana" w:cstheme="majorBidi"/>
      <w:color w:val="C45911" w:themeColor="accent2" w:themeShade="BF"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56B6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56B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56B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56B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56B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56B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856B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856B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3856B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56B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56B6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3856B6"/>
    <w:rPr>
      <w:b/>
      <w:bCs/>
    </w:rPr>
  </w:style>
  <w:style w:type="character" w:styleId="Emphasis">
    <w:name w:val="Emphasis"/>
    <w:basedOn w:val="DefaultParagraphFont"/>
    <w:uiPriority w:val="20"/>
    <w:qFormat/>
    <w:rsid w:val="003856B6"/>
    <w:rPr>
      <w:i/>
      <w:iCs/>
      <w:color w:val="000000" w:themeColor="text1"/>
    </w:rPr>
  </w:style>
  <w:style w:type="paragraph" w:styleId="NoSpacing">
    <w:name w:val="No Spacing"/>
    <w:uiPriority w:val="1"/>
    <w:qFormat/>
    <w:rsid w:val="003856B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856B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856B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56B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56B6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3856B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856B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3856B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856B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3856B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856B6"/>
    <w:pPr>
      <w:outlineLvl w:val="9"/>
    </w:pPr>
  </w:style>
  <w:style w:type="paragraph" w:styleId="ListParagraph">
    <w:name w:val="List Paragraph"/>
    <w:basedOn w:val="Normal"/>
    <w:uiPriority w:val="34"/>
    <w:qFormat/>
    <w:rsid w:val="00CB0A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065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650D"/>
  </w:style>
  <w:style w:type="paragraph" w:styleId="Footer">
    <w:name w:val="footer"/>
    <w:basedOn w:val="Normal"/>
    <w:link w:val="FooterChar"/>
    <w:uiPriority w:val="99"/>
    <w:unhideWhenUsed/>
    <w:rsid w:val="003065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650D"/>
  </w:style>
  <w:style w:type="character" w:styleId="PlaceholderText">
    <w:name w:val="Placeholder Text"/>
    <w:basedOn w:val="DefaultParagraphFont"/>
    <w:uiPriority w:val="99"/>
    <w:semiHidden/>
    <w:rsid w:val="00A4014F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D45080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4928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9286F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566DE3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01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10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82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6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0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1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5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5571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71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ems.dries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orcid.org/0000-0002-6444-901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04F1B9-7AB9-47C0-960B-D1E3896CF7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6</Pages>
  <Words>2032</Words>
  <Characters>11179</Characters>
  <Application>Microsoft Office Word</Application>
  <DocSecurity>0</DocSecurity>
  <Lines>93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KU Leuven</Company>
  <LinksUpToDate>false</LinksUpToDate>
  <CharactersWithSpaces>13185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u0070736</dc:creator>
  <cp:keywords/>
  <dc:description/>
  <cp:lastModifiedBy>Dries Daems</cp:lastModifiedBy>
  <cp:revision>67</cp:revision>
  <cp:lastPrinted>2018-12-22T13:11:00Z</cp:lastPrinted>
  <dcterms:created xsi:type="dcterms:W3CDTF">2018-12-22T13:10:00Z</dcterms:created>
  <dcterms:modified xsi:type="dcterms:W3CDTF">2020-05-11T19:57:00Z</dcterms:modified>
</cp:coreProperties>
</file>