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outlineLvl w:val="9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Bold" w:hAnsi="Songti SC Bold" w:eastAsia="Songti SC Bold" w:cs="Songti SC Bold"/>
          <w:b/>
          <w:bCs/>
          <w:sz w:val="28"/>
          <w:szCs w:val="36"/>
          <w:lang w:val="en-US" w:eastAsia="zh-Hans"/>
        </w:rPr>
        <w:t>企业服务场景解决方案</w:t>
      </w:r>
    </w:p>
    <w:p>
      <w:pPr>
        <w:numPr>
          <w:ilvl w:val="0"/>
          <w:numId w:val="1"/>
        </w:numPr>
        <w:bidi w:val="0"/>
        <w:outlineLvl w:val="9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介绍（</w:t>
      </w:r>
      <w:r>
        <w:rPr>
          <w:rFonts w:hint="default" w:ascii="Songti SC Regular" w:hAnsi="Songti SC Regular" w:eastAsia="Songti SC Regular" w:cs="Songti SC Regular"/>
          <w:lang w:eastAsia="zh-Hans"/>
        </w:rPr>
        <w:t>1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P）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企业服务包括人力资源服务、行政服务、信息安全服务、IT运维服务、财务审计服务等。企业运营管理成本居高不下，越来越多的企业加速数字化、智能化转型步伐，以实现组织结构的优化，降本增效。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echo企业服务解决方案深入洞察企业内部业务场景需求，提供细分场景专业解决方案。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</w:p>
    <w:p>
      <w:pPr>
        <w:numPr>
          <w:ilvl w:val="0"/>
          <w:numId w:val="1"/>
        </w:numPr>
        <w:bidi w:val="0"/>
        <w:outlineLvl w:val="9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应用场景（</w:t>
      </w:r>
      <w:r>
        <w:rPr>
          <w:rFonts w:hint="default" w:ascii="Songti SC Regular" w:hAnsi="Songti SC Regular" w:eastAsia="Songti SC Regular" w:cs="Songti SC Regular"/>
          <w:lang w:eastAsia="zh-Hans"/>
        </w:rPr>
        <w:t>1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P</w:t>
      </w:r>
      <w:r>
        <w:rPr>
          <w:rFonts w:hint="default" w:ascii="Songti SC Regular" w:hAnsi="Songti SC Regular" w:eastAsia="Songti SC Regular" w:cs="Songti SC Regular"/>
          <w:lang w:eastAsia="zh-Hans"/>
        </w:rPr>
        <w:t>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echo智能客服支持广泛的业务职能接入需求，可定制企业共享服务自动化解决方案，帮助企业节省运营成本、提高管理质量，帮助企业在员工服务的过程中，降低人力投入，提升运营效率。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覆盖范围：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drawing>
          <wp:inline distT="0" distB="0" distL="114300" distR="114300">
            <wp:extent cx="5262880" cy="1599565"/>
            <wp:effectExtent l="0" t="0" r="2032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</w:p>
    <w:p>
      <w:pPr>
        <w:numPr>
          <w:ilvl w:val="0"/>
          <w:numId w:val="1"/>
        </w:numPr>
        <w:bidi w:val="0"/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企服痛点（</w:t>
      </w:r>
      <w:r>
        <w:rPr>
          <w:rFonts w:hint="default" w:ascii="Songti SC Regular" w:hAnsi="Songti SC Regular" w:eastAsia="Songti SC Regular" w:cs="Songti SC Regular"/>
          <w:lang w:eastAsia="zh-Hans"/>
        </w:rPr>
        <w:t>1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P</w:t>
      </w:r>
      <w:r>
        <w:rPr>
          <w:rFonts w:hint="default" w:ascii="Songti SC Regular" w:hAnsi="Songti SC Regular" w:eastAsia="Songti SC Regular" w:cs="Songti SC Regular"/>
          <w:lang w:eastAsia="zh-Hans"/>
        </w:rPr>
        <w:t>)</w:t>
      </w:r>
    </w:p>
    <w:p>
      <w:pPr>
        <w:numPr>
          <w:ilvl w:val="0"/>
          <w:numId w:val="2"/>
        </w:numPr>
        <w:bidi w:val="0"/>
        <w:outlineLvl w:val="9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服务体验差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多区域</w:t>
      </w:r>
      <w:r>
        <w:rPr>
          <w:rFonts w:hint="eastAsia" w:ascii="Songti SC Regular" w:hAnsi="Songti SC Regular" w:eastAsia="Songti SC Regular" w:cs="Songti SC Regular"/>
          <w:lang w:eastAsia="zh-Hans"/>
        </w:rPr>
        <w:t>&amp;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多业务管理难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企业员工不能随时随地体验到客户服务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企业跨省</w:t>
      </w:r>
      <w:r>
        <w:rPr>
          <w:rFonts w:hint="eastAsia" w:ascii="Songti SC Regular" w:hAnsi="Songti SC Regular" w:eastAsia="Songti SC Regular" w:cs="Songti SC Regular"/>
          <w:lang w:eastAsia="zh-Hans"/>
        </w:rPr>
        <w:t>/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区域性业务繁琐，层级管理困难。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服务人员专业性不足，培训成本又高，导致专业技术问题无法解答</w:t>
      </w:r>
    </w:p>
    <w:p>
      <w:pPr>
        <w:numPr>
          <w:ilvl w:val="0"/>
          <w:numId w:val="2"/>
        </w:numPr>
        <w:bidi w:val="0"/>
        <w:outlineLvl w:val="9"/>
        <w:rPr>
          <w:rFonts w:hint="eastAsia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员工关怀难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员工划分模糊</w:t>
      </w:r>
      <w:r>
        <w:rPr>
          <w:rFonts w:hint="eastAsia" w:ascii="Songti SC Regular" w:hAnsi="Songti SC Regular" w:eastAsia="Songti SC Regular" w:cs="Songti SC Regular"/>
          <w:lang w:eastAsia="zh-Hans"/>
        </w:rPr>
        <w:t xml:space="preserve"> 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服务不及时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企业业务扩张过程，员工访问不断增加，企业对员工不能做到精细化分组管理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员工咨询不能第一时间回复，容易造成客群流失。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员工办理业务量大，</w:t>
      </w:r>
      <w:r>
        <w:rPr>
          <w:rFonts w:hint="eastAsia" w:ascii="Songti SC Regular" w:hAnsi="Songti SC Regular" w:eastAsia="Songti SC Regular" w:cs="Songti SC Regular"/>
          <w:lang w:eastAsia="zh-Hans"/>
        </w:rPr>
        <w:t>1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对</w:t>
      </w:r>
      <w:r>
        <w:rPr>
          <w:rFonts w:hint="eastAsia" w:ascii="Songti SC Regular" w:hAnsi="Songti SC Regular" w:eastAsia="Songti SC Regular" w:cs="Songti SC Regular"/>
          <w:lang w:eastAsia="zh-Hans"/>
        </w:rPr>
        <w:t>1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解决服务人效低。</w:t>
      </w:r>
    </w:p>
    <w:p>
      <w:pPr>
        <w:numPr>
          <w:ilvl w:val="0"/>
          <w:numId w:val="2"/>
        </w:numPr>
        <w:bidi w:val="0"/>
        <w:outlineLvl w:val="9"/>
        <w:rPr>
          <w:rFonts w:hint="eastAsia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内部管理难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数据分析繁琐</w:t>
      </w:r>
      <w:r>
        <w:rPr>
          <w:rFonts w:hint="eastAsia" w:ascii="Songti SC Regular" w:hAnsi="Songti SC Regular" w:eastAsia="Songti SC Regular" w:cs="Songti SC Regular"/>
          <w:lang w:eastAsia="zh-Hans"/>
        </w:rPr>
        <w:t xml:space="preserve"> 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工作量大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互联网的普及导致了产品和服务的同质化，企业对员工的沟通情况无法进行服务统计和量化考核。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工作的报表需要用手动进行统计，耗费大量的人工操作成本且容易出错。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管理人员无法对员工数据进行科学化的统筹分析，无法指定更有效的工作安排。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Songti SC Regular" w:hAnsi="Songti SC Regular" w:eastAsia="Songti SC Regular" w:cs="Songti SC Regular"/>
          <w:lang w:val="en-US" w:eastAsia="zh-Hans"/>
        </w:rPr>
      </w:pPr>
    </w:p>
    <w:p>
      <w:pPr>
        <w:numPr>
          <w:ilvl w:val="0"/>
          <w:numId w:val="1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解决方案（</w:t>
      </w:r>
      <w:r>
        <w:rPr>
          <w:rFonts w:hint="default" w:ascii="Songti SC Regular" w:hAnsi="Songti SC Regular" w:eastAsia="Songti SC Regular" w:cs="Songti SC Regular"/>
          <w:lang w:eastAsia="zh-Hans"/>
        </w:rPr>
        <w:t>3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P</w:t>
      </w:r>
      <w:r>
        <w:rPr>
          <w:rFonts w:hint="default" w:ascii="Songti SC Regular" w:hAnsi="Songti SC Regular" w:eastAsia="Songti SC Regular" w:cs="Songti SC Regular"/>
          <w:lang w:eastAsia="zh-Hans"/>
        </w:rPr>
        <w:t>)</w:t>
      </w:r>
    </w:p>
    <w:p>
      <w:pPr>
        <w:numPr>
          <w:ilvl w:val="0"/>
          <w:numId w:val="6"/>
        </w:numPr>
        <w:bidi w:val="0"/>
        <w:outlineLvl w:val="9"/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场景一：员工请假</w:t>
      </w:r>
      <w:r>
        <w:rPr>
          <w:rFonts w:hint="default" w:ascii="Songti SC Regular" w:hAnsi="Songti SC Regular" w:eastAsia="Songti SC Regular" w:cs="Songti SC Regular"/>
          <w:color w:val="FF0000"/>
          <w:lang w:eastAsia="zh-Hans"/>
        </w:rPr>
        <w:t>(1P)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对话图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：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echo：寒暄开场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用户：我要请假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echo：好的，您的调休和年假总时长还剩余</w:t>
      </w:r>
      <w:r>
        <w:rPr>
          <w:rFonts w:hint="eastAsia" w:ascii="Songti SC Regular" w:hAnsi="Songti SC Regular" w:eastAsia="Songti SC Regular" w:cs="Songti SC Regular"/>
          <w:color w:val="FF0000"/>
          <w:lang w:eastAsia="zh-Hans"/>
        </w:rPr>
        <w:t>16</w:t>
      </w: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小时，请填写以下请假表单：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请假类别：事假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color w:val="FF0000"/>
          <w:lang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请假时间：</w:t>
      </w:r>
      <w:r>
        <w:rPr>
          <w:rFonts w:hint="default" w:ascii="Songti SC Regular" w:hAnsi="Songti SC Regular" w:eastAsia="Songti SC Regular" w:cs="Songti SC Regular"/>
          <w:color w:val="FF0000"/>
          <w:lang w:eastAsia="zh-Hans"/>
        </w:rPr>
        <w:t xml:space="preserve">2021/6/3 - 2021/6/5 </w:t>
      </w:r>
      <w:r>
        <w:rPr>
          <w:rFonts w:hint="eastAsia" w:ascii="Songti SC Regular" w:hAnsi="Songti SC Regular" w:eastAsia="Songti SC Regular" w:cs="Songti SC Regular"/>
          <w:color w:val="FF0000"/>
          <w:lang w:eastAsia="zh-Hans"/>
        </w:rPr>
        <w:t xml:space="preserve">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color w:val="FF0000"/>
          <w:lang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请假理由：个人身体不适。</w:t>
      </w:r>
      <w:r>
        <w:rPr>
          <w:rFonts w:hint="eastAsia" w:ascii="Songti SC Regular" w:hAnsi="Songti SC Regular" w:eastAsia="Songti SC Regular" w:cs="Songti SC Regular"/>
          <w:color w:val="FF0000"/>
          <w:lang w:eastAsia="zh-Hans"/>
        </w:rPr>
        <w:t xml:space="preserve">  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【提交】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用户：【表单填写完成提交成功】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color w:val="FF0000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echo：您的请假申请已进入审批流程，请您留意审批邮件或登录员工系统进行流程查看。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</w:pP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业务嵌入：</w:t>
      </w:r>
    </w:p>
    <w:p>
      <w:pPr>
        <w:bidi w:val="0"/>
        <w:ind w:firstLine="420" w:firstLineChars="0"/>
        <w:outlineLvl w:val="9"/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1、机器人寒暄语          4、时间段选择</w:t>
      </w:r>
    </w:p>
    <w:p>
      <w:pPr>
        <w:bidi w:val="0"/>
        <w:ind w:firstLine="420" w:firstLineChars="0"/>
        <w:outlineLvl w:val="9"/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2、用户提请假</w:t>
      </w:r>
      <w:r>
        <w:rPr>
          <w:rFonts w:hint="eastAsia"/>
          <w:color w:val="FF0000"/>
          <w:lang w:val="en-US" w:eastAsia="zh-Hans"/>
        </w:rPr>
        <w:t>需求</w:t>
      </w:r>
      <w:r>
        <w:rPr>
          <w:rFonts w:hint="eastAsia"/>
          <w:color w:val="FF0000"/>
          <w:lang w:eastAsia="zh-Hans"/>
        </w:rPr>
        <w:t xml:space="preserve">        5、确认请假时间</w:t>
      </w:r>
    </w:p>
    <w:p>
      <w:pPr>
        <w:bidi w:val="0"/>
        <w:ind w:firstLine="420" w:firstLineChars="0"/>
        <w:outlineLvl w:val="9"/>
        <w:rPr>
          <w:rFonts w:hint="eastAsia" w:ascii="Songti SC Regular" w:hAnsi="Songti SC Regular" w:eastAsia="Songti SC Regular" w:cs="Songti SC Regular"/>
          <w:color w:val="FF0000"/>
          <w:lang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eastAsia="zh-Hans"/>
        </w:rPr>
        <w:t>3、机器</w:t>
      </w: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人自动化</w:t>
      </w:r>
      <w:r>
        <w:rPr>
          <w:rFonts w:hint="eastAsia" w:ascii="Songti SC Regular" w:hAnsi="Songti SC Regular" w:eastAsia="Songti SC Regular" w:cs="Songti SC Regular"/>
          <w:color w:val="FF0000"/>
          <w:lang w:eastAsia="zh-Hans"/>
        </w:rPr>
        <w:t>办理      6、请假成功</w:t>
      </w:r>
      <w:r>
        <w:rPr>
          <w:rFonts w:hint="eastAsia" w:ascii="Songti SC Regular" w:hAnsi="Songti SC Regular" w:eastAsia="Songti SC Regular" w:cs="Songti SC Regular"/>
          <w:color w:val="FF0000"/>
          <w:lang w:eastAsia="zh-Hans"/>
        </w:rPr>
        <w:tab/>
      </w:r>
    </w:p>
    <w:p>
      <w:pPr>
        <w:numPr>
          <w:ilvl w:val="0"/>
          <w:numId w:val="0"/>
        </w:numPr>
        <w:tabs>
          <w:tab w:val="left" w:pos="4837"/>
        </w:tabs>
        <w:bidi w:val="0"/>
        <w:rPr>
          <w:rFonts w:hint="eastAsia" w:ascii="Songti SC Regular" w:hAnsi="Songti SC Regular" w:eastAsia="Songti SC Regular" w:cs="Songti SC Regular"/>
          <w:color w:val="FF0000"/>
          <w:lang w:eastAsia="zh-Hans"/>
        </w:rPr>
      </w:pPr>
    </w:p>
    <w:p>
      <w:pPr>
        <w:numPr>
          <w:ilvl w:val="0"/>
          <w:numId w:val="0"/>
        </w:numPr>
        <w:tabs>
          <w:tab w:val="left" w:pos="4837"/>
        </w:tabs>
        <w:bidi w:val="0"/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业务价值：</w:t>
      </w:r>
    </w:p>
    <w:p>
      <w:pPr>
        <w:numPr>
          <w:ilvl w:val="0"/>
          <w:numId w:val="0"/>
        </w:numPr>
        <w:tabs>
          <w:tab w:val="left" w:pos="4837"/>
        </w:tabs>
        <w:bidi w:val="0"/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FF0000"/>
          <w:lang w:val="en-US" w:eastAsia="zh-Hans"/>
        </w:rPr>
        <w:t>echo智能客服与企业进行服务接入，将业务出口转换成服务入口，各类企业业务嵌入智能客服，并将业务办理流程规范进行标准化，通过机器人智能问答功能实现，不同属地区域的员工可根据具体所在部门和业务需求，进行线上办理操作，达到自助办理，使服务流程更高效。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</w:p>
    <w:p>
      <w:pPr>
        <w:numPr>
          <w:ilvl w:val="0"/>
          <w:numId w:val="6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场景二：查询公积金</w:t>
      </w:r>
      <w:r>
        <w:rPr>
          <w:rFonts w:hint="default" w:ascii="Songti SC Regular" w:hAnsi="Songti SC Regular" w:eastAsia="Songti SC Regular" w:cs="Songti SC Regular"/>
          <w:lang w:eastAsia="zh-Hans"/>
        </w:rPr>
        <w:t>(1P)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1681480" cy="3640455"/>
            <wp:effectExtent l="0" t="0" r="203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6560" cy="3649980"/>
            <wp:effectExtent l="0" t="0" r="152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5130" cy="362648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362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业务嵌入：</w:t>
      </w:r>
    </w:p>
    <w:p>
      <w:pPr>
        <w:numPr>
          <w:ilvl w:val="0"/>
          <w:numId w:val="0"/>
        </w:numPr>
        <w:bidi w:val="0"/>
        <w:ind w:firstLine="420" w:firstLineChars="0"/>
        <w:outlineLvl w:val="9"/>
        <w:rPr>
          <w:rFonts w:hint="eastAsia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eastAsia="zh-Hans"/>
        </w:rPr>
        <w:t>1、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热门问题</w:t>
      </w:r>
      <w:r>
        <w:rPr>
          <w:rFonts w:hint="eastAsia" w:ascii="Songti SC Regular" w:hAnsi="Songti SC Regular" w:eastAsia="Songti SC Regular" w:cs="Songti SC Regular"/>
          <w:lang w:eastAsia="zh-Hans"/>
        </w:rPr>
        <w:t xml:space="preserve">          3、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问题点选回复</w:t>
      </w:r>
      <w:r>
        <w:rPr>
          <w:rFonts w:hint="eastAsia" w:ascii="Songti SC Regular" w:hAnsi="Songti SC Regular" w:eastAsia="Songti SC Regular" w:cs="Songti SC Regular"/>
          <w:lang w:eastAsia="zh-Hans"/>
        </w:rPr>
        <w:t xml:space="preserve"> </w:t>
      </w:r>
    </w:p>
    <w:p>
      <w:pPr>
        <w:numPr>
          <w:ilvl w:val="0"/>
          <w:numId w:val="0"/>
        </w:numPr>
        <w:bidi w:val="0"/>
        <w:ind w:firstLine="420" w:firstLineChars="0"/>
        <w:outlineLvl w:val="9"/>
        <w:rPr>
          <w:rFonts w:hint="eastAsia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eastAsia="zh-Hans"/>
        </w:rPr>
        <w:t>2、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引导提问</w:t>
      </w:r>
      <w:r>
        <w:rPr>
          <w:rFonts w:hint="eastAsia" w:ascii="Songti SC Regular" w:hAnsi="Songti SC Regular" w:eastAsia="Songti SC Regular" w:cs="Songti SC Regular"/>
          <w:lang w:eastAsia="zh-Hans"/>
        </w:rPr>
        <w:t xml:space="preserve">        </w:t>
      </w:r>
      <w:r>
        <w:rPr>
          <w:rFonts w:hint="default" w:ascii="Songti SC Regular" w:hAnsi="Songti SC Regular" w:eastAsia="Songti SC Regular" w:cs="Songti SC Regular"/>
          <w:lang w:eastAsia="zh-Hans"/>
        </w:rPr>
        <w:t xml:space="preserve">  </w:t>
      </w:r>
      <w:r>
        <w:rPr>
          <w:rFonts w:hint="eastAsia" w:ascii="Songti SC Regular" w:hAnsi="Songti SC Regular" w:eastAsia="Songti SC Regular" w:cs="Songti SC Regular"/>
          <w:lang w:eastAsia="zh-Hans"/>
        </w:rPr>
        <w:t>4、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解决方案提供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eastAsia="zh-Hans"/>
        </w:rPr>
      </w:pPr>
    </w:p>
    <w:p>
      <w:pPr>
        <w:numPr>
          <w:ilvl w:val="0"/>
          <w:numId w:val="0"/>
        </w:numPr>
        <w:tabs>
          <w:tab w:val="left" w:pos="4837"/>
        </w:tabs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业务价值：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e</w:t>
      </w:r>
      <w:r>
        <w:rPr>
          <w:rFonts w:hint="default" w:ascii="Songti SC Regular" w:hAnsi="Songti SC Regular" w:eastAsia="Songti SC Regular" w:cs="Songti SC Regular"/>
          <w:lang w:eastAsia="zh-Hans"/>
        </w:rPr>
        <w:t>cho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智能客服深入绑定企业服务业务问题，在与员工会话过程中，整理热门问题提供快捷服务入口，通过简单的点选，在交互中解决用户问题，一触即达，让业务办理轻松化繁为简。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6"/>
        </w:numPr>
        <w:bidi w:val="0"/>
        <w:rPr>
          <w:rFonts w:hint="eastAsia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场景三：订机票</w:t>
      </w:r>
      <w:r>
        <w:rPr>
          <w:rFonts w:hint="default" w:ascii="Songti SC Regular" w:hAnsi="Songti SC Regular" w:eastAsia="Songti SC Regular" w:cs="Songti SC Regular"/>
          <w:lang w:eastAsia="zh-Hans"/>
        </w:rPr>
        <w:t>(1P)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对话图：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echo：寒暄问候语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用户：我要订机票。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echo：好的，请提供你的出差单号？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用户：ED</w:t>
      </w:r>
      <w:r>
        <w:rPr>
          <w:rFonts w:hint="default" w:ascii="Songti SC Regular" w:hAnsi="Songti SC Regular" w:eastAsia="Songti SC Regular" w:cs="Songti SC Regular"/>
          <w:lang w:eastAsia="zh-Hans"/>
        </w:rPr>
        <w:t>23421357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echo：好的，请选择你要购买的航班。</w:t>
      </w:r>
      <w:r>
        <w:rPr>
          <w:rFonts w:hint="eastAsia" w:ascii="Songti SC Regular" w:hAnsi="Songti SC Regular" w:eastAsia="Songti SC Regular" w:cs="Songti SC Regular"/>
          <w:lang w:eastAsia="zh-Hans"/>
        </w:rPr>
        <w:t xml:space="preserve">       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出发地：武汉</w:t>
      </w:r>
      <w:r>
        <w:rPr>
          <w:rFonts w:hint="eastAsia" w:ascii="Songti SC Regular" w:hAnsi="Songti SC Regular" w:eastAsia="Songti SC Regular" w:cs="Songti SC Regular"/>
          <w:lang w:eastAsia="zh-Hans"/>
        </w:rPr>
        <w:t xml:space="preserve">            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目的地：成都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时间段：</w:t>
      </w:r>
      <w:r>
        <w:rPr>
          <w:rFonts w:hint="default" w:ascii="Songti SC Regular" w:hAnsi="Songti SC Regular" w:eastAsia="Songti SC Regular" w:cs="Songti SC Regular"/>
          <w:lang w:eastAsia="zh-Hans"/>
        </w:rPr>
        <w:t>12</w:t>
      </w:r>
      <w:r>
        <w:rPr>
          <w:rFonts w:hint="eastAsia" w:ascii="Songti SC Regular" w:hAnsi="Songti SC Regular" w:eastAsia="Songti SC Regular" w:cs="Songti SC Regular"/>
          <w:lang w:eastAsia="zh-Hans"/>
        </w:rPr>
        <w:t>：</w:t>
      </w:r>
      <w:r>
        <w:rPr>
          <w:rFonts w:hint="default" w:ascii="Songti SC Regular" w:hAnsi="Songti SC Regular" w:eastAsia="Songti SC Regular" w:cs="Songti SC Regular"/>
          <w:lang w:eastAsia="zh-Hans"/>
        </w:rPr>
        <w:t>00-18</w:t>
      </w:r>
      <w:r>
        <w:rPr>
          <w:rFonts w:hint="eastAsia" w:ascii="Songti SC Regular" w:hAnsi="Songti SC Regular" w:eastAsia="Songti SC Regular" w:cs="Songti SC Regular"/>
          <w:lang w:eastAsia="zh-Hans"/>
        </w:rPr>
        <w:t>：</w:t>
      </w:r>
      <w:r>
        <w:rPr>
          <w:rFonts w:hint="default" w:ascii="Songti SC Regular" w:hAnsi="Songti SC Regular" w:eastAsia="Songti SC Regular" w:cs="Songti SC Regular"/>
          <w:lang w:eastAsia="zh-Hans"/>
        </w:rPr>
        <w:t>00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航班选择：HU</w:t>
      </w:r>
      <w:r>
        <w:rPr>
          <w:rFonts w:hint="default" w:ascii="Songti SC Regular" w:hAnsi="Songti SC Regular" w:eastAsia="Songti SC Regular" w:cs="Songti SC Regular"/>
          <w:lang w:eastAsia="zh-Hans"/>
        </w:rPr>
        <w:t>8313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【提交】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auto"/>
          <w:lang w:val="en-US" w:eastAsia="zh-Hans"/>
        </w:rPr>
        <w:t>用户：</w:t>
      </w:r>
      <w:r>
        <w:rPr>
          <w:rFonts w:hint="eastAsia" w:ascii="Songti SC Regular" w:hAnsi="Songti SC Regular" w:eastAsia="Songti SC Regular" w:cs="Songti SC Regular"/>
          <w:color w:val="0070C0"/>
          <w:lang w:val="en-US" w:eastAsia="zh-Hans"/>
        </w:rPr>
        <w:t>【表单填写完成提交成功】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echo：您的订票信息已提交，后台已进入自动订票流程，请耐心等待订票结果。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业务嵌入：</w:t>
      </w:r>
    </w:p>
    <w:p>
      <w:pPr>
        <w:numPr>
          <w:ilvl w:val="0"/>
          <w:numId w:val="0"/>
        </w:numPr>
        <w:tabs>
          <w:tab w:val="left" w:pos="4837"/>
        </w:tabs>
        <w:bidi w:val="0"/>
        <w:ind w:firstLine="420" w:firstLineChars="0"/>
        <w:rPr>
          <w:rFonts w:hint="eastAsia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eastAsia="zh-Hans"/>
        </w:rPr>
        <w:t>1、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机器人寒暄语</w:t>
      </w:r>
      <w:r>
        <w:rPr>
          <w:rFonts w:hint="eastAsia" w:ascii="Songti SC Regular" w:hAnsi="Songti SC Regular" w:eastAsia="Songti SC Regular" w:cs="Songti SC Regular"/>
          <w:lang w:eastAsia="zh-Hans"/>
        </w:rPr>
        <w:t xml:space="preserve">  </w:t>
      </w:r>
      <w:r>
        <w:rPr>
          <w:rFonts w:hint="default" w:ascii="Songti SC Regular" w:hAnsi="Songti SC Regular" w:eastAsia="Songti SC Regular" w:cs="Songti SC Regular"/>
          <w:lang w:eastAsia="zh-Hans"/>
        </w:rPr>
        <w:t xml:space="preserve">        </w:t>
      </w:r>
      <w:r>
        <w:rPr>
          <w:rFonts w:hint="eastAsia" w:ascii="Songti SC Regular" w:hAnsi="Songti SC Regular" w:eastAsia="Songti SC Regular" w:cs="Songti SC Regular"/>
          <w:lang w:eastAsia="zh-Hans"/>
        </w:rPr>
        <w:t xml:space="preserve"> </w:t>
      </w:r>
      <w:r>
        <w:rPr>
          <w:rFonts w:hint="default" w:ascii="Songti SC Regular" w:hAnsi="Songti SC Regular" w:eastAsia="Songti SC Regular" w:cs="Songti SC Regular"/>
          <w:lang w:eastAsia="zh-Hans"/>
        </w:rPr>
        <w:t xml:space="preserve">   </w:t>
      </w:r>
      <w:r>
        <w:rPr>
          <w:rFonts w:hint="eastAsia" w:ascii="Songti SC Regular" w:hAnsi="Songti SC Regular" w:eastAsia="Songti SC Regular" w:cs="Songti SC Regular"/>
          <w:lang w:eastAsia="zh-Hans"/>
        </w:rPr>
        <w:t>3、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出差单号</w:t>
      </w:r>
      <w:r>
        <w:rPr>
          <w:rFonts w:hint="default" w:ascii="Songti SC Regular" w:hAnsi="Songti SC Regular" w:eastAsia="Songti SC Regular" w:cs="Songti SC Regular"/>
          <w:lang w:eastAsia="zh-Hans"/>
        </w:rPr>
        <w:t>+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登陆态双验证</w:t>
      </w:r>
      <w:r>
        <w:rPr>
          <w:rFonts w:hint="eastAsia" w:ascii="Songti SC Regular" w:hAnsi="Songti SC Regular" w:eastAsia="Songti SC Regular" w:cs="Songti SC Regular"/>
          <w:lang w:eastAsia="zh-Hans"/>
        </w:rPr>
        <w:t xml:space="preserve"> </w:t>
      </w:r>
    </w:p>
    <w:p>
      <w:pPr>
        <w:numPr>
          <w:ilvl w:val="0"/>
          <w:numId w:val="0"/>
        </w:numPr>
        <w:tabs>
          <w:tab w:val="left" w:pos="4837"/>
        </w:tabs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eastAsia="zh-Hans"/>
        </w:rPr>
        <w:t>2、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员工订票需求</w:t>
      </w:r>
      <w:r>
        <w:rPr>
          <w:rFonts w:hint="eastAsia" w:ascii="Songti SC Regular" w:hAnsi="Songti SC Regular" w:eastAsia="Songti SC Regular" w:cs="Songti SC Regular"/>
          <w:lang w:eastAsia="zh-Hans"/>
        </w:rPr>
        <w:t xml:space="preserve">           </w:t>
      </w:r>
      <w:r>
        <w:rPr>
          <w:rFonts w:hint="default" w:ascii="Songti SC Regular" w:hAnsi="Songti SC Regular" w:eastAsia="Songti SC Regular" w:cs="Songti SC Regular"/>
          <w:lang w:eastAsia="zh-Hans"/>
        </w:rPr>
        <w:t xml:space="preserve">   </w:t>
      </w:r>
      <w:r>
        <w:rPr>
          <w:rFonts w:hint="eastAsia" w:ascii="Songti SC Regular" w:hAnsi="Songti SC Regular" w:eastAsia="Songti SC Regular" w:cs="Songti SC Regular"/>
          <w:lang w:eastAsia="zh-Hans"/>
        </w:rPr>
        <w:t>4、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表单填写等待订票审核</w:t>
      </w:r>
    </w:p>
    <w:p>
      <w:pPr>
        <w:numPr>
          <w:ilvl w:val="0"/>
          <w:numId w:val="0"/>
        </w:numPr>
        <w:tabs>
          <w:tab w:val="left" w:pos="4837"/>
        </w:tabs>
        <w:bidi w:val="0"/>
        <w:ind w:firstLine="420" w:firstLineChars="0"/>
        <w:rPr>
          <w:rFonts w:hint="eastAsia" w:ascii="Songti SC Regular" w:hAnsi="Songti SC Regular" w:eastAsia="Songti SC Regular" w:cs="Songti SC Regular"/>
          <w:lang w:eastAsia="zh-Hans"/>
        </w:rPr>
      </w:pPr>
    </w:p>
    <w:p>
      <w:pPr>
        <w:numPr>
          <w:ilvl w:val="0"/>
          <w:numId w:val="0"/>
        </w:numPr>
        <w:tabs>
          <w:tab w:val="left" w:pos="4837"/>
        </w:tabs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业务价值：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echo智能客服整合企业常用行政需求，接入差旅订票场景，可以实现用户自助快速订票，减少与业务部门助理人工订票的繁琐流程，提升行政服务效率。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6"/>
        </w:numPr>
        <w:bidi w:val="0"/>
        <w:rPr>
          <w:rFonts w:hint="eastAsia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场景四：差旅报销</w:t>
      </w:r>
      <w:r>
        <w:rPr>
          <w:rFonts w:hint="default" w:ascii="Songti SC Regular" w:hAnsi="Songti SC Regular" w:eastAsia="Songti SC Regular" w:cs="Songti SC Regular"/>
          <w:lang w:eastAsia="zh-Hans"/>
        </w:rPr>
        <w:t>(1P)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对话图：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 xml:space="preserve">echo：我是您的企业服务小助手，已为您精选热门问题，请直接点击下方查看呦。如需了解更多问题，请直接在输入框进行提问哦： </w:t>
      </w:r>
    </w:p>
    <w:p>
      <w:pPr>
        <w:numPr>
          <w:ilvl w:val="0"/>
          <w:numId w:val="7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  <w:t xml:space="preserve">班车 </w:t>
      </w:r>
    </w:p>
    <w:p>
      <w:pPr>
        <w:numPr>
          <w:numId w:val="0"/>
        </w:numPr>
        <w:bidi w:val="0"/>
        <w:ind w:left="420" w:leftChars="0"/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  <w:t xml:space="preserve">2. 社保 </w:t>
      </w:r>
    </w:p>
    <w:p>
      <w:pPr>
        <w:numPr>
          <w:numId w:val="0"/>
        </w:numPr>
        <w:bidi w:val="0"/>
        <w:ind w:left="420" w:leftChars="0"/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  <w:t xml:space="preserve">3. 公积金 </w:t>
      </w:r>
    </w:p>
    <w:p>
      <w:pPr>
        <w:numPr>
          <w:numId w:val="0"/>
        </w:numPr>
        <w:bidi w:val="0"/>
        <w:ind w:left="420" w:leftChars="0"/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  <w:t xml:space="preserve">4. 证明办理 </w:t>
      </w:r>
    </w:p>
    <w:p>
      <w:pPr>
        <w:numPr>
          <w:numId w:val="0"/>
        </w:numPr>
        <w:bidi w:val="0"/>
        <w:ind w:left="420" w:leftChars="0"/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  <w:t xml:space="preserve">5. 生育保险报销 </w:t>
      </w:r>
    </w:p>
    <w:p>
      <w:pPr>
        <w:numPr>
          <w:numId w:val="0"/>
        </w:numPr>
        <w:bidi w:val="0"/>
        <w:ind w:left="420" w:left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  <w:t>6. 请假类型及对应天数薪酬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用户：我需要报销。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echo：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</w:pPr>
      <w:r>
        <w:rPr>
          <w:rStyle w:val="3"/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Hans" w:bidi="ar"/>
        </w:rPr>
        <w:t>一、</w:t>
      </w:r>
      <w:r>
        <w:rPr>
          <w:rStyle w:val="3"/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t>日常报销</w:t>
      </w:r>
      <w:r>
        <w:rPr>
          <w:rStyle w:val="3"/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Hans" w:bidi="ar"/>
        </w:rPr>
        <w:t>入口</w:t>
      </w:r>
      <w:r>
        <w:rPr>
          <w:rStyle w:val="3"/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instrText xml:space="preserve"> HYPERLINK "http://ipsapro.isoftstone.com/WebPSAOA/Fee/FeeApply/DailyExpense/List.aspx?helpmenucode=90" \t "/Users/issuser/Documents\\x/_blank" </w:instrText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Songti SC Regular" w:hAnsi="Songti SC Regular" w:eastAsia="Songti SC Regular" w:cs="Songti SC Regular"/>
          <w:sz w:val="21"/>
          <w:szCs w:val="21"/>
        </w:rPr>
        <w:t>点击跳转日常报销网址</w:t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Hans" w:bidi="ar"/>
        </w:rPr>
        <w:t>二、</w:t>
      </w:r>
      <w:r>
        <w:rPr>
          <w:rStyle w:val="3"/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t>差旅报销</w:t>
      </w:r>
      <w:r>
        <w:rPr>
          <w:rStyle w:val="3"/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Hans" w:bidi="ar"/>
        </w:rPr>
        <w:t>入口：</w:t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instrText xml:space="preserve"> HYPERLINK "http://ipsapro.isoftstone.com/WebPSAOA/Fee/FeeApply/EvectionSubsidy/List.aspx?helpmenucode=93" \t "/Users/issuser/Documents\\x/_blank" </w:instrText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Songti SC Regular" w:hAnsi="Songti SC Regular" w:eastAsia="Songti SC Regular" w:cs="Songti SC Regular"/>
          <w:sz w:val="21"/>
          <w:szCs w:val="21"/>
        </w:rPr>
        <w:t>点击差旅报销申请网址</w:t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Hans" w:bidi="ar"/>
        </w:rPr>
        <w:t>三、</w:t>
      </w:r>
      <w:r>
        <w:rPr>
          <w:rStyle w:val="3"/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t>客户支付报销、客户支付差旅报销等其他类报销：</w:t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Hans" w:bidi="ar"/>
        </w:rPr>
        <w:t>企业服务平台</w:t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t>→费用管理。</w:t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Songti SC Regular" w:hAnsi="Songti SC Regular" w:eastAsia="Songti SC Regular" w:cs="Songti SC Regular"/>
          <w:kern w:val="0"/>
          <w:sz w:val="21"/>
          <w:szCs w:val="21"/>
          <w:lang w:val="en-US" w:eastAsia="zh-CN" w:bidi="ar"/>
        </w:rPr>
        <w:t xml:space="preserve">根据您的问题，为您推荐以下关联问题：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firstLine="420" w:firstLineChars="0"/>
        <w:jc w:val="left"/>
        <w:rPr>
          <w:rFonts w:hint="eastAsia" w:ascii="Songti SC Regular" w:hAnsi="Songti SC Regular" w:eastAsia="Songti SC Regular" w:cs="Songti SC Regular"/>
          <w:color w:val="2400FF"/>
          <w:kern w:val="0"/>
          <w:sz w:val="21"/>
          <w:szCs w:val="21"/>
          <w:lang w:val="en-US" w:eastAsia="zh-CN" w:bidi="ar"/>
        </w:rPr>
      </w:pPr>
      <w:r>
        <w:rPr>
          <w:rFonts w:hint="eastAsia" w:ascii="Songti SC Regular" w:hAnsi="Songti SC Regular" w:eastAsia="Songti SC Regular" w:cs="Songti SC Regular"/>
          <w:color w:val="2400FF"/>
          <w:kern w:val="0"/>
          <w:sz w:val="21"/>
          <w:szCs w:val="21"/>
          <w:lang w:val="en-US" w:eastAsia="zh-CN" w:bidi="ar"/>
        </w:rPr>
        <w:t xml:space="preserve">报销要求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firstLine="420" w:firstLineChars="0"/>
        <w:jc w:val="left"/>
        <w:rPr>
          <w:color w:val="2400FF"/>
        </w:rPr>
      </w:pPr>
      <w:r>
        <w:rPr>
          <w:rFonts w:hint="eastAsia" w:ascii="Songti SC Regular" w:hAnsi="Songti SC Regular" w:eastAsia="Songti SC Regular" w:cs="Songti SC Regular"/>
          <w:color w:val="2400FF"/>
          <w:kern w:val="0"/>
          <w:sz w:val="21"/>
          <w:szCs w:val="21"/>
          <w:lang w:val="en-US" w:eastAsia="zh-CN" w:bidi="ar"/>
        </w:rPr>
        <w:t xml:space="preserve">发票报销种类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firstLine="420" w:firstLineChars="0"/>
        <w:jc w:val="left"/>
        <w:rPr>
          <w:color w:val="2400FF"/>
        </w:rPr>
      </w:pPr>
      <w:r>
        <w:rPr>
          <w:rFonts w:hint="eastAsia" w:ascii="Songti SC Regular" w:hAnsi="Songti SC Regular" w:eastAsia="Songti SC Regular" w:cs="Songti SC Regular"/>
          <w:color w:val="2400FF"/>
          <w:kern w:val="0"/>
          <w:sz w:val="21"/>
          <w:szCs w:val="21"/>
          <w:lang w:val="en-US" w:eastAsia="zh-CN" w:bidi="ar"/>
        </w:rPr>
        <w:t xml:space="preserve">发票查验途径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firstLine="420" w:firstLineChars="0"/>
        <w:jc w:val="left"/>
        <w:rPr>
          <w:color w:val="2400FF"/>
        </w:rPr>
      </w:pPr>
      <w:r>
        <w:rPr>
          <w:rFonts w:hint="eastAsia" w:ascii="Songti SC Regular" w:hAnsi="Songti SC Regular" w:eastAsia="Songti SC Regular" w:cs="Songti SC Regular"/>
          <w:color w:val="2400FF"/>
          <w:kern w:val="0"/>
          <w:sz w:val="21"/>
          <w:szCs w:val="21"/>
          <w:lang w:val="en-US" w:eastAsia="zh-CN" w:bidi="ar"/>
        </w:rPr>
        <w:t xml:space="preserve">如何获取开票信息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firstLine="420" w:firstLineChars="0"/>
        <w:jc w:val="left"/>
        <w:rPr>
          <w:color w:val="2400FF"/>
        </w:rPr>
      </w:pPr>
      <w:r>
        <w:rPr>
          <w:rFonts w:hint="eastAsia" w:ascii="Songti SC Regular" w:hAnsi="Songti SC Regular" w:eastAsia="Songti SC Regular" w:cs="Songti SC Regular"/>
          <w:color w:val="2400FF"/>
          <w:kern w:val="0"/>
          <w:sz w:val="21"/>
          <w:szCs w:val="21"/>
          <w:lang w:val="en-US" w:eastAsia="zh-CN" w:bidi="ar"/>
        </w:rPr>
        <w:t xml:space="preserve">发票上传要求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firstLine="420" w:firstLineChars="0"/>
        <w:jc w:val="left"/>
        <w:rPr>
          <w:color w:val="2400FF"/>
        </w:rPr>
      </w:pPr>
      <w:r>
        <w:rPr>
          <w:rFonts w:hint="eastAsia" w:ascii="Songti SC Regular" w:hAnsi="Songti SC Regular" w:eastAsia="Songti SC Regular" w:cs="Songti SC Regular"/>
          <w:color w:val="2400FF"/>
          <w:kern w:val="0"/>
          <w:sz w:val="21"/>
          <w:szCs w:val="21"/>
          <w:lang w:val="en-US" w:eastAsia="zh-CN" w:bidi="ar"/>
        </w:rPr>
        <w:t xml:space="preserve">票据粘贴要求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firstLine="420" w:firstLineChars="0"/>
        <w:jc w:val="left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2400FF"/>
          <w:kern w:val="0"/>
          <w:sz w:val="21"/>
          <w:szCs w:val="21"/>
          <w:lang w:val="en-US" w:eastAsia="zh-CN" w:bidi="ar"/>
        </w:rPr>
        <w:t xml:space="preserve">邮寄发票要求 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用户：邮寄发票要求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echo：邮寄发票时，如果有专票，注意把抵扣联钉在最上方（不用粘贴），把发票联贴在整张A4纸上；如果没有专票，一切照旧。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35885" cy="2821940"/>
            <wp:effectExtent l="0" t="0" r="5715" b="2286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根据您的问题，为您推荐以下关联问题，：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 xml:space="preserve"> </w:t>
      </w:r>
      <w:r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  <w:t>1. 报销发票如何邮寄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用户：报销发票如何邮寄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echo：报销单据及发票的邮寄有俩种方式：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方式一：当地城市有报销投递系统的，员工可以直接将报销单据和发票装入透明袋后投进邮筒，由城市HR专岗统一邮寄至报销组；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方式二：若办公场地无报销投递系统的，员工可以自行邮寄报销材料至报销组，邮寄信息如下：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联系地址：XX市XX区XX科技大厦10层</w:t>
      </w:r>
      <w:r>
        <w:rPr>
          <w:rFonts w:hint="default" w:ascii="Songti SC Regular" w:hAnsi="Songti SC Regular" w:eastAsia="Songti SC Regular" w:cs="Songti SC Regular"/>
          <w:lang w:eastAsia="zh-Hans"/>
        </w:rPr>
        <w:t xml:space="preserve">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收件人：牛XX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电话：0222489</w:t>
      </w:r>
      <w:r>
        <w:rPr>
          <w:rFonts w:hint="default" w:ascii="Songti SC Regular" w:hAnsi="Songti SC Regular" w:eastAsia="Songti SC Regular" w:cs="Songti SC Regular"/>
          <w:lang w:eastAsia="zh-Hans"/>
        </w:rPr>
        <w:t>*****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转6</w:t>
      </w:r>
      <w:r>
        <w:rPr>
          <w:rFonts w:hint="default" w:ascii="Songti SC Regular" w:hAnsi="Songti SC Regular" w:eastAsia="Songti SC Regular" w:cs="Songti SC Regular"/>
          <w:lang w:eastAsia="zh-Hans"/>
        </w:rPr>
        <w:t>**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9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邮政编码：</w:t>
      </w:r>
      <w:r>
        <w:rPr>
          <w:rFonts w:hint="default" w:ascii="Songti SC Regular" w:hAnsi="Songti SC Regular" w:eastAsia="Songti SC Regular" w:cs="Songti SC Regular"/>
          <w:lang w:eastAsia="zh-Hans"/>
        </w:rPr>
        <w:t>***9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50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color w:val="2400FF"/>
          <w:lang w:val="en-US" w:eastAsia="zh-Hans"/>
        </w:rPr>
      </w:pP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业务嵌入：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eastAsia="zh-Hans"/>
        </w:rPr>
        <w:t>1、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热门问题推荐</w:t>
      </w:r>
      <w:r>
        <w:rPr>
          <w:rFonts w:hint="default" w:ascii="Songti SC Regular" w:hAnsi="Songti SC Regular" w:eastAsia="Songti SC Regular" w:cs="Songti SC Regular"/>
          <w:lang w:eastAsia="zh-Hans"/>
        </w:rPr>
        <w:t xml:space="preserve">      </w:t>
      </w:r>
      <w:r>
        <w:rPr>
          <w:rFonts w:hint="eastAsia" w:ascii="Songti SC Regular" w:hAnsi="Songti SC Regular" w:eastAsia="Songti SC Regular" w:cs="Songti SC Regular"/>
          <w:lang w:eastAsia="zh-Hans"/>
        </w:rPr>
        <w:t xml:space="preserve">   </w:t>
      </w:r>
      <w:r>
        <w:rPr>
          <w:rFonts w:hint="default" w:ascii="Songti SC Regular" w:hAnsi="Songti SC Regular" w:eastAsia="Songti SC Regular" w:cs="Songti SC Regular"/>
          <w:lang w:eastAsia="zh-Hans"/>
        </w:rPr>
        <w:t xml:space="preserve">   </w:t>
      </w:r>
      <w:r>
        <w:rPr>
          <w:rFonts w:hint="eastAsia" w:ascii="Songti SC Regular" w:hAnsi="Songti SC Regular" w:eastAsia="Songti SC Regular" w:cs="Songti SC Regular"/>
          <w:lang w:eastAsia="zh-Hans"/>
        </w:rPr>
        <w:t>3、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问答智能匹配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eastAsia="zh-Hans"/>
        </w:rPr>
      </w:pPr>
      <w:r>
        <w:rPr>
          <w:rFonts w:hint="eastAsia" w:ascii="Songti SC Regular" w:hAnsi="Songti SC Regular" w:eastAsia="Songti SC Regular" w:cs="Songti SC Regular"/>
          <w:lang w:eastAsia="zh-Hans"/>
        </w:rPr>
        <w:t>2、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问题自助检索</w:t>
      </w:r>
      <w:r>
        <w:rPr>
          <w:rFonts w:hint="default" w:ascii="Songti SC Regular" w:hAnsi="Songti SC Regular" w:eastAsia="Songti SC Regular" w:cs="Songti SC Regular"/>
          <w:lang w:eastAsia="zh-Hans"/>
        </w:rPr>
        <w:t xml:space="preserve"> </w:t>
      </w:r>
      <w:r>
        <w:rPr>
          <w:rFonts w:hint="eastAsia" w:ascii="Songti SC Regular" w:hAnsi="Songti SC Regular" w:eastAsia="Songti SC Regular" w:cs="Songti SC Regular"/>
          <w:lang w:eastAsia="zh-Hans"/>
        </w:rPr>
        <w:t xml:space="preserve">           4、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关联问题推荐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eastAsia="zh-Hans"/>
        </w:rPr>
      </w:pPr>
    </w:p>
    <w:p>
      <w:pPr>
        <w:numPr>
          <w:ilvl w:val="0"/>
          <w:numId w:val="0"/>
        </w:numPr>
        <w:tabs>
          <w:tab w:val="left" w:pos="4837"/>
        </w:tabs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业务价值：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echo智能客服机器人可进行热门问答推荐，根据用户标准和相似问法，使业务答案匹配准确率更高，另外机器人还可根据提问进度，关联推荐后续可能要问到的问题，让企业员工与机器人的问答互动过程，更加符合业务办理顺序，提升员工业务咨询的服务体验。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</w:p>
    <w:p>
      <w:pPr>
        <w:numPr>
          <w:ilvl w:val="0"/>
          <w:numId w:val="0"/>
        </w:numPr>
        <w:bidi w:val="0"/>
        <w:outlineLvl w:val="9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default" w:ascii="Songti SC Regular" w:hAnsi="Songti SC Regular" w:eastAsia="Songti SC Regular" w:cs="Songti SC Regular"/>
          <w:lang w:eastAsia="zh-Hans"/>
        </w:rPr>
        <w:t>5</w:t>
      </w:r>
      <w:r>
        <w:rPr>
          <w:rFonts w:hint="eastAsia" w:ascii="Songti SC Regular" w:hAnsi="Songti SC Regular" w:eastAsia="Songti SC Regular" w:cs="Songti SC Regular"/>
          <w:lang w:eastAsia="zh-Hans"/>
        </w:rPr>
        <w:t>、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案例</w:t>
      </w:r>
    </w:p>
    <w:p>
      <w:pPr>
        <w:rPr>
          <w:rFonts w:hint="eastAsia" w:ascii="Songti SC Regular" w:hAnsi="Songti SC Regular" w:eastAsia="Songti SC Regular" w:cs="Songti SC Regular"/>
          <w:b w:val="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案例一：软通动力IPSA通通智能服务助手</w:t>
      </w:r>
      <w:r>
        <w:rPr>
          <w:rFonts w:hint="default" w:ascii="Songti SC Regular" w:hAnsi="Songti SC Regular" w:eastAsia="Songti SC Regular" w:cs="Songti SC Regular"/>
          <w:b w:val="0"/>
          <w:lang w:eastAsia="zh-Hans"/>
        </w:rPr>
        <w:t>(1P</w:t>
      </w:r>
      <w:r>
        <w:rPr>
          <w:rFonts w:hint="eastAsia" w:ascii="Songti SC Regular" w:hAnsi="Songti SC Regular" w:eastAsia="Songti SC Regular" w:cs="Songti SC Regular"/>
          <w:b w:val="0"/>
          <w:lang w:eastAsia="zh-Hans"/>
        </w:rPr>
        <w:t>）</w:t>
      </w:r>
    </w:p>
    <w:p>
      <w:pPr>
        <w:ind w:firstLine="420" w:firstLineChars="0"/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软通动力信息技术（集团）股份有限公司是中国领先的软件与信息技术服务商，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目前软通动力IPSA通通智能服务助手，覆盖</w:t>
      </w: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全球40余个城市近百个分支机构和超过20个全球交付中心，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服务</w:t>
      </w: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员工75000余人。</w:t>
      </w:r>
    </w:p>
    <w:p>
      <w:pPr>
        <w:rPr>
          <w:rFonts w:hint="eastAsia" w:ascii="Songti SC Regular" w:hAnsi="Songti SC Regular" w:eastAsia="Songti SC Regular" w:cs="Songti SC Regular"/>
          <w:b w:val="0"/>
          <w:lang w:val="en-US" w:eastAsia="zh-Hans"/>
        </w:rPr>
      </w:pPr>
    </w:p>
    <w:p>
      <w:pPr>
        <w:rPr>
          <w:rFonts w:hint="eastAsia" w:ascii="Songti SC Regular" w:hAnsi="Songti SC Regular" w:eastAsia="Songti SC Regular" w:cs="Songti SC Regular"/>
          <w:b w:val="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企业方案介绍</w:t>
      </w:r>
    </w:p>
    <w:p>
      <w:pPr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1 客户问题</w:t>
      </w:r>
    </w:p>
    <w:p>
      <w:pPr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1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）</w:t>
      </w: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员工咨询渠道延展到各个平台，未有效覆盖所有咨询渠道</w:t>
      </w:r>
    </w:p>
    <w:p>
      <w:pPr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2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）</w:t>
      </w: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多部门工单流转繁琐，问题处理效率低下</w:t>
      </w:r>
    </w:p>
    <w:p>
      <w:pPr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3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）</w:t>
      </w: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客服服务质量及客户情况，无数据支持</w:t>
      </w:r>
    </w:p>
    <w:p>
      <w:pPr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4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）</w:t>
      </w: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客服与咨询城市服务无法智能匹配，解决问题效率低下</w:t>
      </w:r>
    </w:p>
    <w:p>
      <w:pPr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</w:p>
    <w:p>
      <w:pPr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 xml:space="preserve">2 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解决方案</w:t>
      </w: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 xml:space="preserve"> </w:t>
      </w:r>
    </w:p>
    <w:p>
      <w:pPr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1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）</w:t>
      </w: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多渠道接入：解决渠道延展问题及智能匹配客服问题</w:t>
      </w:r>
    </w:p>
    <w:p>
      <w:pPr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根据员工工作地智能精准匹配客服，实现多渠道咨询，统一平台处理能力，极大的解决了渠道延展性问题，提高了系统使用效率。</w:t>
      </w:r>
    </w:p>
    <w:p>
      <w:pPr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2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）</w:t>
      </w: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智能工单系统：解决多部门工单流转问题</w:t>
      </w:r>
    </w:p>
    <w:p>
      <w:pPr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解决工单流转问题，提升问题处理效率，实现工单流程自定义可视化配置，实现流转信息自定义配置。</w:t>
      </w:r>
    </w:p>
    <w:p>
      <w:pPr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3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）</w:t>
      </w: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数据分析平台：解决企业对于服务质量及系统把控问题</w:t>
      </w:r>
    </w:p>
    <w:p>
      <w:pPr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解决数据分析问题，把数据分析交由系统，管理人员只需查看系统就可进行工作量分析，满意度分析，会话查看等，为系统闭环问题，提供数据支撑。</w:t>
      </w:r>
    </w:p>
    <w:p>
      <w:pPr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</w:p>
    <w:p>
      <w:pPr>
        <w:rPr>
          <w:rFonts w:hint="eastAsia" w:ascii="Songti SC Regular" w:hAnsi="Songti SC Regular" w:eastAsia="Songti SC Regular" w:cs="Songti SC Regular"/>
          <w:b w:val="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3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客户收益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b w:val="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echo智能机器人可快速接入IPSA企业服务平台，代替人力事务，将业务办理自助化、流程化、共享化。无缝链接、智能处</w:t>
      </w:r>
      <w:bookmarkStart w:id="0" w:name="_GoBack"/>
      <w:bookmarkEnd w:id="0"/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理来自人力、行政、IT等不同类型企业事务，提供 7x24小时咨询服务。</w:t>
      </w: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 xml:space="preserve">知识学习与服务内容高度耦合，标准化业务办理流程并提升业务粘性，做到全流程一站式线上解决，员工事务处理体验全面升级 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。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  <w:lang w:eastAsia="zh-Hans"/>
        </w:rPr>
        <w:t xml:space="preserve">  </w:t>
      </w:r>
    </w:p>
    <w:p>
      <w:pPr>
        <w:numPr>
          <w:ilvl w:val="0"/>
          <w:numId w:val="0"/>
        </w:numPr>
        <w:bidi w:val="0"/>
        <w:outlineLvl w:val="9"/>
        <w:rPr>
          <w:rFonts w:hint="eastAsia" w:ascii="Songti SC Regular" w:hAnsi="Songti SC Regular" w:eastAsia="Songti SC Regular" w:cs="Songti SC Regular"/>
          <w:b w:val="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案例二：江西邮政智慧网格平台（</w:t>
      </w:r>
      <w:r>
        <w:rPr>
          <w:rFonts w:hint="default" w:ascii="Songti SC Regular" w:hAnsi="Songti SC Regular" w:eastAsia="Songti SC Regular" w:cs="Songti SC Regular"/>
          <w:b w:val="0"/>
          <w:lang w:eastAsia="zh-Hans"/>
        </w:rPr>
        <w:t>1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P）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b w:val="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“江西邮政智慧网格系统”是软通动力联合江西移动、华为共同建设的数字化IT平台解决方案。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b w:val="0"/>
          <w:lang w:val="en-US" w:eastAsia="zh-Hans"/>
        </w:rPr>
      </w:pP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b w:val="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企业方案介绍</w:t>
      </w:r>
    </w:p>
    <w:p>
      <w:pPr>
        <w:numPr>
          <w:ilvl w:val="0"/>
          <w:numId w:val="0"/>
        </w:numPr>
        <w:bidi w:val="0"/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1 客户问题</w:t>
      </w:r>
    </w:p>
    <w:p>
      <w:pPr>
        <w:numPr>
          <w:ilvl w:val="0"/>
          <w:numId w:val="0"/>
        </w:numPr>
        <w:bidi w:val="0"/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1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）需快速扩大揽投市场，业务模式待转型。</w:t>
      </w:r>
    </w:p>
    <w:p>
      <w:pPr>
        <w:numPr>
          <w:ilvl w:val="0"/>
          <w:numId w:val="0"/>
        </w:numPr>
        <w:bidi w:val="0"/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2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）快递员管理模式粗放，业务效益提升慢。</w:t>
      </w:r>
    </w:p>
    <w:p>
      <w:pPr>
        <w:numPr>
          <w:ilvl w:val="0"/>
          <w:numId w:val="0"/>
        </w:numPr>
        <w:bidi w:val="0"/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3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）数据管理方式上滞后。人员管理成本高。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</w:p>
    <w:p>
      <w:pPr>
        <w:numPr>
          <w:ilvl w:val="0"/>
          <w:numId w:val="0"/>
        </w:numPr>
        <w:bidi w:val="0"/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 xml:space="preserve">2 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解决方案</w:t>
      </w: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outlineLvl w:val="9"/>
        <w:rPr>
          <w:rFonts w:hint="eastAsia" w:ascii="Songti SC Regular" w:hAnsi="Songti SC Regular" w:eastAsia="Songti SC Regular" w:cs="Songti SC Regular"/>
          <w:b w:val="0"/>
          <w:lang w:val="en-US" w:eastAsia="zh-Hans"/>
        </w:rPr>
      </w:pPr>
      <w:r>
        <w:rPr>
          <w:rFonts w:hint="default" w:ascii="Songti SC Regular" w:hAnsi="Songti SC Regular" w:eastAsia="Songti SC Regular" w:cs="Songti SC Regular"/>
          <w:b w:val="0"/>
          <w:lang w:eastAsia="zh-Hans"/>
        </w:rPr>
        <w:t>1</w:t>
      </w:r>
      <w:r>
        <w:rPr>
          <w:rFonts w:hint="eastAsia" w:ascii="Songti SC Regular" w:hAnsi="Songti SC Regular" w:eastAsia="Songti SC Regular" w:cs="Songti SC Regular"/>
          <w:b w:val="0"/>
          <w:lang w:eastAsia="zh-Hans"/>
        </w:rPr>
        <w:t>）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一键需求查询：快速定位市场需求，查询业务进展情况。</w:t>
      </w:r>
    </w:p>
    <w:p>
      <w:pPr>
        <w:numPr>
          <w:ilvl w:val="0"/>
          <w:numId w:val="0"/>
        </w:numPr>
        <w:bidi w:val="0"/>
        <w:outlineLvl w:val="9"/>
        <w:rPr>
          <w:rFonts w:hint="eastAsia" w:ascii="Songti SC Regular" w:hAnsi="Songti SC Regular" w:eastAsia="Songti SC Regular" w:cs="Songti SC Regular"/>
          <w:b w:val="0"/>
          <w:lang w:val="en-US" w:eastAsia="zh-Hans"/>
        </w:rPr>
      </w:pPr>
      <w:r>
        <w:rPr>
          <w:rFonts w:hint="default" w:ascii="Songti SC Regular" w:hAnsi="Songti SC Regular" w:eastAsia="Songti SC Regular" w:cs="Songti SC Regular"/>
          <w:b w:val="0"/>
          <w:lang w:eastAsia="zh-Hans"/>
        </w:rPr>
        <w:t>2</w:t>
      </w:r>
      <w:r>
        <w:rPr>
          <w:rFonts w:hint="eastAsia" w:ascii="Songti SC Regular" w:hAnsi="Songti SC Regular" w:eastAsia="Songti SC Regular" w:cs="Songti SC Regular"/>
          <w:b w:val="0"/>
          <w:lang w:eastAsia="zh-Hans"/>
        </w:rPr>
        <w:t>）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智能工单系统：结合ADO产品智造业务战略沙盘地图。</w:t>
      </w:r>
    </w:p>
    <w:p>
      <w:pPr>
        <w:numPr>
          <w:ilvl w:val="0"/>
          <w:numId w:val="0"/>
        </w:numPr>
        <w:bidi w:val="0"/>
        <w:outlineLvl w:val="9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3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）智慧网格系统：网格化寄递行业智能管理及运营实施。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b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b w:val="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 w:val="0"/>
          <w:lang w:val="en-US" w:eastAsia="zh-CN"/>
        </w:rPr>
        <w:t>3</w:t>
      </w:r>
      <w:r>
        <w:rPr>
          <w:rFonts w:hint="eastAsia" w:ascii="Songti SC Regular" w:hAnsi="Songti SC Regular" w:eastAsia="Songti SC Regular" w:cs="Songti SC Regular"/>
          <w:b w:val="0"/>
          <w:lang w:val="en-US" w:eastAsia="zh-Hans"/>
        </w:rPr>
        <w:t>客户收益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Songti SC Regular" w:hAnsi="Songti SC Regular" w:eastAsia="Songti SC Regular" w:cs="Songti SC Regular"/>
          <w:b w:val="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“江西邮政智慧网格系统”是软通动力联合江西移动、华为共同建设的数字化IT平台解决方案。该系统应用</w:t>
      </w:r>
      <w:r>
        <w:rPr>
          <w:rFonts w:hint="default" w:ascii="Songti SC Regular" w:hAnsi="Songti SC Regular" w:eastAsia="Songti SC Regular" w:cs="Songti SC Regular"/>
          <w:lang w:eastAsia="zh-Hans"/>
        </w:rPr>
        <w:t>e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cho智能客服SaaS产品辅助ADO进行邮政业务，进一步落实中国邮政降本增效的战略诉求、打造【寄递揽投】平台从“核心营销作业型”向“生产服务型”转型，助力邮政集团从“粗放式管理”向“网格化作业”转变，构造企业经营分析系统和管理驾驶舱，为江西邮政决策层提供科学评价和风险管控的数据支持</w:t>
      </w:r>
    </w:p>
    <w:p>
      <w:pPr>
        <w:numPr>
          <w:ilvl w:val="0"/>
          <w:numId w:val="0"/>
        </w:numPr>
        <w:bidi w:val="0"/>
        <w:rPr>
          <w:rFonts w:hint="eastAsia" w:ascii="Songti SC Regular" w:hAnsi="Songti SC Regular" w:eastAsia="Songti SC Regular" w:cs="Songti SC Regular"/>
          <w:lang w:val="en-US" w:eastAsia="zh-Hans"/>
        </w:rPr>
      </w:pPr>
    </w:p>
    <w:p>
      <w:pPr>
        <w:rPr>
          <w:rFonts w:hint="eastAsia" w:ascii="Songti SC Regular" w:hAnsi="Songti SC Regular" w:eastAsia="Songti SC Regular" w:cs="Songti SC Regular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F Pro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 GB W6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HanziPen T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Xingka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Sans GB W6">
    <w:panose1 w:val="020B0300000000000000"/>
    <w:charset w:val="80"/>
    <w:family w:val="swiss"/>
    <w:pitch w:val="default"/>
    <w:sig w:usb0="A00002BF" w:usb1="1ACF7CFA" w:usb2="00000016" w:usb3="00000000" w:csb0="00060007" w:csb1="00000000"/>
  </w:font>
  <w:font w:name="Hiragino Sans GB W3">
    <w:panose1 w:val="020B0300000000000000"/>
    <w:charset w:val="80"/>
    <w:family w:val="swiss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n-c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HanSansC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CA98"/>
    <w:multiLevelType w:val="singleLevel"/>
    <w:tmpl w:val="60BECA9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0BED23B"/>
    <w:multiLevelType w:val="singleLevel"/>
    <w:tmpl w:val="60BED2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0BED24A"/>
    <w:multiLevelType w:val="singleLevel"/>
    <w:tmpl w:val="60BED24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BED31E"/>
    <w:multiLevelType w:val="singleLevel"/>
    <w:tmpl w:val="60BED31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0BED7CE"/>
    <w:multiLevelType w:val="singleLevel"/>
    <w:tmpl w:val="60BED7CE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0BED975"/>
    <w:multiLevelType w:val="singleLevel"/>
    <w:tmpl w:val="60BED97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0D1CD96"/>
    <w:multiLevelType w:val="multilevel"/>
    <w:tmpl w:val="60D1CD9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0D1CF30"/>
    <w:multiLevelType w:val="singleLevel"/>
    <w:tmpl w:val="60D1CF30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7711D"/>
    <w:rsid w:val="2EF7711D"/>
    <w:rsid w:val="3FEFD973"/>
    <w:rsid w:val="46EE8F80"/>
    <w:rsid w:val="74EF14A4"/>
    <w:rsid w:val="7FDDF369"/>
    <w:rsid w:val="AFD7CDAB"/>
    <w:rsid w:val="D05F9625"/>
    <w:rsid w:val="DDB602B5"/>
    <w:rsid w:val="DF4F0585"/>
    <w:rsid w:val="F35734F4"/>
    <w:rsid w:val="FFFAF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2021-06-06T03:24:00Z</dcterms:created>
  <dc:creator>issuser</dc:creator>
  <cp:lastModifiedBy>issuser</cp:lastModifiedBy>
  <dcterms:modified xsi:type="dcterms:W3CDTF">2021-06-25T09:11:35Z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