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B861A0" w14:textId="77777777" w:rsidR="00F51239" w:rsidRPr="00F51239" w:rsidRDefault="00F51239" w:rsidP="00F51239">
      <w:pPr>
        <w:widowControl/>
        <w:spacing w:line="510" w:lineRule="atLeast"/>
        <w:jc w:val="center"/>
        <w:outlineLvl w:val="1"/>
        <w:rPr>
          <w:rFonts w:ascii="微软雅黑" w:eastAsia="微软雅黑" w:hAnsi="微软雅黑" w:cs="宋体"/>
          <w:b/>
          <w:bCs/>
          <w:color w:val="333333"/>
          <w:kern w:val="0"/>
          <w:sz w:val="24"/>
          <w:szCs w:val="24"/>
        </w:rPr>
      </w:pPr>
      <w:r w:rsidRPr="00F51239">
        <w:rPr>
          <w:rFonts w:ascii="宋体" w:eastAsia="宋体" w:hAnsi="宋体" w:cs="宋体" w:hint="eastAsia"/>
          <w:b/>
          <w:bCs/>
          <w:color w:val="333333"/>
          <w:kern w:val="0"/>
          <w:sz w:val="24"/>
          <w:szCs w:val="24"/>
        </w:rPr>
        <w:t>武汉市城镇燃气突发事件应急预案</w:t>
      </w:r>
    </w:p>
    <w:p w14:paraId="7D861322" w14:textId="77777777" w:rsidR="00F51239" w:rsidRPr="00F51239" w:rsidRDefault="00F51239" w:rsidP="00F51239">
      <w:pPr>
        <w:widowControl/>
        <w:spacing w:line="510" w:lineRule="atLeast"/>
        <w:jc w:val="left"/>
        <w:rPr>
          <w:rFonts w:ascii="微软雅黑" w:eastAsia="微软雅黑" w:hAnsi="微软雅黑" w:cs="宋体" w:hint="eastAsia"/>
          <w:color w:val="333333"/>
          <w:kern w:val="0"/>
          <w:sz w:val="24"/>
          <w:szCs w:val="24"/>
        </w:rPr>
      </w:pPr>
      <w:r w:rsidRPr="00F51239">
        <w:rPr>
          <w:rFonts w:ascii="宋体" w:eastAsia="宋体" w:hAnsi="宋体" w:cs="宋体" w:hint="eastAsia"/>
          <w:color w:val="333333"/>
          <w:kern w:val="0"/>
          <w:sz w:val="24"/>
          <w:szCs w:val="24"/>
        </w:rPr>
        <w:t> </w:t>
      </w:r>
    </w:p>
    <w:p w14:paraId="1B9901A8"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Arial" w:eastAsia="微软雅黑" w:hAnsi="Arial" w:cs="Arial"/>
          <w:color w:val="333333"/>
          <w:kern w:val="0"/>
          <w:sz w:val="24"/>
          <w:szCs w:val="24"/>
        </w:rPr>
        <w:t>1</w:t>
      </w:r>
      <w:r w:rsidRPr="00F51239">
        <w:rPr>
          <w:rFonts w:ascii="Arial" w:eastAsia="微软雅黑" w:hAnsi="Arial" w:cs="Arial"/>
          <w:color w:val="333333"/>
          <w:kern w:val="0"/>
          <w:sz w:val="24"/>
          <w:szCs w:val="24"/>
        </w:rPr>
        <w:t> </w:t>
      </w:r>
      <w:r w:rsidRPr="00F51239">
        <w:rPr>
          <w:rFonts w:ascii="宋体" w:eastAsia="宋体" w:hAnsi="宋体" w:cs="Arial" w:hint="eastAsia"/>
          <w:color w:val="333333"/>
          <w:kern w:val="0"/>
          <w:sz w:val="24"/>
          <w:szCs w:val="24"/>
        </w:rPr>
        <w:t>总则</w:t>
      </w:r>
    </w:p>
    <w:p w14:paraId="57E138B6"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Arial" w:eastAsia="微软雅黑" w:hAnsi="Arial" w:cs="Arial"/>
          <w:color w:val="333333"/>
          <w:kern w:val="0"/>
          <w:sz w:val="24"/>
          <w:szCs w:val="24"/>
        </w:rPr>
        <w:t>1.1</w:t>
      </w:r>
      <w:r w:rsidRPr="00F51239">
        <w:rPr>
          <w:rFonts w:ascii="宋体" w:eastAsia="宋体" w:hAnsi="宋体" w:cs="Arial" w:hint="eastAsia"/>
          <w:color w:val="333333"/>
          <w:kern w:val="0"/>
          <w:sz w:val="24"/>
          <w:szCs w:val="24"/>
        </w:rPr>
        <w:t>编制目的</w:t>
      </w:r>
    </w:p>
    <w:p w14:paraId="76497E2C"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提高本市行政区域内城镇燃气突发事件应急处置能力，最大限度地预防和减少燃气突发事件造成的危害，保护人民群众生命财产安全，确保全市燃气供应安全稳定，保障全市社会经济持续发展。</w:t>
      </w:r>
    </w:p>
    <w:p w14:paraId="7C7A58F0"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Arial" w:eastAsia="微软雅黑" w:hAnsi="Arial" w:cs="Arial"/>
          <w:color w:val="333333"/>
          <w:kern w:val="0"/>
          <w:sz w:val="24"/>
          <w:szCs w:val="24"/>
        </w:rPr>
        <w:t>1.2</w:t>
      </w:r>
      <w:r w:rsidRPr="00F51239">
        <w:rPr>
          <w:rFonts w:ascii="宋体" w:eastAsia="宋体" w:hAnsi="宋体" w:cs="Arial" w:hint="eastAsia"/>
          <w:color w:val="333333"/>
          <w:kern w:val="0"/>
          <w:sz w:val="24"/>
          <w:szCs w:val="24"/>
        </w:rPr>
        <w:t>编制依据</w:t>
      </w:r>
    </w:p>
    <w:p w14:paraId="7CB2F23C"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根据《中华人民共和国突发事件应对法》《中华人民共和国安全生产法》《城镇燃气管理条例》《湖北省燃气管理条例》《武汉市燃气管理条例》和国家、省、市突发事件总体应急预案等相关法律法规和文件规定，结合我市实际，制订本预案。</w:t>
      </w:r>
    </w:p>
    <w:p w14:paraId="7803DC28"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Arial" w:eastAsia="微软雅黑" w:hAnsi="Arial" w:cs="Arial"/>
          <w:color w:val="333333"/>
          <w:kern w:val="0"/>
          <w:sz w:val="24"/>
          <w:szCs w:val="24"/>
        </w:rPr>
        <w:t>1.3</w:t>
      </w:r>
      <w:r w:rsidRPr="00F51239">
        <w:rPr>
          <w:rFonts w:ascii="宋体" w:eastAsia="宋体" w:hAnsi="宋体" w:cs="Arial" w:hint="eastAsia"/>
          <w:color w:val="333333"/>
          <w:kern w:val="0"/>
          <w:sz w:val="24"/>
          <w:szCs w:val="24"/>
        </w:rPr>
        <w:t>适用范围</w:t>
      </w:r>
    </w:p>
    <w:p w14:paraId="4721EE2E"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本预案适用于本市行政区域内较大以上城镇燃气突发事件应对工作，以及跨区或者超出事发地区人民政府（含开发区、风景区、长江新区管委会，下同）应急处置能力的一般城镇燃气突发事件应对工作。</w:t>
      </w:r>
    </w:p>
    <w:p w14:paraId="7BBB3A17"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Arial" w:eastAsia="微软雅黑" w:hAnsi="Arial" w:cs="Arial"/>
          <w:color w:val="333333"/>
          <w:kern w:val="0"/>
          <w:sz w:val="24"/>
          <w:szCs w:val="24"/>
        </w:rPr>
        <w:t>1.4</w:t>
      </w:r>
      <w:r w:rsidRPr="00F51239">
        <w:rPr>
          <w:rFonts w:ascii="宋体" w:eastAsia="宋体" w:hAnsi="宋体" w:cs="Arial" w:hint="eastAsia"/>
          <w:color w:val="333333"/>
          <w:kern w:val="0"/>
          <w:sz w:val="24"/>
          <w:szCs w:val="24"/>
        </w:rPr>
        <w:t>工作原则</w:t>
      </w:r>
    </w:p>
    <w:p w14:paraId="58B08D53"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城镇燃气突发事件应对工作坚持统一领导、分级负责，属地为主、协调联动，快速反应、科学处置，资源共享、保障有力的原则。城镇燃气突发事件发生后，市、区人民政府和各有关部门按照事件严重程度，根据职责分工和相关应急预案开展相应的应急处置工作。</w:t>
      </w:r>
    </w:p>
    <w:p w14:paraId="082A847E"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Arial" w:eastAsia="微软雅黑" w:hAnsi="Arial" w:cs="Arial"/>
          <w:color w:val="333333"/>
          <w:kern w:val="0"/>
          <w:sz w:val="24"/>
          <w:szCs w:val="24"/>
        </w:rPr>
        <w:t>1.5</w:t>
      </w:r>
      <w:r w:rsidRPr="00F51239">
        <w:rPr>
          <w:rFonts w:ascii="宋体" w:eastAsia="宋体" w:hAnsi="宋体" w:cs="Arial" w:hint="eastAsia"/>
          <w:color w:val="333333"/>
          <w:kern w:val="0"/>
          <w:sz w:val="24"/>
          <w:szCs w:val="24"/>
        </w:rPr>
        <w:t>事件分级</w:t>
      </w:r>
    </w:p>
    <w:p w14:paraId="6229995B"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按照城镇燃气突发事件严重程度分为特别重大、重大、较大和一般四级（详见附件）。</w:t>
      </w:r>
    </w:p>
    <w:p w14:paraId="70ED321D"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Arial" w:eastAsia="微软雅黑" w:hAnsi="Arial" w:cs="Arial"/>
          <w:color w:val="333333"/>
          <w:kern w:val="0"/>
          <w:sz w:val="24"/>
          <w:szCs w:val="24"/>
        </w:rPr>
        <w:t>2</w:t>
      </w:r>
      <w:r w:rsidRPr="00F51239">
        <w:rPr>
          <w:rFonts w:ascii="Arial" w:eastAsia="微软雅黑" w:hAnsi="Arial" w:cs="Arial"/>
          <w:color w:val="333333"/>
          <w:kern w:val="0"/>
          <w:sz w:val="24"/>
          <w:szCs w:val="24"/>
        </w:rPr>
        <w:t> </w:t>
      </w:r>
      <w:r w:rsidRPr="00F51239">
        <w:rPr>
          <w:rFonts w:ascii="宋体" w:eastAsia="宋体" w:hAnsi="宋体" w:cs="Arial" w:hint="eastAsia"/>
          <w:color w:val="333333"/>
          <w:kern w:val="0"/>
          <w:sz w:val="24"/>
          <w:szCs w:val="24"/>
        </w:rPr>
        <w:t>组织机构及职责</w:t>
      </w:r>
    </w:p>
    <w:p w14:paraId="56A87E9E"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Arial" w:eastAsia="微软雅黑" w:hAnsi="Arial" w:cs="Arial"/>
          <w:color w:val="333333"/>
          <w:kern w:val="0"/>
          <w:sz w:val="24"/>
          <w:szCs w:val="24"/>
        </w:rPr>
        <w:t>2.1</w:t>
      </w:r>
      <w:r w:rsidRPr="00F51239">
        <w:rPr>
          <w:rFonts w:ascii="宋体" w:eastAsia="宋体" w:hAnsi="宋体" w:cs="Arial" w:hint="eastAsia"/>
          <w:color w:val="333333"/>
          <w:kern w:val="0"/>
          <w:sz w:val="24"/>
          <w:szCs w:val="24"/>
        </w:rPr>
        <w:t>组织体系</w:t>
      </w:r>
    </w:p>
    <w:p w14:paraId="190E4573"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lastRenderedPageBreak/>
        <w:t>设立市城镇燃气突发事件应急指挥部</w:t>
      </w:r>
      <w:r w:rsidRPr="00F51239">
        <w:rPr>
          <w:rFonts w:ascii="Arial" w:eastAsia="微软雅黑" w:hAnsi="Arial" w:cs="Arial"/>
          <w:color w:val="333333"/>
          <w:kern w:val="0"/>
          <w:sz w:val="24"/>
          <w:szCs w:val="24"/>
        </w:rPr>
        <w:t>(</w:t>
      </w:r>
      <w:r w:rsidRPr="00F51239">
        <w:rPr>
          <w:rFonts w:ascii="宋体" w:eastAsia="宋体" w:hAnsi="宋体" w:cs="Arial" w:hint="eastAsia"/>
          <w:color w:val="333333"/>
          <w:kern w:val="0"/>
          <w:sz w:val="24"/>
          <w:szCs w:val="24"/>
        </w:rPr>
        <w:t>以下简称市指挥部</w:t>
      </w:r>
      <w:r w:rsidRPr="00F51239">
        <w:rPr>
          <w:rFonts w:ascii="Arial" w:eastAsia="微软雅黑" w:hAnsi="Arial" w:cs="Arial"/>
          <w:color w:val="333333"/>
          <w:kern w:val="0"/>
          <w:sz w:val="24"/>
          <w:szCs w:val="24"/>
        </w:rPr>
        <w:t>)</w:t>
      </w:r>
      <w:r w:rsidRPr="00F51239">
        <w:rPr>
          <w:rFonts w:ascii="宋体" w:eastAsia="宋体" w:hAnsi="宋体" w:cs="Arial" w:hint="eastAsia"/>
          <w:color w:val="333333"/>
          <w:kern w:val="0"/>
          <w:sz w:val="24"/>
          <w:szCs w:val="24"/>
        </w:rPr>
        <w:t>，由市人民政府分管副市长担任指挥长，市人民政府分管副秘书长和市城管执法委、市应急局主要负责人担任副指挥长；市委宣传部、市委网信办，市城管执法委、市应急局、市发改委（市能源局）、市公安局、市民政局、市生态环境局、市城建局、市交通运输局、市水务局、市商务局、市卫生健康委、市房管局、市市场监管局、市园林林业局，市消防救援支队，市气象局，各区人民政府和各城镇燃气企业相关负责人为成员。市指挥部下设办公室，在市城管执法委办公，办公室主任由市城管执法委主任兼任。</w:t>
      </w:r>
    </w:p>
    <w:p w14:paraId="538AFC48"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设立现场指挥部，负责事故现场的应急指挥工作。</w:t>
      </w:r>
    </w:p>
    <w:p w14:paraId="15FD3624"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设立城镇燃气突发事件专家咨询组，由市城管执法委牵头，根据应急需要，组织协调城镇燃气、应急管理、消防救援、生态环境、气象、法律等领域的专家参与应急处置。</w:t>
      </w:r>
    </w:p>
    <w:p w14:paraId="2E12D0B5"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Arial" w:eastAsia="微软雅黑" w:hAnsi="Arial" w:cs="Arial"/>
          <w:color w:val="333333"/>
          <w:kern w:val="0"/>
          <w:sz w:val="24"/>
          <w:szCs w:val="24"/>
        </w:rPr>
        <w:t>2.2</w:t>
      </w:r>
      <w:r w:rsidRPr="00F51239">
        <w:rPr>
          <w:rFonts w:ascii="宋体" w:eastAsia="宋体" w:hAnsi="宋体" w:cs="Arial" w:hint="eastAsia"/>
          <w:color w:val="333333"/>
          <w:kern w:val="0"/>
          <w:sz w:val="24"/>
          <w:szCs w:val="24"/>
        </w:rPr>
        <w:t>主要职责分工</w:t>
      </w:r>
    </w:p>
    <w:p w14:paraId="22DD6A20"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w:t>
      </w:r>
      <w:r w:rsidRPr="00F51239">
        <w:rPr>
          <w:rFonts w:ascii="Arial" w:eastAsia="微软雅黑" w:hAnsi="Arial" w:cs="Arial"/>
          <w:color w:val="333333"/>
          <w:kern w:val="0"/>
          <w:sz w:val="24"/>
          <w:szCs w:val="24"/>
        </w:rPr>
        <w:t>1</w:t>
      </w:r>
      <w:r w:rsidRPr="00F51239">
        <w:rPr>
          <w:rFonts w:ascii="宋体" w:eastAsia="宋体" w:hAnsi="宋体" w:cs="Arial" w:hint="eastAsia"/>
          <w:color w:val="333333"/>
          <w:kern w:val="0"/>
          <w:sz w:val="24"/>
          <w:szCs w:val="24"/>
        </w:rPr>
        <w:t>）市指挥部：决定应急预案的启动和终止；负责全市城镇燃气突发事件应急处置工作的组织、协调和指挥；当发生特别重大、重大、较大城镇燃气突发事件时，组建现场指挥部，及时指挥协调有关部门开展应急处置；加强城镇燃气突发事件应急信息的分析、研判，及时了解掌握城镇燃气突发事件情况，根据需要向市人民政府提出处置建议；协调各区、市直各相关部门和单位提供技术援助。</w:t>
      </w:r>
    </w:p>
    <w:p w14:paraId="233D1436"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w:t>
      </w:r>
      <w:r w:rsidRPr="00F51239">
        <w:rPr>
          <w:rFonts w:ascii="Arial" w:eastAsia="微软雅黑" w:hAnsi="Arial" w:cs="Arial"/>
          <w:color w:val="333333"/>
          <w:kern w:val="0"/>
          <w:sz w:val="24"/>
          <w:szCs w:val="24"/>
        </w:rPr>
        <w:t>2</w:t>
      </w:r>
      <w:r w:rsidRPr="00F51239">
        <w:rPr>
          <w:rFonts w:ascii="宋体" w:eastAsia="宋体" w:hAnsi="宋体" w:cs="Arial" w:hint="eastAsia"/>
          <w:color w:val="333333"/>
          <w:kern w:val="0"/>
          <w:sz w:val="24"/>
          <w:szCs w:val="24"/>
        </w:rPr>
        <w:t>）市指挥部办公室：负责市指挥部日常工作；及时传达市指挥部的决策部署，组织落实市指挥部作出的决策；收集、评估和整理事件信息，提出应急预案启动和终止的建议；根据市指挥部的决定，启动应急响应，协调相关部门开展应急处置工作；负责报告或者通报城镇燃气突发事件应急处置工作情况；组织修订市级城镇燃气突发事件应急预案。</w:t>
      </w:r>
    </w:p>
    <w:p w14:paraId="793D1323"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w:t>
      </w:r>
      <w:r w:rsidRPr="00F51239">
        <w:rPr>
          <w:rFonts w:ascii="Arial" w:eastAsia="微软雅黑" w:hAnsi="Arial" w:cs="Arial"/>
          <w:color w:val="333333"/>
          <w:kern w:val="0"/>
          <w:sz w:val="24"/>
          <w:szCs w:val="24"/>
        </w:rPr>
        <w:t>3</w:t>
      </w:r>
      <w:r w:rsidRPr="00F51239">
        <w:rPr>
          <w:rFonts w:ascii="宋体" w:eastAsia="宋体" w:hAnsi="宋体" w:cs="Arial" w:hint="eastAsia"/>
          <w:color w:val="333333"/>
          <w:kern w:val="0"/>
          <w:sz w:val="24"/>
          <w:szCs w:val="24"/>
        </w:rPr>
        <w:t>）现场指挥部：负责组织实施、统筹协调城镇燃气突发事件现场应急处置工作。现场指挥部下设由市城管执法委牵头负责的综合协调组、由市消防救援支队牵头负责的抢险救援组、由市卫生健康委牵头负责的医疗卫生组、由市</w:t>
      </w:r>
      <w:r w:rsidRPr="00F51239">
        <w:rPr>
          <w:rFonts w:ascii="宋体" w:eastAsia="宋体" w:hAnsi="宋体" w:cs="Arial" w:hint="eastAsia"/>
          <w:color w:val="333333"/>
          <w:kern w:val="0"/>
          <w:sz w:val="24"/>
          <w:szCs w:val="24"/>
        </w:rPr>
        <w:lastRenderedPageBreak/>
        <w:t>公安局牵头负责的交通管制组、由事发地区人民政府牵头负责的善后处置组、由市委宣传部牵头负责的新闻信息组等</w:t>
      </w:r>
      <w:r w:rsidRPr="00F51239">
        <w:rPr>
          <w:rFonts w:ascii="Arial" w:eastAsia="微软雅黑" w:hAnsi="Arial" w:cs="Arial"/>
          <w:color w:val="333333"/>
          <w:kern w:val="0"/>
          <w:sz w:val="24"/>
          <w:szCs w:val="24"/>
        </w:rPr>
        <w:t>6</w:t>
      </w:r>
      <w:r w:rsidRPr="00F51239">
        <w:rPr>
          <w:rFonts w:ascii="宋体" w:eastAsia="宋体" w:hAnsi="宋体" w:cs="Arial" w:hint="eastAsia"/>
          <w:color w:val="333333"/>
          <w:kern w:val="0"/>
          <w:sz w:val="24"/>
          <w:szCs w:val="24"/>
        </w:rPr>
        <w:t>个工作组。根据工作需要，上述工作组设置可作适当调整。</w:t>
      </w:r>
    </w:p>
    <w:p w14:paraId="37141668"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w:t>
      </w:r>
      <w:r w:rsidRPr="00F51239">
        <w:rPr>
          <w:rFonts w:ascii="Arial" w:eastAsia="微软雅黑" w:hAnsi="Arial" w:cs="Arial"/>
          <w:color w:val="333333"/>
          <w:kern w:val="0"/>
          <w:sz w:val="24"/>
          <w:szCs w:val="24"/>
        </w:rPr>
        <w:t>4</w:t>
      </w:r>
      <w:r w:rsidRPr="00F51239">
        <w:rPr>
          <w:rFonts w:ascii="宋体" w:eastAsia="宋体" w:hAnsi="宋体" w:cs="Arial" w:hint="eastAsia"/>
          <w:color w:val="333333"/>
          <w:kern w:val="0"/>
          <w:sz w:val="24"/>
          <w:szCs w:val="24"/>
        </w:rPr>
        <w:t>）各成员单位</w:t>
      </w:r>
    </w:p>
    <w:p w14:paraId="18AC74D1"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市委宣传部：负责组织新闻媒体单位做好城镇燃气突发事件新闻报道和信息发布工作，做好舆论引导工作。</w:t>
      </w:r>
    </w:p>
    <w:p w14:paraId="2B0A3205"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市委网信办：负责收集分析舆情和社会公众动态，指导有关事件处置部门做好城镇燃气突发事件的网络舆情监控和应对处置，配合做好网络舆论引导工作。</w:t>
      </w:r>
    </w:p>
    <w:p w14:paraId="412DB738"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市城管执法委：负责组织协调城镇燃气企业专业抢险救援队伍做好应急抢险救援工作，尽快修复被损坏的燃气设施；督促、指导相关宣传、教育、培训、演练等工作；参与或者组织开展事件调查处理。</w:t>
      </w:r>
    </w:p>
    <w:p w14:paraId="11DAAB2D"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市应急局：负责参与或者组织职责范围内的城镇燃气突发事件的应急救援和事故调查处理工作，指导社会力量参与应急救援。</w:t>
      </w:r>
      <w:r w:rsidRPr="00F51239">
        <w:rPr>
          <w:rFonts w:ascii="Arial" w:eastAsia="微软雅黑" w:hAnsi="Arial" w:cs="Arial"/>
          <w:color w:val="333333"/>
          <w:kern w:val="0"/>
          <w:sz w:val="24"/>
          <w:szCs w:val="24"/>
        </w:rPr>
        <w:t> </w:t>
      </w:r>
    </w:p>
    <w:p w14:paraId="0CE589EF"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市发改委（市能源局）：负责组织协调全市天然气资源调度以及应急保障。</w:t>
      </w:r>
    </w:p>
    <w:p w14:paraId="5CE94C39"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市公安局：负责涉嫌犯罪案件的侦查工作，协助做好事故调查取证工作；城镇燃气突发事件现场的治安警戒、治安维护，配合事发地区人民政府做好群众疏散工作；应急救援交通保障工作。</w:t>
      </w:r>
    </w:p>
    <w:p w14:paraId="7D1DFB99"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市民政局：负责会同事发地区人民政府做好突发事件中符合救助条件的贫困群众基本生活保障和临时救助工作。</w:t>
      </w:r>
    </w:p>
    <w:p w14:paraId="024A1512"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市生态环境局：负责及时开展环境监测，查明污染物种类、污染程度与范围等，必要时组织有关专家对环境安全应急处置工作提出建议；事件得到控制后，监督、指导消除现场遗留危险物质对环境的污染；参与环境污染事件调查处理。</w:t>
      </w:r>
    </w:p>
    <w:p w14:paraId="6F170A02"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市城建局：按照职责分工，负责督促指导相关单位对因突发事件受损的市政设施进行抢修恢复，对受损情况进行鉴定和应急处置。</w:t>
      </w:r>
    </w:p>
    <w:p w14:paraId="61E7F0F4"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lastRenderedPageBreak/>
        <w:t>市交通运输局：负责组织协调交通运输和地方水上交通运力，做好人员、设备和物资的运输保障工作；督促指导相关部门对相关设施受损情况进行鉴定和应急处置。</w:t>
      </w:r>
    </w:p>
    <w:p w14:paraId="1A13A5B9"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市水务局：负责根据城镇燃气安全事故的情况，指导城市供水企业做好相应的应急处置工作，防止发生次生事故。</w:t>
      </w:r>
    </w:p>
    <w:p w14:paraId="7EC95EF4"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市商务局：负责做好突发事件影响区域主要生活必需品（粮油肉糖等）及成品油的市场监测、应急保障及供应工作。</w:t>
      </w:r>
    </w:p>
    <w:p w14:paraId="0E4CB20D"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市卫生健康委：负责组织医疗机构开展受伤人员救治工作。</w:t>
      </w:r>
    </w:p>
    <w:p w14:paraId="2F57567E"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市房管局：负责督促相关部门对突发事件中受损房屋及其附属设施进行抢修恢复，对相关设施受损情况进行鉴定和应急处置。</w:t>
      </w:r>
    </w:p>
    <w:p w14:paraId="449DFB56"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市市场监管局：负责参与特种设备突发事件的应急处置和调查处理；指导事故现场压力容器、压力管道等特种设备的使用单位采取紧急保护措施，防止发生次生事故。</w:t>
      </w:r>
    </w:p>
    <w:p w14:paraId="7BBFEABB"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市园林林业局：负责组织清理突发事件影响范围内的林木类障碍，防止引发火灾。</w:t>
      </w:r>
    </w:p>
    <w:p w14:paraId="0C9CF5A2"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市消防救援支队：负责组织扑灭或者控制突发事件引起的各类火灾，进行紧急救援。</w:t>
      </w:r>
    </w:p>
    <w:p w14:paraId="7C87F854"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市气象局：负责天气监测和预报预测工作，及时发布重要天气信息，为各项防范应对工作提供依据。</w:t>
      </w:r>
    </w:p>
    <w:p w14:paraId="074E9C5D"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各区人民政府：负责履行城镇燃气属地管理责任，制订本区域内城镇燃气突发事件应急预案，组织开展应急演练；指挥、组织、协调本辖区内一般城镇燃气突发事件的应对工作，配合开展较大以上城镇燃气突发事件的应急保障、抢险救援、医疗卫生、交通管制、善后处置、新闻信息等相关工作。</w:t>
      </w:r>
    </w:p>
    <w:p w14:paraId="6DD15A59"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城镇燃气企业：负责履行企业安全生产主体责任，按照本预案要求制订或者修订本企业应急预案；组织企业专业力量开展应急处置；在事故应急救援中，及时报告事故情况以及采取的处置措施；按照市指挥部的要求提供应急处置相关资料，全力配合做好事故救援处置工作等。</w:t>
      </w:r>
    </w:p>
    <w:p w14:paraId="1383FBE0"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lastRenderedPageBreak/>
        <w:t>（</w:t>
      </w:r>
      <w:r w:rsidRPr="00F51239">
        <w:rPr>
          <w:rFonts w:ascii="Arial" w:eastAsia="微软雅黑" w:hAnsi="Arial" w:cs="Arial"/>
          <w:color w:val="333333"/>
          <w:kern w:val="0"/>
          <w:sz w:val="24"/>
          <w:szCs w:val="24"/>
        </w:rPr>
        <w:t>5</w:t>
      </w:r>
      <w:r w:rsidRPr="00F51239">
        <w:rPr>
          <w:rFonts w:ascii="宋体" w:eastAsia="宋体" w:hAnsi="宋体" w:cs="Arial" w:hint="eastAsia"/>
          <w:color w:val="333333"/>
          <w:kern w:val="0"/>
          <w:sz w:val="24"/>
          <w:szCs w:val="24"/>
        </w:rPr>
        <w:t>）专家咨询组：负责参与指导城镇燃气突发事件应急处置工作；提供技术指导，收集汇总相关数据，组织开展技术评估，为城镇燃气突发事件的处置提供科学依据及技术支撑。</w:t>
      </w:r>
    </w:p>
    <w:p w14:paraId="49627772"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Arial" w:eastAsia="微软雅黑" w:hAnsi="Arial" w:cs="Arial"/>
          <w:color w:val="333333"/>
          <w:kern w:val="0"/>
          <w:sz w:val="24"/>
          <w:szCs w:val="24"/>
        </w:rPr>
        <w:t>3</w:t>
      </w:r>
      <w:r w:rsidRPr="00F51239">
        <w:rPr>
          <w:rFonts w:ascii="Arial" w:eastAsia="微软雅黑" w:hAnsi="Arial" w:cs="Arial"/>
          <w:color w:val="333333"/>
          <w:kern w:val="0"/>
          <w:sz w:val="24"/>
          <w:szCs w:val="24"/>
        </w:rPr>
        <w:t> </w:t>
      </w:r>
      <w:r w:rsidRPr="00F51239">
        <w:rPr>
          <w:rFonts w:ascii="宋体" w:eastAsia="宋体" w:hAnsi="宋体" w:cs="Arial" w:hint="eastAsia"/>
          <w:color w:val="333333"/>
          <w:kern w:val="0"/>
          <w:sz w:val="24"/>
          <w:szCs w:val="24"/>
        </w:rPr>
        <w:t>预防和预警</w:t>
      </w:r>
    </w:p>
    <w:p w14:paraId="618D3DA8"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Arial" w:eastAsia="微软雅黑" w:hAnsi="Arial" w:cs="Arial"/>
          <w:color w:val="333333"/>
          <w:kern w:val="0"/>
          <w:sz w:val="24"/>
          <w:szCs w:val="24"/>
        </w:rPr>
        <w:t>3.1</w:t>
      </w:r>
      <w:r w:rsidRPr="00F51239">
        <w:rPr>
          <w:rFonts w:ascii="宋体" w:eastAsia="宋体" w:hAnsi="宋体" w:cs="Arial" w:hint="eastAsia"/>
          <w:color w:val="333333"/>
          <w:kern w:val="0"/>
          <w:sz w:val="24"/>
          <w:szCs w:val="24"/>
        </w:rPr>
        <w:t>预防</w:t>
      </w:r>
    </w:p>
    <w:p w14:paraId="02834FCB"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Arial" w:eastAsia="微软雅黑" w:hAnsi="Arial" w:cs="Arial"/>
          <w:color w:val="333333"/>
          <w:kern w:val="0"/>
          <w:sz w:val="24"/>
          <w:szCs w:val="24"/>
        </w:rPr>
        <w:t>3.1.1</w:t>
      </w:r>
      <w:r w:rsidRPr="00F51239">
        <w:rPr>
          <w:rFonts w:ascii="宋体" w:eastAsia="宋体" w:hAnsi="宋体" w:cs="Arial" w:hint="eastAsia"/>
          <w:color w:val="333333"/>
          <w:kern w:val="0"/>
          <w:sz w:val="24"/>
          <w:szCs w:val="24"/>
        </w:rPr>
        <w:t>监测和风险分析</w:t>
      </w:r>
    </w:p>
    <w:p w14:paraId="0298D898"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按照早发现、早报告、早处置的原则，对市内城镇燃气设施运行状况进行综合分析、风险评估。</w:t>
      </w:r>
    </w:p>
    <w:p w14:paraId="3CB9FB64"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市直各有关部门、各区人民政府及其相关部门负责城镇燃气突发事件信息接收、报告、处理、统计分析和信息监控，各区人民政府应当在区属相关部门及街道（乡镇）、社区（村）建立专职或者兼职信息员队伍，承担突发事件信息收集、报告任务。</w:t>
      </w:r>
    </w:p>
    <w:p w14:paraId="45EDF055"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各城镇燃气企业应当建立完善日常安全和风险管理制度，按照规范要求开展燃气领域的检查评估工作，全面掌握设施运行状况，查找、分析设施运行风险，有针对性地采取防治措施，消除设施运行安全隐患和问题。</w:t>
      </w:r>
    </w:p>
    <w:p w14:paraId="5429CA3D"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Arial" w:eastAsia="微软雅黑" w:hAnsi="Arial" w:cs="Arial"/>
          <w:color w:val="333333"/>
          <w:kern w:val="0"/>
          <w:sz w:val="24"/>
          <w:szCs w:val="24"/>
        </w:rPr>
        <w:t>3.1.2</w:t>
      </w:r>
      <w:r w:rsidRPr="00F51239">
        <w:rPr>
          <w:rFonts w:ascii="宋体" w:eastAsia="宋体" w:hAnsi="宋体" w:cs="Arial" w:hint="eastAsia"/>
          <w:color w:val="333333"/>
          <w:kern w:val="0"/>
          <w:sz w:val="24"/>
          <w:szCs w:val="24"/>
        </w:rPr>
        <w:t>风险预防</w:t>
      </w:r>
    </w:p>
    <w:p w14:paraId="62406C6F"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各城镇燃气企业应当建立全员安全责任制，开展城镇燃气安全风险隐患排查和治理，健全风险防控措施，消除城镇燃气安全隐患。各级人民政府及其相关部门应当加强城镇燃气风险隐患排查的监督管理，做好突发事件预防工作。</w:t>
      </w:r>
    </w:p>
    <w:p w14:paraId="5C8CDC34"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Arial" w:eastAsia="微软雅黑" w:hAnsi="Arial" w:cs="Arial"/>
          <w:color w:val="333333"/>
          <w:kern w:val="0"/>
          <w:sz w:val="24"/>
          <w:szCs w:val="24"/>
        </w:rPr>
        <w:t>3.2</w:t>
      </w:r>
      <w:r w:rsidRPr="00F51239">
        <w:rPr>
          <w:rFonts w:ascii="宋体" w:eastAsia="宋体" w:hAnsi="宋体" w:cs="Arial" w:hint="eastAsia"/>
          <w:color w:val="333333"/>
          <w:kern w:val="0"/>
          <w:sz w:val="24"/>
          <w:szCs w:val="24"/>
        </w:rPr>
        <w:t>预警</w:t>
      </w:r>
    </w:p>
    <w:p w14:paraId="22E896BA"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Arial" w:eastAsia="微软雅黑" w:hAnsi="Arial" w:cs="Arial"/>
          <w:color w:val="333333"/>
          <w:kern w:val="0"/>
          <w:sz w:val="24"/>
          <w:szCs w:val="24"/>
        </w:rPr>
        <w:t>3.2.1</w:t>
      </w:r>
      <w:r w:rsidRPr="00F51239">
        <w:rPr>
          <w:rFonts w:ascii="宋体" w:eastAsia="宋体" w:hAnsi="宋体" w:cs="Arial" w:hint="eastAsia"/>
          <w:color w:val="333333"/>
          <w:kern w:val="0"/>
          <w:sz w:val="24"/>
          <w:szCs w:val="24"/>
        </w:rPr>
        <w:t>预警分级</w:t>
      </w:r>
    </w:p>
    <w:p w14:paraId="4FEB1D42"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按照城镇燃气突发事件紧急程度、发展势态和可能造成的危害程度，预警级别划分为四级，从高到低依次用红色、橙色、黄色和蓝色表示，分别对应预计可能发生的特别重大、重大、较大、一般城镇燃气突发事件。</w:t>
      </w:r>
    </w:p>
    <w:p w14:paraId="09CE55F4"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Arial" w:eastAsia="微软雅黑" w:hAnsi="Arial" w:cs="Arial"/>
          <w:color w:val="333333"/>
          <w:kern w:val="0"/>
          <w:sz w:val="24"/>
          <w:szCs w:val="24"/>
        </w:rPr>
        <w:t>3.2.2</w:t>
      </w:r>
      <w:r w:rsidRPr="00F51239">
        <w:rPr>
          <w:rFonts w:ascii="宋体" w:eastAsia="宋体" w:hAnsi="宋体" w:cs="Arial" w:hint="eastAsia"/>
          <w:color w:val="333333"/>
          <w:kern w:val="0"/>
          <w:sz w:val="24"/>
          <w:szCs w:val="24"/>
        </w:rPr>
        <w:t>预警信息发布</w:t>
      </w:r>
    </w:p>
    <w:p w14:paraId="4BC43779"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lastRenderedPageBreak/>
        <w:t>（</w:t>
      </w:r>
      <w:r w:rsidRPr="00F51239">
        <w:rPr>
          <w:rFonts w:ascii="Arial" w:eastAsia="微软雅黑" w:hAnsi="Arial" w:cs="Arial"/>
          <w:color w:val="333333"/>
          <w:kern w:val="0"/>
          <w:sz w:val="24"/>
          <w:szCs w:val="24"/>
        </w:rPr>
        <w:t>1</w:t>
      </w:r>
      <w:r w:rsidRPr="00F51239">
        <w:rPr>
          <w:rFonts w:ascii="宋体" w:eastAsia="宋体" w:hAnsi="宋体" w:cs="Arial" w:hint="eastAsia"/>
          <w:color w:val="333333"/>
          <w:kern w:val="0"/>
          <w:sz w:val="24"/>
          <w:szCs w:val="24"/>
        </w:rPr>
        <w:t>）发布权限。红色、橙色、黄色预警信息和涉及跨区的蓝色预警信息，由市指挥部发布，并依照有关规定向省人民政府报告；蓝色预警由事发地区人民政府发布，并向市人民政府和市指挥部办公室报告。</w:t>
      </w:r>
    </w:p>
    <w:p w14:paraId="419101E3"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w:t>
      </w:r>
      <w:r w:rsidRPr="00F51239">
        <w:rPr>
          <w:rFonts w:ascii="Arial" w:eastAsia="微软雅黑" w:hAnsi="Arial" w:cs="Arial"/>
          <w:color w:val="333333"/>
          <w:kern w:val="0"/>
          <w:sz w:val="24"/>
          <w:szCs w:val="24"/>
        </w:rPr>
        <w:t>2</w:t>
      </w:r>
      <w:r w:rsidRPr="00F51239">
        <w:rPr>
          <w:rFonts w:ascii="宋体" w:eastAsia="宋体" w:hAnsi="宋体" w:cs="Arial" w:hint="eastAsia"/>
          <w:color w:val="333333"/>
          <w:kern w:val="0"/>
          <w:sz w:val="24"/>
          <w:szCs w:val="24"/>
        </w:rPr>
        <w:t>）发布制度。城镇燃气管理部门会同突发事件涉及的城镇燃气企业研判可能发生城镇燃气突发事件时，应当向市指挥部办公室提出预警信息发布建议。初步判断属于市级发布权限的，根据市指挥部授权，市指挥部办公室组织相关区、相关部门及时通过广播、电视、手机短信、电子显示屏、报刊、网络等通讯手段和传播媒介，采用公开播送、逐户通知等方式发布预警信息，并通报可能影响到的相邻区域。对于老、幼、病、残、孕等特殊人群及医院、学校等特殊场所和警报盲区，采取足以使其知悉的有效方式发布预警信息。属于区级发布权限的，由各区人民政府按照区级应急预案进行发布。</w:t>
      </w:r>
    </w:p>
    <w:p w14:paraId="73022EA3"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w:t>
      </w:r>
      <w:r w:rsidRPr="00F51239">
        <w:rPr>
          <w:rFonts w:ascii="Arial" w:eastAsia="微软雅黑" w:hAnsi="Arial" w:cs="Arial"/>
          <w:color w:val="333333"/>
          <w:kern w:val="0"/>
          <w:sz w:val="24"/>
          <w:szCs w:val="24"/>
        </w:rPr>
        <w:t>3</w:t>
      </w:r>
      <w:r w:rsidRPr="00F51239">
        <w:rPr>
          <w:rFonts w:ascii="宋体" w:eastAsia="宋体" w:hAnsi="宋体" w:cs="Arial" w:hint="eastAsia"/>
          <w:color w:val="333333"/>
          <w:kern w:val="0"/>
          <w:sz w:val="24"/>
          <w:szCs w:val="24"/>
        </w:rPr>
        <w:t>）发布内容。城镇燃气突发事件预警信息内容主要包括：发布机关、发布时间、事件类别、起始时间、可能影响范围、预警级别、应对常识、警示事项、事态发展和咨询电话等。</w:t>
      </w:r>
    </w:p>
    <w:p w14:paraId="35C426DD"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Arial" w:eastAsia="微软雅黑" w:hAnsi="Arial" w:cs="Arial"/>
          <w:color w:val="333333"/>
          <w:kern w:val="0"/>
          <w:sz w:val="24"/>
          <w:szCs w:val="24"/>
        </w:rPr>
        <w:t>3.2.3</w:t>
      </w:r>
      <w:r w:rsidRPr="00F51239">
        <w:rPr>
          <w:rFonts w:ascii="宋体" w:eastAsia="宋体" w:hAnsi="宋体" w:cs="Arial" w:hint="eastAsia"/>
          <w:color w:val="333333"/>
          <w:kern w:val="0"/>
          <w:sz w:val="24"/>
          <w:szCs w:val="24"/>
        </w:rPr>
        <w:t>预警措施</w:t>
      </w:r>
    </w:p>
    <w:p w14:paraId="4113CBAB"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进入预警状态后，视情况采取以下措施：</w:t>
      </w:r>
      <w:r w:rsidRPr="00F51239">
        <w:rPr>
          <w:rFonts w:ascii="Arial" w:eastAsia="微软雅黑" w:hAnsi="Arial" w:cs="Arial"/>
          <w:color w:val="333333"/>
          <w:kern w:val="0"/>
          <w:sz w:val="24"/>
          <w:szCs w:val="24"/>
        </w:rPr>
        <w:t> </w:t>
      </w:r>
    </w:p>
    <w:p w14:paraId="2F7941BA"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w:t>
      </w:r>
      <w:r w:rsidRPr="00F51239">
        <w:rPr>
          <w:rFonts w:ascii="Arial" w:eastAsia="微软雅黑" w:hAnsi="Arial" w:cs="Arial"/>
          <w:color w:val="333333"/>
          <w:kern w:val="0"/>
          <w:sz w:val="24"/>
          <w:szCs w:val="24"/>
        </w:rPr>
        <w:t>1</w:t>
      </w:r>
      <w:r w:rsidRPr="00F51239">
        <w:rPr>
          <w:rFonts w:ascii="宋体" w:eastAsia="宋体" w:hAnsi="宋体" w:cs="Arial" w:hint="eastAsia"/>
          <w:color w:val="333333"/>
          <w:kern w:val="0"/>
          <w:sz w:val="24"/>
          <w:szCs w:val="24"/>
        </w:rPr>
        <w:t>）分析研判。及时掌握、提供设施运行信息，组织有关部门、相关城镇燃气企业和专家及时进行分析研判，预估可能的影响范围和危害程度，及可能发生的突发事件级别。</w:t>
      </w:r>
    </w:p>
    <w:p w14:paraId="59DB57E8"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w:t>
      </w:r>
      <w:r w:rsidRPr="00F51239">
        <w:rPr>
          <w:rFonts w:ascii="Arial" w:eastAsia="微软雅黑" w:hAnsi="Arial" w:cs="Arial"/>
          <w:color w:val="333333"/>
          <w:kern w:val="0"/>
          <w:sz w:val="24"/>
          <w:szCs w:val="24"/>
        </w:rPr>
        <w:t>2</w:t>
      </w:r>
      <w:r w:rsidRPr="00F51239">
        <w:rPr>
          <w:rFonts w:ascii="宋体" w:eastAsia="宋体" w:hAnsi="宋体" w:cs="Arial" w:hint="eastAsia"/>
          <w:color w:val="333333"/>
          <w:kern w:val="0"/>
          <w:sz w:val="24"/>
          <w:szCs w:val="24"/>
        </w:rPr>
        <w:t>）防范处置。根据分析评估结果，制定落实应对工作措施，转移、疏散易受突发事件危害的人员、财产，并对事发地附近公共设施和重要点位进行保护，确保安全和正常运行。</w:t>
      </w:r>
    </w:p>
    <w:p w14:paraId="4EC8493B"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w:t>
      </w:r>
      <w:r w:rsidRPr="00F51239">
        <w:rPr>
          <w:rFonts w:ascii="Arial" w:eastAsia="微软雅黑" w:hAnsi="Arial" w:cs="Arial"/>
          <w:color w:val="333333"/>
          <w:kern w:val="0"/>
          <w:sz w:val="24"/>
          <w:szCs w:val="24"/>
        </w:rPr>
        <w:t>3</w:t>
      </w:r>
      <w:r w:rsidRPr="00F51239">
        <w:rPr>
          <w:rFonts w:ascii="宋体" w:eastAsia="宋体" w:hAnsi="宋体" w:cs="Arial" w:hint="eastAsia"/>
          <w:color w:val="333333"/>
          <w:kern w:val="0"/>
          <w:sz w:val="24"/>
          <w:szCs w:val="24"/>
        </w:rPr>
        <w:t>）应急准备。市指挥部各成员单位应当加强联络，保证通信畅通，应急处置队伍和专业人员进入待命状态，调集足够应急所需物资和装备，做好应急保障准备工作，必要时邀请专家咨询组入驻市指挥部办公室。</w:t>
      </w:r>
    </w:p>
    <w:p w14:paraId="74AE3020"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w:t>
      </w:r>
      <w:r w:rsidRPr="00F51239">
        <w:rPr>
          <w:rFonts w:ascii="Arial" w:eastAsia="微软雅黑" w:hAnsi="Arial" w:cs="Arial"/>
          <w:color w:val="333333"/>
          <w:kern w:val="0"/>
          <w:sz w:val="24"/>
          <w:szCs w:val="24"/>
        </w:rPr>
        <w:t>4</w:t>
      </w:r>
      <w:r w:rsidRPr="00F51239">
        <w:rPr>
          <w:rFonts w:ascii="宋体" w:eastAsia="宋体" w:hAnsi="宋体" w:cs="Arial" w:hint="eastAsia"/>
          <w:color w:val="333333"/>
          <w:kern w:val="0"/>
          <w:sz w:val="24"/>
          <w:szCs w:val="24"/>
        </w:rPr>
        <w:t>）舆论引导。公布咨询电话，及时准确发布事态更新情况，组织专家进行解读。加强舆情监测，做好舆论引导工作。</w:t>
      </w:r>
    </w:p>
    <w:p w14:paraId="597937B4"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Arial" w:eastAsia="微软雅黑" w:hAnsi="Arial" w:cs="Arial"/>
          <w:color w:val="333333"/>
          <w:kern w:val="0"/>
          <w:sz w:val="24"/>
          <w:szCs w:val="24"/>
        </w:rPr>
        <w:lastRenderedPageBreak/>
        <w:t>3.2.4 </w:t>
      </w:r>
      <w:r w:rsidRPr="00F51239">
        <w:rPr>
          <w:rFonts w:ascii="宋体" w:eastAsia="宋体" w:hAnsi="宋体" w:cs="Arial" w:hint="eastAsia"/>
          <w:color w:val="333333"/>
          <w:kern w:val="0"/>
          <w:sz w:val="24"/>
          <w:szCs w:val="24"/>
        </w:rPr>
        <w:t>预警级别调整和预警解除</w:t>
      </w:r>
    </w:p>
    <w:p w14:paraId="1A5AECCE"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预警信息发布后，应当根据事态发展情况和采取措施的效果适时调整预警级别。预警内容需变更或者解除的，由预警发布机构及时变更或者解除。</w:t>
      </w:r>
    </w:p>
    <w:p w14:paraId="2D3B4A58"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Arial" w:eastAsia="微软雅黑" w:hAnsi="Arial" w:cs="Arial"/>
          <w:color w:val="333333"/>
          <w:kern w:val="0"/>
          <w:sz w:val="24"/>
          <w:szCs w:val="24"/>
        </w:rPr>
        <w:t>4</w:t>
      </w:r>
      <w:r w:rsidRPr="00F51239">
        <w:rPr>
          <w:rFonts w:ascii="Arial" w:eastAsia="微软雅黑" w:hAnsi="Arial" w:cs="Arial"/>
          <w:color w:val="333333"/>
          <w:kern w:val="0"/>
          <w:sz w:val="24"/>
          <w:szCs w:val="24"/>
        </w:rPr>
        <w:t> </w:t>
      </w:r>
      <w:r w:rsidRPr="00F51239">
        <w:rPr>
          <w:rFonts w:ascii="宋体" w:eastAsia="宋体" w:hAnsi="宋体" w:cs="Arial" w:hint="eastAsia"/>
          <w:color w:val="333333"/>
          <w:kern w:val="0"/>
          <w:sz w:val="24"/>
          <w:szCs w:val="24"/>
        </w:rPr>
        <w:t>应急处置</w:t>
      </w:r>
    </w:p>
    <w:p w14:paraId="569FCB96"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Arial" w:eastAsia="微软雅黑" w:hAnsi="Arial" w:cs="Arial"/>
          <w:color w:val="333333"/>
          <w:kern w:val="0"/>
          <w:sz w:val="24"/>
          <w:szCs w:val="24"/>
        </w:rPr>
        <w:t>4.1</w:t>
      </w:r>
      <w:r w:rsidRPr="00F51239">
        <w:rPr>
          <w:rFonts w:ascii="宋体" w:eastAsia="宋体" w:hAnsi="宋体" w:cs="Arial" w:hint="eastAsia"/>
          <w:color w:val="333333"/>
          <w:kern w:val="0"/>
          <w:sz w:val="24"/>
          <w:szCs w:val="24"/>
        </w:rPr>
        <w:t>信息报告与通报</w:t>
      </w:r>
    </w:p>
    <w:p w14:paraId="4B522D7B"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Arial" w:eastAsia="微软雅黑" w:hAnsi="Arial" w:cs="Arial"/>
          <w:color w:val="333333"/>
          <w:kern w:val="0"/>
          <w:sz w:val="24"/>
          <w:szCs w:val="24"/>
        </w:rPr>
        <w:t>4.1.1</w:t>
      </w:r>
      <w:r w:rsidRPr="00F51239">
        <w:rPr>
          <w:rFonts w:ascii="宋体" w:eastAsia="宋体" w:hAnsi="宋体" w:cs="Arial" w:hint="eastAsia"/>
          <w:color w:val="333333"/>
          <w:kern w:val="0"/>
          <w:sz w:val="24"/>
          <w:szCs w:val="24"/>
        </w:rPr>
        <w:t>报告时限和程序</w:t>
      </w:r>
    </w:p>
    <w:p w14:paraId="2AA7A86B"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城镇燃气企业、属地城镇燃气管理部门在发现或者接到城镇燃气突发事件报告后，除按火灾事故等规定报警外，应当立即派员前往现场核实情况，</w:t>
      </w:r>
      <w:r w:rsidRPr="00F51239">
        <w:rPr>
          <w:rFonts w:ascii="Arial" w:eastAsia="微软雅黑" w:hAnsi="Arial" w:cs="Arial"/>
          <w:color w:val="333333"/>
          <w:kern w:val="0"/>
          <w:sz w:val="24"/>
          <w:szCs w:val="24"/>
        </w:rPr>
        <w:t>30</w:t>
      </w:r>
      <w:r w:rsidRPr="00F51239">
        <w:rPr>
          <w:rFonts w:ascii="宋体" w:eastAsia="宋体" w:hAnsi="宋体" w:cs="Arial" w:hint="eastAsia"/>
          <w:color w:val="333333"/>
          <w:kern w:val="0"/>
          <w:sz w:val="24"/>
          <w:szCs w:val="24"/>
        </w:rPr>
        <w:t>分钟内向市指挥部办公室报告。</w:t>
      </w:r>
    </w:p>
    <w:p w14:paraId="7CF4D773"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市指挥部办公室接到信息报告或者监测到相关信息后，应当立即核实，对突发事件的性质和类别作出初步判断。对初步认定为特别重大或者重大城镇燃气突发事件的，市指挥部办公室应当</w:t>
      </w:r>
      <w:r w:rsidRPr="00F51239">
        <w:rPr>
          <w:rFonts w:ascii="Arial" w:eastAsia="微软雅黑" w:hAnsi="Arial" w:cs="Arial"/>
          <w:color w:val="333333"/>
          <w:kern w:val="0"/>
          <w:sz w:val="24"/>
          <w:szCs w:val="24"/>
        </w:rPr>
        <w:t>30</w:t>
      </w:r>
      <w:r w:rsidRPr="00F51239">
        <w:rPr>
          <w:rFonts w:ascii="宋体" w:eastAsia="宋体" w:hAnsi="宋体" w:cs="Arial" w:hint="eastAsia"/>
          <w:color w:val="333333"/>
          <w:kern w:val="0"/>
          <w:sz w:val="24"/>
          <w:szCs w:val="24"/>
        </w:rPr>
        <w:t>分钟内向市人民政府和省住建厅报告。</w:t>
      </w:r>
    </w:p>
    <w:p w14:paraId="57FA5B06"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对初步认定为较大城镇燃气突发事件的，市指挥部办公室应当在</w:t>
      </w:r>
      <w:r w:rsidRPr="00F51239">
        <w:rPr>
          <w:rFonts w:ascii="Arial" w:eastAsia="微软雅黑" w:hAnsi="Arial" w:cs="Arial"/>
          <w:color w:val="333333"/>
          <w:kern w:val="0"/>
          <w:sz w:val="24"/>
          <w:szCs w:val="24"/>
        </w:rPr>
        <w:t>1</w:t>
      </w:r>
      <w:r w:rsidRPr="00F51239">
        <w:rPr>
          <w:rFonts w:ascii="宋体" w:eastAsia="宋体" w:hAnsi="宋体" w:cs="Arial" w:hint="eastAsia"/>
          <w:color w:val="333333"/>
          <w:kern w:val="0"/>
          <w:sz w:val="24"/>
          <w:szCs w:val="24"/>
        </w:rPr>
        <w:t>小时内向市人民政府和省住建厅报告。</w:t>
      </w:r>
    </w:p>
    <w:p w14:paraId="3A82E5F3"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对初步认定为一般城镇燃气突发事件的，市指挥部办公室应当在</w:t>
      </w:r>
      <w:r w:rsidRPr="00F51239">
        <w:rPr>
          <w:rFonts w:ascii="Arial" w:eastAsia="微软雅黑" w:hAnsi="Arial" w:cs="Arial"/>
          <w:color w:val="333333"/>
          <w:kern w:val="0"/>
          <w:sz w:val="24"/>
          <w:szCs w:val="24"/>
        </w:rPr>
        <w:t>2</w:t>
      </w:r>
      <w:r w:rsidRPr="00F51239">
        <w:rPr>
          <w:rFonts w:ascii="宋体" w:eastAsia="宋体" w:hAnsi="宋体" w:cs="Arial" w:hint="eastAsia"/>
          <w:color w:val="333333"/>
          <w:kern w:val="0"/>
          <w:sz w:val="24"/>
          <w:szCs w:val="24"/>
        </w:rPr>
        <w:t>小时内向市人民政府和省住建厅报告。</w:t>
      </w:r>
    </w:p>
    <w:p w14:paraId="4ABC5CEA"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Arial" w:eastAsia="微软雅黑" w:hAnsi="Arial" w:cs="Arial"/>
          <w:color w:val="333333"/>
          <w:kern w:val="0"/>
          <w:sz w:val="24"/>
          <w:szCs w:val="24"/>
        </w:rPr>
        <w:t>4.1.2</w:t>
      </w:r>
      <w:r w:rsidRPr="00F51239">
        <w:rPr>
          <w:rFonts w:ascii="宋体" w:eastAsia="宋体" w:hAnsi="宋体" w:cs="Arial" w:hint="eastAsia"/>
          <w:color w:val="333333"/>
          <w:kern w:val="0"/>
          <w:sz w:val="24"/>
          <w:szCs w:val="24"/>
        </w:rPr>
        <w:t>报告方式与内容</w:t>
      </w:r>
    </w:p>
    <w:p w14:paraId="37455B58"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紧急情况下，可先通过电话口头报告，随后及时报送书面报告。</w:t>
      </w:r>
    </w:p>
    <w:p w14:paraId="7ACE0CBE"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城镇燃气突发事件的信息报告包括初报、续报和终报。初报在发现或者得知突发事件后首次上报；续报在查清有关基本情况、事件发展情况后随时上报；终报在突发事件处置完成后上报。初报信息要简明扼要、清晰准确，一般包括以下内容：事发单位、时间、地点；事件的简要经过；已经造成或者可能造成的伤亡人数和初步估计的直接经济损失；事发现场应急救援情况；事件报告单位、报告人和联系电话。续报应当在初报的基础上，报告有关处置进展情况或者需要补充报告的情况。终报应当在初报和续报的基础上，报告处理突发</w:t>
      </w:r>
      <w:r w:rsidRPr="00F51239">
        <w:rPr>
          <w:rFonts w:ascii="宋体" w:eastAsia="宋体" w:hAnsi="宋体" w:cs="Arial" w:hint="eastAsia"/>
          <w:color w:val="333333"/>
          <w:kern w:val="0"/>
          <w:sz w:val="24"/>
          <w:szCs w:val="24"/>
        </w:rPr>
        <w:lastRenderedPageBreak/>
        <w:t>事件的措施、过程和结果。对发生时间、地点和影响比较敏感的事件，可特事特办，不受报送分级的限制。</w:t>
      </w:r>
    </w:p>
    <w:p w14:paraId="4DCBC3B1"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Arial" w:eastAsia="微软雅黑" w:hAnsi="Arial" w:cs="Arial"/>
          <w:color w:val="333333"/>
          <w:kern w:val="0"/>
          <w:sz w:val="24"/>
          <w:szCs w:val="24"/>
        </w:rPr>
        <w:t>4.1.3</w:t>
      </w:r>
      <w:r w:rsidRPr="00F51239">
        <w:rPr>
          <w:rFonts w:ascii="宋体" w:eastAsia="宋体" w:hAnsi="宋体" w:cs="Arial" w:hint="eastAsia"/>
          <w:color w:val="333333"/>
          <w:kern w:val="0"/>
          <w:sz w:val="24"/>
          <w:szCs w:val="24"/>
        </w:rPr>
        <w:t>信息通报</w:t>
      </w:r>
    </w:p>
    <w:p w14:paraId="1D1F4215"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城镇燃气突发事件已经或者可能涉及相邻行政区域的，事发地区人民政府及其城镇燃气管理部门，应当及时通报相邻区域的地方政府及其城镇燃气管理部门，并向市指挥部办公室报告。</w:t>
      </w:r>
    </w:p>
    <w:p w14:paraId="5336DEDE"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Arial" w:eastAsia="微软雅黑" w:hAnsi="Arial" w:cs="Arial"/>
          <w:color w:val="333333"/>
          <w:kern w:val="0"/>
          <w:sz w:val="24"/>
          <w:szCs w:val="24"/>
        </w:rPr>
        <w:t>4.2</w:t>
      </w:r>
      <w:r w:rsidRPr="00F51239">
        <w:rPr>
          <w:rFonts w:ascii="宋体" w:eastAsia="宋体" w:hAnsi="宋体" w:cs="Arial" w:hint="eastAsia"/>
          <w:color w:val="333333"/>
          <w:kern w:val="0"/>
          <w:sz w:val="24"/>
          <w:szCs w:val="24"/>
        </w:rPr>
        <w:t>先期处置</w:t>
      </w:r>
    </w:p>
    <w:p w14:paraId="7B10D02C"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城镇燃气突发事件发生后，事发地区人民政府和城镇燃气企业要立即启动相应的应急预案，采取措施控制事态发展，组织开展应急处置工作，并及时向市指挥部办公室报告。发生地震、火灾等其他突发事件危及城镇燃气安全时，相关部门及单位应当及时采取先期处置措施，减少或者避免造成城镇燃气运行事故；公安机关和消防救援、医疗等机构要及时采取管制措施和专业救援措施。</w:t>
      </w:r>
    </w:p>
    <w:p w14:paraId="4F0F2CE8"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对于较大以上燃气突发事件，或者区人民政府先期处置未能有效控制的一般燃气突发事件，市指挥部应当及时组织开展应急处置工作。</w:t>
      </w:r>
    </w:p>
    <w:p w14:paraId="143AA31D"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Arial" w:eastAsia="微软雅黑" w:hAnsi="Arial" w:cs="Arial"/>
          <w:color w:val="333333"/>
          <w:kern w:val="0"/>
          <w:sz w:val="24"/>
          <w:szCs w:val="24"/>
        </w:rPr>
        <w:t>4.3</w:t>
      </w:r>
      <w:r w:rsidRPr="00F51239">
        <w:rPr>
          <w:rFonts w:ascii="宋体" w:eastAsia="宋体" w:hAnsi="宋体" w:cs="Arial" w:hint="eastAsia"/>
          <w:color w:val="333333"/>
          <w:kern w:val="0"/>
          <w:sz w:val="24"/>
          <w:szCs w:val="24"/>
        </w:rPr>
        <w:t>分级响应启动</w:t>
      </w:r>
    </w:p>
    <w:p w14:paraId="2890596B"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根据突发事件等级，按照分级响应原则，启动相应级别的应急响应。城镇燃气突发事件应急响应由高到低分别为</w:t>
      </w:r>
      <w:r w:rsidRPr="00F51239">
        <w:rPr>
          <w:rFonts w:ascii="宋体" w:eastAsia="宋体" w:hAnsi="宋体" w:cs="宋体" w:hint="eastAsia"/>
          <w:color w:val="333333"/>
          <w:kern w:val="0"/>
          <w:sz w:val="24"/>
          <w:szCs w:val="24"/>
        </w:rPr>
        <w:t>Ⅰ</w:t>
      </w:r>
      <w:r w:rsidRPr="00F51239">
        <w:rPr>
          <w:rFonts w:ascii="宋体" w:eastAsia="宋体" w:hAnsi="宋体" w:cs="Arial" w:hint="eastAsia"/>
          <w:color w:val="333333"/>
          <w:kern w:val="0"/>
          <w:sz w:val="24"/>
          <w:szCs w:val="24"/>
        </w:rPr>
        <w:t>级、</w:t>
      </w:r>
      <w:r w:rsidRPr="00F51239">
        <w:rPr>
          <w:rFonts w:ascii="宋体" w:eastAsia="宋体" w:hAnsi="宋体" w:cs="宋体" w:hint="eastAsia"/>
          <w:color w:val="333333"/>
          <w:kern w:val="0"/>
          <w:sz w:val="24"/>
          <w:szCs w:val="24"/>
        </w:rPr>
        <w:t>Ⅱ</w:t>
      </w:r>
      <w:r w:rsidRPr="00F51239">
        <w:rPr>
          <w:rFonts w:ascii="宋体" w:eastAsia="宋体" w:hAnsi="宋体" w:cs="Arial" w:hint="eastAsia"/>
          <w:color w:val="333333"/>
          <w:kern w:val="0"/>
          <w:sz w:val="24"/>
          <w:szCs w:val="24"/>
        </w:rPr>
        <w:t>级、</w:t>
      </w:r>
      <w:r w:rsidRPr="00F51239">
        <w:rPr>
          <w:rFonts w:ascii="宋体" w:eastAsia="宋体" w:hAnsi="宋体" w:cs="宋体" w:hint="eastAsia"/>
          <w:color w:val="333333"/>
          <w:kern w:val="0"/>
          <w:sz w:val="24"/>
          <w:szCs w:val="24"/>
        </w:rPr>
        <w:t>Ⅲ</w:t>
      </w:r>
      <w:r w:rsidRPr="00F51239">
        <w:rPr>
          <w:rFonts w:ascii="宋体" w:eastAsia="宋体" w:hAnsi="宋体" w:cs="Arial" w:hint="eastAsia"/>
          <w:color w:val="333333"/>
          <w:kern w:val="0"/>
          <w:sz w:val="24"/>
          <w:szCs w:val="24"/>
        </w:rPr>
        <w:t>级和</w:t>
      </w:r>
      <w:r w:rsidRPr="00F51239">
        <w:rPr>
          <w:rFonts w:ascii="宋体" w:eastAsia="宋体" w:hAnsi="宋体" w:cs="宋体" w:hint="eastAsia"/>
          <w:color w:val="333333"/>
          <w:kern w:val="0"/>
          <w:sz w:val="24"/>
          <w:szCs w:val="24"/>
        </w:rPr>
        <w:t>Ⅳ</w:t>
      </w:r>
      <w:r w:rsidRPr="00F51239">
        <w:rPr>
          <w:rFonts w:ascii="宋体" w:eastAsia="宋体" w:hAnsi="宋体" w:cs="Arial" w:hint="eastAsia"/>
          <w:color w:val="333333"/>
          <w:kern w:val="0"/>
          <w:sz w:val="24"/>
          <w:szCs w:val="24"/>
        </w:rPr>
        <w:t>级四个等级。</w:t>
      </w:r>
    </w:p>
    <w:p w14:paraId="44C31518"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宋体" w:hint="eastAsia"/>
          <w:color w:val="333333"/>
          <w:kern w:val="0"/>
          <w:sz w:val="24"/>
          <w:szCs w:val="24"/>
        </w:rPr>
        <w:t>Ⅰ</w:t>
      </w:r>
      <w:r w:rsidRPr="00F51239">
        <w:rPr>
          <w:rFonts w:ascii="宋体" w:eastAsia="宋体" w:hAnsi="宋体" w:cs="Arial" w:hint="eastAsia"/>
          <w:color w:val="333333"/>
          <w:kern w:val="0"/>
          <w:sz w:val="24"/>
          <w:szCs w:val="24"/>
        </w:rPr>
        <w:t>级、</w:t>
      </w:r>
      <w:r w:rsidRPr="00F51239">
        <w:rPr>
          <w:rFonts w:ascii="宋体" w:eastAsia="宋体" w:hAnsi="宋体" w:cs="宋体" w:hint="eastAsia"/>
          <w:color w:val="333333"/>
          <w:kern w:val="0"/>
          <w:sz w:val="24"/>
          <w:szCs w:val="24"/>
        </w:rPr>
        <w:t>Ⅱ</w:t>
      </w:r>
      <w:r w:rsidRPr="00F51239">
        <w:rPr>
          <w:rFonts w:ascii="宋体" w:eastAsia="宋体" w:hAnsi="宋体" w:cs="Arial" w:hint="eastAsia"/>
          <w:color w:val="333333"/>
          <w:kern w:val="0"/>
          <w:sz w:val="24"/>
          <w:szCs w:val="24"/>
        </w:rPr>
        <w:t>级、</w:t>
      </w:r>
      <w:r w:rsidRPr="00F51239">
        <w:rPr>
          <w:rFonts w:ascii="宋体" w:eastAsia="宋体" w:hAnsi="宋体" w:cs="宋体" w:hint="eastAsia"/>
          <w:color w:val="333333"/>
          <w:kern w:val="0"/>
          <w:sz w:val="24"/>
          <w:szCs w:val="24"/>
        </w:rPr>
        <w:t>Ⅲ</w:t>
      </w:r>
      <w:r w:rsidRPr="00F51239">
        <w:rPr>
          <w:rFonts w:ascii="宋体" w:eastAsia="宋体" w:hAnsi="宋体" w:cs="Arial" w:hint="eastAsia"/>
          <w:color w:val="333333"/>
          <w:kern w:val="0"/>
          <w:sz w:val="24"/>
          <w:szCs w:val="24"/>
        </w:rPr>
        <w:t>级响应启动。初判发生特别重大、重大、较大城镇燃气突发事件时，根据市指挥部决定，由市指挥部办公室启动</w:t>
      </w:r>
      <w:r w:rsidRPr="00F51239">
        <w:rPr>
          <w:rFonts w:ascii="宋体" w:eastAsia="宋体" w:hAnsi="宋体" w:cs="宋体" w:hint="eastAsia"/>
          <w:color w:val="333333"/>
          <w:kern w:val="0"/>
          <w:sz w:val="24"/>
          <w:szCs w:val="24"/>
        </w:rPr>
        <w:t>Ⅰ</w:t>
      </w:r>
      <w:r w:rsidRPr="00F51239">
        <w:rPr>
          <w:rFonts w:ascii="宋体" w:eastAsia="宋体" w:hAnsi="宋体" w:cs="Arial" w:hint="eastAsia"/>
          <w:color w:val="333333"/>
          <w:kern w:val="0"/>
          <w:sz w:val="24"/>
          <w:szCs w:val="24"/>
        </w:rPr>
        <w:t>级、</w:t>
      </w:r>
      <w:r w:rsidRPr="00F51239">
        <w:rPr>
          <w:rFonts w:ascii="宋体" w:eastAsia="宋体" w:hAnsi="宋体" w:cs="宋体" w:hint="eastAsia"/>
          <w:color w:val="333333"/>
          <w:kern w:val="0"/>
          <w:sz w:val="24"/>
          <w:szCs w:val="24"/>
        </w:rPr>
        <w:t>Ⅱ</w:t>
      </w:r>
      <w:r w:rsidRPr="00F51239">
        <w:rPr>
          <w:rFonts w:ascii="宋体" w:eastAsia="宋体" w:hAnsi="宋体" w:cs="Arial" w:hint="eastAsia"/>
          <w:color w:val="333333"/>
          <w:kern w:val="0"/>
          <w:sz w:val="24"/>
          <w:szCs w:val="24"/>
        </w:rPr>
        <w:t>级、</w:t>
      </w:r>
      <w:r w:rsidRPr="00F51239">
        <w:rPr>
          <w:rFonts w:ascii="宋体" w:eastAsia="宋体" w:hAnsi="宋体" w:cs="宋体" w:hint="eastAsia"/>
          <w:color w:val="333333"/>
          <w:kern w:val="0"/>
          <w:sz w:val="24"/>
          <w:szCs w:val="24"/>
        </w:rPr>
        <w:t>Ⅲ</w:t>
      </w:r>
      <w:r w:rsidRPr="00F51239">
        <w:rPr>
          <w:rFonts w:ascii="宋体" w:eastAsia="宋体" w:hAnsi="宋体" w:cs="Arial" w:hint="eastAsia"/>
          <w:color w:val="333333"/>
          <w:kern w:val="0"/>
          <w:sz w:val="24"/>
          <w:szCs w:val="24"/>
        </w:rPr>
        <w:t>级应急响应，向相关成员单位发布启动相应应急程序的命令，做好应急处置工作，并按照有关规定向省人民政府、省住建厅报告。</w:t>
      </w:r>
    </w:p>
    <w:p w14:paraId="0B0D0E8B"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宋体" w:hint="eastAsia"/>
          <w:color w:val="333333"/>
          <w:kern w:val="0"/>
          <w:sz w:val="24"/>
          <w:szCs w:val="24"/>
        </w:rPr>
        <w:t>Ⅳ</w:t>
      </w:r>
      <w:r w:rsidRPr="00F51239">
        <w:rPr>
          <w:rFonts w:ascii="宋体" w:eastAsia="宋体" w:hAnsi="宋体" w:cs="Arial" w:hint="eastAsia"/>
          <w:color w:val="333333"/>
          <w:kern w:val="0"/>
          <w:sz w:val="24"/>
          <w:szCs w:val="24"/>
        </w:rPr>
        <w:t>级响应启动。初判发生一般城镇燃气突发事件，事发地区人民政府或者授权机构启动</w:t>
      </w:r>
      <w:r w:rsidRPr="00F51239">
        <w:rPr>
          <w:rFonts w:ascii="宋体" w:eastAsia="宋体" w:hAnsi="宋体" w:cs="宋体" w:hint="eastAsia"/>
          <w:color w:val="333333"/>
          <w:kern w:val="0"/>
          <w:sz w:val="24"/>
          <w:szCs w:val="24"/>
        </w:rPr>
        <w:t>Ⅳ</w:t>
      </w:r>
      <w:r w:rsidRPr="00F51239">
        <w:rPr>
          <w:rFonts w:ascii="宋体" w:eastAsia="宋体" w:hAnsi="宋体" w:cs="Arial" w:hint="eastAsia"/>
          <w:color w:val="333333"/>
          <w:kern w:val="0"/>
          <w:sz w:val="24"/>
          <w:szCs w:val="24"/>
        </w:rPr>
        <w:t>级应急响应。市指挥部根据需要组织有关工作组赶赴事故现场指导应急处置工作。涉及跨区的一般城镇燃气突发事件，由市指挥部决定启动</w:t>
      </w:r>
      <w:r w:rsidRPr="00F51239">
        <w:rPr>
          <w:rFonts w:ascii="宋体" w:eastAsia="宋体" w:hAnsi="宋体" w:cs="宋体" w:hint="eastAsia"/>
          <w:color w:val="333333"/>
          <w:kern w:val="0"/>
          <w:sz w:val="24"/>
          <w:szCs w:val="24"/>
        </w:rPr>
        <w:t>Ⅳ</w:t>
      </w:r>
      <w:r w:rsidRPr="00F51239">
        <w:rPr>
          <w:rFonts w:ascii="宋体" w:eastAsia="宋体" w:hAnsi="宋体" w:cs="Arial" w:hint="eastAsia"/>
          <w:color w:val="333333"/>
          <w:kern w:val="0"/>
          <w:sz w:val="24"/>
          <w:szCs w:val="24"/>
        </w:rPr>
        <w:t>级应急响应。</w:t>
      </w:r>
    </w:p>
    <w:p w14:paraId="0EF38F4A"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Arial" w:eastAsia="微软雅黑" w:hAnsi="Arial" w:cs="Arial"/>
          <w:color w:val="333333"/>
          <w:kern w:val="0"/>
          <w:sz w:val="24"/>
          <w:szCs w:val="24"/>
        </w:rPr>
        <w:t>4.3.1</w:t>
      </w:r>
      <w:r w:rsidRPr="00F51239">
        <w:rPr>
          <w:rFonts w:ascii="宋体" w:eastAsia="宋体" w:hAnsi="宋体" w:cs="Arial" w:hint="eastAsia"/>
          <w:color w:val="333333"/>
          <w:kern w:val="0"/>
          <w:sz w:val="24"/>
          <w:szCs w:val="24"/>
        </w:rPr>
        <w:t>指挥协调</w:t>
      </w:r>
    </w:p>
    <w:p w14:paraId="30CCC47A"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lastRenderedPageBreak/>
        <w:t>启动</w:t>
      </w:r>
      <w:r w:rsidRPr="00F51239">
        <w:rPr>
          <w:rFonts w:ascii="宋体" w:eastAsia="宋体" w:hAnsi="宋体" w:cs="宋体" w:hint="eastAsia"/>
          <w:color w:val="333333"/>
          <w:kern w:val="0"/>
          <w:sz w:val="24"/>
          <w:szCs w:val="24"/>
        </w:rPr>
        <w:t>Ⅰ</w:t>
      </w:r>
      <w:r w:rsidRPr="00F51239">
        <w:rPr>
          <w:rFonts w:ascii="宋体" w:eastAsia="宋体" w:hAnsi="宋体" w:cs="Arial" w:hint="eastAsia"/>
          <w:color w:val="333333"/>
          <w:kern w:val="0"/>
          <w:sz w:val="24"/>
          <w:szCs w:val="24"/>
        </w:rPr>
        <w:t>级、</w:t>
      </w:r>
      <w:r w:rsidRPr="00F51239">
        <w:rPr>
          <w:rFonts w:ascii="宋体" w:eastAsia="宋体" w:hAnsi="宋体" w:cs="宋体" w:hint="eastAsia"/>
          <w:color w:val="333333"/>
          <w:kern w:val="0"/>
          <w:sz w:val="24"/>
          <w:szCs w:val="24"/>
        </w:rPr>
        <w:t>Ⅱ</w:t>
      </w:r>
      <w:r w:rsidRPr="00F51239">
        <w:rPr>
          <w:rFonts w:ascii="宋体" w:eastAsia="宋体" w:hAnsi="宋体" w:cs="Arial" w:hint="eastAsia"/>
          <w:color w:val="333333"/>
          <w:kern w:val="0"/>
          <w:sz w:val="24"/>
          <w:szCs w:val="24"/>
        </w:rPr>
        <w:t>级、</w:t>
      </w:r>
      <w:r w:rsidRPr="00F51239">
        <w:rPr>
          <w:rFonts w:ascii="宋体" w:eastAsia="宋体" w:hAnsi="宋体" w:cs="宋体" w:hint="eastAsia"/>
          <w:color w:val="333333"/>
          <w:kern w:val="0"/>
          <w:sz w:val="24"/>
          <w:szCs w:val="24"/>
        </w:rPr>
        <w:t>Ⅲ</w:t>
      </w:r>
      <w:r w:rsidRPr="00F51239">
        <w:rPr>
          <w:rFonts w:ascii="宋体" w:eastAsia="宋体" w:hAnsi="宋体" w:cs="Arial" w:hint="eastAsia"/>
          <w:color w:val="333333"/>
          <w:kern w:val="0"/>
          <w:sz w:val="24"/>
          <w:szCs w:val="24"/>
        </w:rPr>
        <w:t>级响应后，由市指挥部按照本预案，指挥协调各成员单位、救援队伍和事发地区人民政府实施应急救援。启动</w:t>
      </w:r>
      <w:r w:rsidRPr="00F51239">
        <w:rPr>
          <w:rFonts w:ascii="宋体" w:eastAsia="宋体" w:hAnsi="宋体" w:cs="宋体" w:hint="eastAsia"/>
          <w:color w:val="333333"/>
          <w:kern w:val="0"/>
          <w:sz w:val="24"/>
          <w:szCs w:val="24"/>
        </w:rPr>
        <w:t>Ⅳ</w:t>
      </w:r>
      <w:r w:rsidRPr="00F51239">
        <w:rPr>
          <w:rFonts w:ascii="宋体" w:eastAsia="宋体" w:hAnsi="宋体" w:cs="Arial" w:hint="eastAsia"/>
          <w:color w:val="333333"/>
          <w:kern w:val="0"/>
          <w:sz w:val="24"/>
          <w:szCs w:val="24"/>
        </w:rPr>
        <w:t>级响应后，事发地区人民政府组织实施应急救援，市指挥部办公室根据实际需要，组织有关部门予以指导和协助。</w:t>
      </w:r>
    </w:p>
    <w:p w14:paraId="3A9A57CF"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Arial" w:eastAsia="微软雅黑" w:hAnsi="Arial" w:cs="Arial"/>
          <w:color w:val="333333"/>
          <w:kern w:val="0"/>
          <w:sz w:val="24"/>
          <w:szCs w:val="24"/>
        </w:rPr>
        <w:t>4.3.2</w:t>
      </w:r>
      <w:r w:rsidRPr="00F51239">
        <w:rPr>
          <w:rFonts w:ascii="宋体" w:eastAsia="宋体" w:hAnsi="宋体" w:cs="Arial" w:hint="eastAsia"/>
          <w:color w:val="333333"/>
          <w:kern w:val="0"/>
          <w:sz w:val="24"/>
          <w:szCs w:val="24"/>
        </w:rPr>
        <w:t>响应措施</w:t>
      </w:r>
    </w:p>
    <w:p w14:paraId="4E2771B8"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发生城镇燃气突发事件，根据响应等级，由市指挥部或者事发地区人民政府指挥协调现场指挥部及各类应急力量和资源开展应急处置工作：</w:t>
      </w:r>
    </w:p>
    <w:p w14:paraId="5A4291A9"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w:t>
      </w:r>
      <w:r w:rsidRPr="00F51239">
        <w:rPr>
          <w:rFonts w:ascii="Arial" w:eastAsia="微软雅黑" w:hAnsi="Arial" w:cs="Arial"/>
          <w:color w:val="333333"/>
          <w:kern w:val="0"/>
          <w:sz w:val="24"/>
          <w:szCs w:val="24"/>
        </w:rPr>
        <w:t>1</w:t>
      </w:r>
      <w:r w:rsidRPr="00F51239">
        <w:rPr>
          <w:rFonts w:ascii="宋体" w:eastAsia="宋体" w:hAnsi="宋体" w:cs="Arial" w:hint="eastAsia"/>
          <w:color w:val="333333"/>
          <w:kern w:val="0"/>
          <w:sz w:val="24"/>
          <w:szCs w:val="24"/>
        </w:rPr>
        <w:t>）采取有效措施，组织抢救，防止事态扩大。</w:t>
      </w:r>
    </w:p>
    <w:p w14:paraId="46DAD6DD"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w:t>
      </w:r>
      <w:r w:rsidRPr="00F51239">
        <w:rPr>
          <w:rFonts w:ascii="Arial" w:eastAsia="微软雅黑" w:hAnsi="Arial" w:cs="Arial"/>
          <w:color w:val="333333"/>
          <w:kern w:val="0"/>
          <w:sz w:val="24"/>
          <w:szCs w:val="24"/>
        </w:rPr>
        <w:t>2</w:t>
      </w:r>
      <w:r w:rsidRPr="00F51239">
        <w:rPr>
          <w:rFonts w:ascii="宋体" w:eastAsia="宋体" w:hAnsi="宋体" w:cs="Arial" w:hint="eastAsia"/>
          <w:color w:val="333333"/>
          <w:kern w:val="0"/>
          <w:sz w:val="24"/>
          <w:szCs w:val="24"/>
        </w:rPr>
        <w:t>）组织周围群众撤离危险区域，维护好社会治安秩序，同时做好撤离人员的生活安置工作。</w:t>
      </w:r>
    </w:p>
    <w:p w14:paraId="5471A74A"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w:t>
      </w:r>
      <w:r w:rsidRPr="00F51239">
        <w:rPr>
          <w:rFonts w:ascii="Arial" w:eastAsia="微软雅黑" w:hAnsi="Arial" w:cs="Arial"/>
          <w:color w:val="333333"/>
          <w:kern w:val="0"/>
          <w:sz w:val="24"/>
          <w:szCs w:val="24"/>
        </w:rPr>
        <w:t>3</w:t>
      </w:r>
      <w:r w:rsidRPr="00F51239">
        <w:rPr>
          <w:rFonts w:ascii="宋体" w:eastAsia="宋体" w:hAnsi="宋体" w:cs="Arial" w:hint="eastAsia"/>
          <w:color w:val="333333"/>
          <w:kern w:val="0"/>
          <w:sz w:val="24"/>
          <w:szCs w:val="24"/>
        </w:rPr>
        <w:t>）根据燃气的物理、化学性质，实施泄漏、爆炸和火灾的扑救处置工作以及其他救援工作。</w:t>
      </w:r>
    </w:p>
    <w:p w14:paraId="272B94E8"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w:t>
      </w:r>
      <w:r w:rsidRPr="00F51239">
        <w:rPr>
          <w:rFonts w:ascii="Arial" w:eastAsia="微软雅黑" w:hAnsi="Arial" w:cs="Arial"/>
          <w:color w:val="333333"/>
          <w:kern w:val="0"/>
          <w:sz w:val="24"/>
          <w:szCs w:val="24"/>
        </w:rPr>
        <w:t>4</w:t>
      </w:r>
      <w:r w:rsidRPr="00F51239">
        <w:rPr>
          <w:rFonts w:ascii="宋体" w:eastAsia="宋体" w:hAnsi="宋体" w:cs="Arial" w:hint="eastAsia"/>
          <w:color w:val="333333"/>
          <w:kern w:val="0"/>
          <w:sz w:val="24"/>
          <w:szCs w:val="24"/>
        </w:rPr>
        <w:t>）加强现场保护，维持现场治安和交通秩序。</w:t>
      </w:r>
    </w:p>
    <w:p w14:paraId="4DFC45A6"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w:t>
      </w:r>
      <w:r w:rsidRPr="00F51239">
        <w:rPr>
          <w:rFonts w:ascii="Arial" w:eastAsia="微软雅黑" w:hAnsi="Arial" w:cs="Arial"/>
          <w:color w:val="333333"/>
          <w:kern w:val="0"/>
          <w:sz w:val="24"/>
          <w:szCs w:val="24"/>
        </w:rPr>
        <w:t>5</w:t>
      </w:r>
      <w:r w:rsidRPr="00F51239">
        <w:rPr>
          <w:rFonts w:ascii="宋体" w:eastAsia="宋体" w:hAnsi="宋体" w:cs="Arial" w:hint="eastAsia"/>
          <w:color w:val="333333"/>
          <w:kern w:val="0"/>
          <w:sz w:val="24"/>
          <w:szCs w:val="24"/>
        </w:rPr>
        <w:t>）调集救援车辆和人员、医疗设备，转运伤员，做好医疗救护工作；做好现场救援人员人身安全防护，防止烧伤、中毒等伤害。</w:t>
      </w:r>
    </w:p>
    <w:p w14:paraId="6208C213"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w:t>
      </w:r>
      <w:r w:rsidRPr="00F51239">
        <w:rPr>
          <w:rFonts w:ascii="Arial" w:eastAsia="微软雅黑" w:hAnsi="Arial" w:cs="Arial"/>
          <w:color w:val="333333"/>
          <w:kern w:val="0"/>
          <w:sz w:val="24"/>
          <w:szCs w:val="24"/>
        </w:rPr>
        <w:t>6</w:t>
      </w:r>
      <w:r w:rsidRPr="00F51239">
        <w:rPr>
          <w:rFonts w:ascii="宋体" w:eastAsia="宋体" w:hAnsi="宋体" w:cs="Arial" w:hint="eastAsia"/>
          <w:color w:val="333333"/>
          <w:kern w:val="0"/>
          <w:sz w:val="24"/>
          <w:szCs w:val="24"/>
        </w:rPr>
        <w:t>）设置警戒线和划定安全区域，对事发地现场和周边地区进行有毒气体分析、大气环境监测，必要时向周边居民发出警报；做好重要设施和目标的保护工作，防止对江河、湖泊、交通干线等造成重大影响。</w:t>
      </w:r>
    </w:p>
    <w:p w14:paraId="050A4BC4"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w:t>
      </w:r>
      <w:r w:rsidRPr="00F51239">
        <w:rPr>
          <w:rFonts w:ascii="Arial" w:eastAsia="微软雅黑" w:hAnsi="Arial" w:cs="Arial"/>
          <w:color w:val="333333"/>
          <w:kern w:val="0"/>
          <w:sz w:val="24"/>
          <w:szCs w:val="24"/>
        </w:rPr>
        <w:t>7</w:t>
      </w:r>
      <w:r w:rsidRPr="00F51239">
        <w:rPr>
          <w:rFonts w:ascii="宋体" w:eastAsia="宋体" w:hAnsi="宋体" w:cs="Arial" w:hint="eastAsia"/>
          <w:color w:val="333333"/>
          <w:kern w:val="0"/>
          <w:sz w:val="24"/>
          <w:szCs w:val="24"/>
        </w:rPr>
        <w:t>）因抢救人员、防止事故扩大，需要移动现场物件时，应当采取记录、拍照等方式进行现场标记，尽量妥善保护现场。</w:t>
      </w:r>
    </w:p>
    <w:p w14:paraId="77095127"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Arial" w:eastAsia="微软雅黑" w:hAnsi="Arial" w:cs="Arial"/>
          <w:color w:val="333333"/>
          <w:kern w:val="0"/>
          <w:sz w:val="24"/>
          <w:szCs w:val="24"/>
        </w:rPr>
        <w:t>4.3.3</w:t>
      </w:r>
      <w:r w:rsidRPr="00F51239">
        <w:rPr>
          <w:rFonts w:ascii="宋体" w:eastAsia="宋体" w:hAnsi="宋体" w:cs="Arial" w:hint="eastAsia"/>
          <w:color w:val="333333"/>
          <w:kern w:val="0"/>
          <w:sz w:val="24"/>
          <w:szCs w:val="24"/>
        </w:rPr>
        <w:t>信息发布和舆论引导</w:t>
      </w:r>
    </w:p>
    <w:p w14:paraId="3B7B32CA"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按照市指挥部统一部署或者授权，通过发布新闻稿、接受记者采访、举行新闻发布会、组织专家解读等方式，借助电视、广播、报纸、互联网等多种途径，主动、及时、准确、客观向社会发布城镇燃气突发事件和应对工作信息，回应社会关切，澄清不实信息，正确引导社会舆论。信息发布内容包括事件原因、影响程度、影响范围、应对措施、需要公众配合采取的措施、公众防范常识和事件调查处理进展情况等。</w:t>
      </w:r>
    </w:p>
    <w:p w14:paraId="00583F56"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Arial" w:eastAsia="微软雅黑" w:hAnsi="Arial" w:cs="Arial"/>
          <w:color w:val="333333"/>
          <w:kern w:val="0"/>
          <w:sz w:val="24"/>
          <w:szCs w:val="24"/>
        </w:rPr>
        <w:lastRenderedPageBreak/>
        <w:t>4.3.4</w:t>
      </w:r>
      <w:r w:rsidRPr="00F51239">
        <w:rPr>
          <w:rFonts w:ascii="宋体" w:eastAsia="宋体" w:hAnsi="宋体" w:cs="Arial" w:hint="eastAsia"/>
          <w:color w:val="333333"/>
          <w:kern w:val="0"/>
          <w:sz w:val="24"/>
          <w:szCs w:val="24"/>
        </w:rPr>
        <w:t>安全防护</w:t>
      </w:r>
    </w:p>
    <w:p w14:paraId="54827273"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参加城镇燃气突发事件应急处置的工作人员，应当按照本预案及有关规定，采取安全防护措施，在专业人员的指导下进行工作。</w:t>
      </w:r>
    </w:p>
    <w:p w14:paraId="2B6D8610"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Arial" w:eastAsia="微软雅黑" w:hAnsi="Arial" w:cs="Arial"/>
          <w:color w:val="333333"/>
          <w:kern w:val="0"/>
          <w:sz w:val="24"/>
          <w:szCs w:val="24"/>
        </w:rPr>
        <w:t>4.4</w:t>
      </w:r>
      <w:r w:rsidRPr="00F51239">
        <w:rPr>
          <w:rFonts w:ascii="宋体" w:eastAsia="宋体" w:hAnsi="宋体" w:cs="Arial" w:hint="eastAsia"/>
          <w:color w:val="333333"/>
          <w:kern w:val="0"/>
          <w:sz w:val="24"/>
          <w:szCs w:val="24"/>
        </w:rPr>
        <w:t>响应终止</w:t>
      </w:r>
    </w:p>
    <w:p w14:paraId="23BCE556"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城镇燃气突发事件应急处置工作结束或者相关威胁和危害得到控制、消除后按照</w:t>
      </w:r>
      <w:r w:rsidRPr="00F51239">
        <w:rPr>
          <w:rFonts w:ascii="Arial" w:eastAsia="微软雅黑" w:hAnsi="Arial" w:cs="Arial"/>
          <w:color w:val="333333"/>
          <w:kern w:val="0"/>
          <w:sz w:val="24"/>
          <w:szCs w:val="24"/>
        </w:rPr>
        <w:t>“</w:t>
      </w:r>
      <w:r w:rsidRPr="00F51239">
        <w:rPr>
          <w:rFonts w:ascii="宋体" w:eastAsia="宋体" w:hAnsi="宋体" w:cs="Arial" w:hint="eastAsia"/>
          <w:color w:val="333333"/>
          <w:kern w:val="0"/>
          <w:sz w:val="24"/>
          <w:szCs w:val="24"/>
        </w:rPr>
        <w:t>谁启动，谁结束</w:t>
      </w:r>
      <w:r w:rsidRPr="00F51239">
        <w:rPr>
          <w:rFonts w:ascii="Arial" w:eastAsia="微软雅黑" w:hAnsi="Arial" w:cs="Arial"/>
          <w:color w:val="333333"/>
          <w:kern w:val="0"/>
          <w:sz w:val="24"/>
          <w:szCs w:val="24"/>
        </w:rPr>
        <w:t>”</w:t>
      </w:r>
      <w:r w:rsidRPr="00F51239">
        <w:rPr>
          <w:rFonts w:ascii="宋体" w:eastAsia="宋体" w:hAnsi="宋体" w:cs="Arial" w:hint="eastAsia"/>
          <w:color w:val="333333"/>
          <w:kern w:val="0"/>
          <w:sz w:val="24"/>
          <w:szCs w:val="24"/>
        </w:rPr>
        <w:t>的原则结束应急响应工作，有序撤离应急救援队伍和工作人员，若已成立现场指挥部，应予以撤销。同时根据实际需要采取或者继续实施必要措施，防止发生次生、衍生事件或者重新引发社会安全事件。</w:t>
      </w:r>
    </w:p>
    <w:p w14:paraId="20B6DFB2"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Arial" w:eastAsia="微软雅黑" w:hAnsi="Arial" w:cs="Arial"/>
          <w:color w:val="333333"/>
          <w:kern w:val="0"/>
          <w:sz w:val="24"/>
          <w:szCs w:val="24"/>
        </w:rPr>
        <w:t>5</w:t>
      </w:r>
      <w:r w:rsidRPr="00F51239">
        <w:rPr>
          <w:rFonts w:ascii="Arial" w:eastAsia="微软雅黑" w:hAnsi="Arial" w:cs="Arial"/>
          <w:color w:val="333333"/>
          <w:kern w:val="0"/>
          <w:sz w:val="24"/>
          <w:szCs w:val="24"/>
        </w:rPr>
        <w:t> </w:t>
      </w:r>
      <w:r w:rsidRPr="00F51239">
        <w:rPr>
          <w:rFonts w:ascii="宋体" w:eastAsia="宋体" w:hAnsi="宋体" w:cs="Arial" w:hint="eastAsia"/>
          <w:color w:val="333333"/>
          <w:kern w:val="0"/>
          <w:sz w:val="24"/>
          <w:szCs w:val="24"/>
        </w:rPr>
        <w:t>后期处置</w:t>
      </w:r>
    </w:p>
    <w:p w14:paraId="22B08622"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Arial" w:eastAsia="微软雅黑" w:hAnsi="Arial" w:cs="Arial"/>
          <w:color w:val="333333"/>
          <w:kern w:val="0"/>
          <w:sz w:val="24"/>
          <w:szCs w:val="24"/>
        </w:rPr>
        <w:t>5.1</w:t>
      </w:r>
      <w:r w:rsidRPr="00F51239">
        <w:rPr>
          <w:rFonts w:ascii="宋体" w:eastAsia="宋体" w:hAnsi="宋体" w:cs="Arial" w:hint="eastAsia"/>
          <w:color w:val="333333"/>
          <w:kern w:val="0"/>
          <w:sz w:val="24"/>
          <w:szCs w:val="24"/>
        </w:rPr>
        <w:t>善后处置</w:t>
      </w:r>
    </w:p>
    <w:p w14:paraId="6916915A"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受城镇燃气突发事件影响地区的人民政府应当根据事发地区遭受损失的情况，制订救助、补偿、抚慰、抚恤、安置等善后工作方案，妥善解决因处置突发事件引发的矛盾和纠纷。对燃气突发事件中的伤亡人员按照规定给予抚恤、救助，并提供心理与司法援助。对紧急调用、征用有关单位和个人的物资按照规定给予补偿。相关部门和单位做好疫病防治和环境污染消除等工作。</w:t>
      </w:r>
    </w:p>
    <w:p w14:paraId="21D32315"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Arial" w:eastAsia="微软雅黑" w:hAnsi="Arial" w:cs="Arial"/>
          <w:color w:val="333333"/>
          <w:kern w:val="0"/>
          <w:sz w:val="24"/>
          <w:szCs w:val="24"/>
        </w:rPr>
        <w:t>5.2</w:t>
      </w:r>
      <w:r w:rsidRPr="00F51239">
        <w:rPr>
          <w:rFonts w:ascii="宋体" w:eastAsia="宋体" w:hAnsi="宋体" w:cs="Arial" w:hint="eastAsia"/>
          <w:color w:val="333333"/>
          <w:kern w:val="0"/>
          <w:sz w:val="24"/>
          <w:szCs w:val="24"/>
        </w:rPr>
        <w:t>恢复重建</w:t>
      </w:r>
    </w:p>
    <w:p w14:paraId="3BF599FF"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城镇燃气突发事件应急处置工作结束后，事发地区人民政府应当及时组织有关部门尽快修复被损坏的交通、通信、供水、供电、供气等公共设施以及毁损的民房，尽快恢复生产、生活、工作和社会秩序。重大、特别重大城镇燃气突发事件恢复重建工作由市人民政府统筹部署</w:t>
      </w:r>
      <w:r w:rsidRPr="00F51239">
        <w:rPr>
          <w:rFonts w:ascii="Arial" w:eastAsia="微软雅黑" w:hAnsi="Arial" w:cs="Arial"/>
          <w:color w:val="333333"/>
          <w:kern w:val="0"/>
          <w:sz w:val="24"/>
          <w:szCs w:val="24"/>
        </w:rPr>
        <w:t>,</w:t>
      </w:r>
      <w:r w:rsidRPr="00F51239">
        <w:rPr>
          <w:rFonts w:ascii="宋体" w:eastAsia="宋体" w:hAnsi="宋体" w:cs="Arial" w:hint="eastAsia"/>
          <w:color w:val="333333"/>
          <w:kern w:val="0"/>
          <w:sz w:val="24"/>
          <w:szCs w:val="24"/>
        </w:rPr>
        <w:t>由事发地区人民政府具体组织实施；一般、较大城镇燃气突发事件的恢复重建工作由事发地区人民政府负责。</w:t>
      </w:r>
    </w:p>
    <w:p w14:paraId="58219C69"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Arial" w:eastAsia="微软雅黑" w:hAnsi="Arial" w:cs="Arial"/>
          <w:color w:val="333333"/>
          <w:kern w:val="0"/>
          <w:sz w:val="24"/>
          <w:szCs w:val="24"/>
        </w:rPr>
        <w:t>5.3</w:t>
      </w:r>
      <w:r w:rsidRPr="00F51239">
        <w:rPr>
          <w:rFonts w:ascii="宋体" w:eastAsia="宋体" w:hAnsi="宋体" w:cs="Arial" w:hint="eastAsia"/>
          <w:color w:val="333333"/>
          <w:kern w:val="0"/>
          <w:sz w:val="24"/>
          <w:szCs w:val="24"/>
        </w:rPr>
        <w:t>调查评估</w:t>
      </w:r>
    </w:p>
    <w:p w14:paraId="1C7A3AA5"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突发事件应急结束后，按照市指挥部部署，市直各相关部门和事发地区人民政府应当及时查明突发事件的发生经过和原因，对突发事件应急处置工作进行总结评估，制定改进措施，及时向市人民政府报告调查与评估情况。</w:t>
      </w:r>
    </w:p>
    <w:p w14:paraId="18287EE5"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Arial" w:eastAsia="微软雅黑" w:hAnsi="Arial" w:cs="Arial"/>
          <w:color w:val="333333"/>
          <w:kern w:val="0"/>
          <w:sz w:val="24"/>
          <w:szCs w:val="24"/>
        </w:rPr>
        <w:t>6</w:t>
      </w:r>
      <w:r w:rsidRPr="00F51239">
        <w:rPr>
          <w:rFonts w:ascii="Arial" w:eastAsia="微软雅黑" w:hAnsi="Arial" w:cs="Arial"/>
          <w:color w:val="333333"/>
          <w:kern w:val="0"/>
          <w:sz w:val="24"/>
          <w:szCs w:val="24"/>
        </w:rPr>
        <w:t> </w:t>
      </w:r>
      <w:r w:rsidRPr="00F51239">
        <w:rPr>
          <w:rFonts w:ascii="宋体" w:eastAsia="宋体" w:hAnsi="宋体" w:cs="Arial" w:hint="eastAsia"/>
          <w:color w:val="333333"/>
          <w:kern w:val="0"/>
          <w:sz w:val="24"/>
          <w:szCs w:val="24"/>
        </w:rPr>
        <w:t>应急保障</w:t>
      </w:r>
    </w:p>
    <w:p w14:paraId="6498DE72"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Arial" w:eastAsia="微软雅黑" w:hAnsi="Arial" w:cs="Arial"/>
          <w:color w:val="333333"/>
          <w:kern w:val="0"/>
          <w:sz w:val="24"/>
          <w:szCs w:val="24"/>
        </w:rPr>
        <w:t>6.1</w:t>
      </w:r>
      <w:r w:rsidRPr="00F51239">
        <w:rPr>
          <w:rFonts w:ascii="宋体" w:eastAsia="宋体" w:hAnsi="宋体" w:cs="Arial" w:hint="eastAsia"/>
          <w:color w:val="333333"/>
          <w:kern w:val="0"/>
          <w:sz w:val="24"/>
          <w:szCs w:val="24"/>
        </w:rPr>
        <w:t>队伍保障</w:t>
      </w:r>
    </w:p>
    <w:p w14:paraId="579AB1A6"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lastRenderedPageBreak/>
        <w:t>各区人民政府应当加强应急救援队伍的管理，各城镇燃气企业应当组建专职或者兼职应急救援队伍。市指挥部办公室应当定期组织城镇燃气突发事件应急准备与响应培训，组织和指导各城镇燃气企业定期或者不定期开展应急抢险演练，确保抢险队伍、抢险物资随时处于待命状态。</w:t>
      </w:r>
    </w:p>
    <w:p w14:paraId="649E1F45"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Arial" w:eastAsia="微软雅黑" w:hAnsi="Arial" w:cs="Arial"/>
          <w:color w:val="333333"/>
          <w:kern w:val="0"/>
          <w:sz w:val="24"/>
          <w:szCs w:val="24"/>
        </w:rPr>
        <w:t>6.2</w:t>
      </w:r>
      <w:r w:rsidRPr="00F51239">
        <w:rPr>
          <w:rFonts w:ascii="宋体" w:eastAsia="宋体" w:hAnsi="宋体" w:cs="Arial" w:hint="eastAsia"/>
          <w:color w:val="333333"/>
          <w:kern w:val="0"/>
          <w:sz w:val="24"/>
          <w:szCs w:val="24"/>
        </w:rPr>
        <w:t>资金保障</w:t>
      </w:r>
    </w:p>
    <w:p w14:paraId="21227E79"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各级财政部门负责保障本级城镇燃气突发事件应急处置所需经费。为解决城镇燃气突发事件紧急调用、征用有关单位或者个人财物而产生的补偿问题，在分清责任的前提下，由城镇燃气管理部门报同级政府批准后，由同级财政按照规定给予补偿；因受事件影响的受伤群众所需医疗救治费用，由同级财政按照规定予以支付；其他费用由突发事件责任方负担。</w:t>
      </w:r>
    </w:p>
    <w:p w14:paraId="435AAAB8"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各城镇燃气企业应当加大资金投入，组建适应本单位供应区域、设施规模相匹配的燃气抢险力量。</w:t>
      </w:r>
    </w:p>
    <w:p w14:paraId="0854289E"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Arial" w:eastAsia="微软雅黑" w:hAnsi="Arial" w:cs="Arial"/>
          <w:color w:val="333333"/>
          <w:kern w:val="0"/>
          <w:sz w:val="24"/>
          <w:szCs w:val="24"/>
        </w:rPr>
        <w:t>6.3</w:t>
      </w:r>
      <w:r w:rsidRPr="00F51239">
        <w:rPr>
          <w:rFonts w:ascii="宋体" w:eastAsia="宋体" w:hAnsi="宋体" w:cs="Arial" w:hint="eastAsia"/>
          <w:color w:val="333333"/>
          <w:kern w:val="0"/>
          <w:sz w:val="24"/>
          <w:szCs w:val="24"/>
        </w:rPr>
        <w:t>物资保障</w:t>
      </w:r>
    </w:p>
    <w:p w14:paraId="1FA6EBB9"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各城镇燃气企业应当按照相关规定配备用于现场抢救等使用的消防器材、防护器材，加强突发事件物资装备保障的日常管理。</w:t>
      </w:r>
    </w:p>
    <w:p w14:paraId="61ADE621"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根据城镇燃气突发事件特点，消防救援机构应当合理配备防护器材；吊车、铲车、挖掘机、推土机等大型机械由事发地区人民政府或者授权部门负责协调保障；客运、货运等运输车辆由市交通运输部门和事发地区人民政府负责协调保障；现场医疗救护所需的车辆及应急药品、器械由市卫生健康委负责协调保障。</w:t>
      </w:r>
    </w:p>
    <w:p w14:paraId="67627C98"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Arial" w:eastAsia="微软雅黑" w:hAnsi="Arial" w:cs="Arial"/>
          <w:color w:val="333333"/>
          <w:kern w:val="0"/>
          <w:sz w:val="24"/>
          <w:szCs w:val="24"/>
        </w:rPr>
        <w:t>6.4</w:t>
      </w:r>
      <w:r w:rsidRPr="00F51239">
        <w:rPr>
          <w:rFonts w:ascii="宋体" w:eastAsia="宋体" w:hAnsi="宋体" w:cs="Arial" w:hint="eastAsia"/>
          <w:color w:val="333333"/>
          <w:kern w:val="0"/>
          <w:sz w:val="24"/>
          <w:szCs w:val="24"/>
        </w:rPr>
        <w:t>措施保障</w:t>
      </w:r>
    </w:p>
    <w:p w14:paraId="4852AFAE"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市指挥部成员单位按照任务分工，落实设施抢修、秩序管控、医疗救援、专业救援、通信保通、电力保供等保障工作。未设立现场指挥部的，由各成员单位按照市指挥部工作部署，落实现场救援保障工作。</w:t>
      </w:r>
    </w:p>
    <w:p w14:paraId="272A8599"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市城管执法委负责建立城镇燃气应急抢险专家库，实行即时咨询和动态管理。各城镇燃气企业应当强化燃气智慧化设施维护管理，确保设施设备安全有序运行。</w:t>
      </w:r>
    </w:p>
    <w:p w14:paraId="2553FAD4"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Arial" w:eastAsia="微软雅黑" w:hAnsi="Arial" w:cs="Arial"/>
          <w:color w:val="333333"/>
          <w:kern w:val="0"/>
          <w:sz w:val="24"/>
          <w:szCs w:val="24"/>
        </w:rPr>
        <w:lastRenderedPageBreak/>
        <w:t>6.5</w:t>
      </w:r>
      <w:r w:rsidRPr="00F51239">
        <w:rPr>
          <w:rFonts w:ascii="宋体" w:eastAsia="宋体" w:hAnsi="宋体" w:cs="Arial" w:hint="eastAsia"/>
          <w:color w:val="333333"/>
          <w:kern w:val="0"/>
          <w:sz w:val="24"/>
          <w:szCs w:val="24"/>
        </w:rPr>
        <w:t>宣传培训和演练</w:t>
      </w:r>
    </w:p>
    <w:p w14:paraId="21CA4BFE"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市、区人民政府和有关部门应当加强安全用气、应急避险常识的宣传教育工作，提升社会公众安全意识和自救能力。各城镇燃气企业应当定期开展城镇燃气安全相关法律法规、安全操作规程以及应急知识方面的教育和培训。市、区城镇燃气管理部门、各城镇燃气企业应当每年至少组织</w:t>
      </w:r>
      <w:r w:rsidRPr="00F51239">
        <w:rPr>
          <w:rFonts w:ascii="Arial" w:eastAsia="微软雅黑" w:hAnsi="Arial" w:cs="Arial"/>
          <w:color w:val="333333"/>
          <w:kern w:val="0"/>
          <w:sz w:val="24"/>
          <w:szCs w:val="24"/>
        </w:rPr>
        <w:t>1</w:t>
      </w:r>
      <w:r w:rsidRPr="00F51239">
        <w:rPr>
          <w:rFonts w:ascii="宋体" w:eastAsia="宋体" w:hAnsi="宋体" w:cs="Arial" w:hint="eastAsia"/>
          <w:color w:val="333333"/>
          <w:kern w:val="0"/>
          <w:sz w:val="24"/>
          <w:szCs w:val="24"/>
        </w:rPr>
        <w:t>次不同类型的城镇燃气突发事件应急实战演练，增强应急处置能力。</w:t>
      </w:r>
    </w:p>
    <w:p w14:paraId="68D212DB"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Arial" w:eastAsia="微软雅黑" w:hAnsi="Arial" w:cs="Arial"/>
          <w:color w:val="333333"/>
          <w:kern w:val="0"/>
          <w:sz w:val="24"/>
          <w:szCs w:val="24"/>
        </w:rPr>
        <w:t>7</w:t>
      </w:r>
      <w:r w:rsidRPr="00F51239">
        <w:rPr>
          <w:rFonts w:ascii="Arial" w:eastAsia="微软雅黑" w:hAnsi="Arial" w:cs="Arial"/>
          <w:color w:val="333333"/>
          <w:kern w:val="0"/>
          <w:sz w:val="24"/>
          <w:szCs w:val="24"/>
        </w:rPr>
        <w:t> </w:t>
      </w:r>
      <w:r w:rsidRPr="00F51239">
        <w:rPr>
          <w:rFonts w:ascii="宋体" w:eastAsia="宋体" w:hAnsi="宋体" w:cs="Arial" w:hint="eastAsia"/>
          <w:color w:val="333333"/>
          <w:kern w:val="0"/>
          <w:sz w:val="24"/>
          <w:szCs w:val="24"/>
        </w:rPr>
        <w:t>奖励与处罚</w:t>
      </w:r>
    </w:p>
    <w:p w14:paraId="5E2A559E"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对在突发事件应对处置工作中作出突出贡献的单位和个人，按照有关规定给予表扬或者奖励。对在突发事件中违反法律法规和规章规定的有关责任单位和责任人员，依法依规追究责任；构成犯罪的，由司法机关依法追究刑事责任。</w:t>
      </w:r>
    </w:p>
    <w:p w14:paraId="1923641E"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Arial" w:eastAsia="微软雅黑" w:hAnsi="Arial" w:cs="Arial"/>
          <w:color w:val="333333"/>
          <w:kern w:val="0"/>
          <w:sz w:val="24"/>
          <w:szCs w:val="24"/>
        </w:rPr>
        <w:t>8</w:t>
      </w:r>
      <w:r w:rsidRPr="00F51239">
        <w:rPr>
          <w:rFonts w:ascii="宋体" w:eastAsia="宋体" w:hAnsi="宋体" w:cs="Arial" w:hint="eastAsia"/>
          <w:color w:val="333333"/>
          <w:kern w:val="0"/>
          <w:sz w:val="24"/>
          <w:szCs w:val="24"/>
        </w:rPr>
        <w:t>附则</w:t>
      </w:r>
    </w:p>
    <w:p w14:paraId="7DC4A4F1"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Arial" w:eastAsia="微软雅黑" w:hAnsi="Arial" w:cs="Arial"/>
          <w:color w:val="333333"/>
          <w:kern w:val="0"/>
          <w:sz w:val="24"/>
          <w:szCs w:val="24"/>
        </w:rPr>
        <w:t>8.1</w:t>
      </w:r>
      <w:r w:rsidRPr="00F51239">
        <w:rPr>
          <w:rFonts w:ascii="宋体" w:eastAsia="宋体" w:hAnsi="宋体" w:cs="Arial" w:hint="eastAsia"/>
          <w:color w:val="333333"/>
          <w:kern w:val="0"/>
          <w:sz w:val="24"/>
          <w:szCs w:val="24"/>
        </w:rPr>
        <w:t>名词术语</w:t>
      </w:r>
    </w:p>
    <w:p w14:paraId="7BF8ADC7"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城镇燃气是指燃气经营者提供给燃气用户作为燃料使用并符合相关标准的气体燃料，包括天然气、液化石油气和人工煤气。</w:t>
      </w:r>
    </w:p>
    <w:p w14:paraId="0E2FB1CB"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Arial" w:eastAsia="微软雅黑" w:hAnsi="Arial" w:cs="Arial"/>
          <w:color w:val="333333"/>
          <w:kern w:val="0"/>
          <w:sz w:val="24"/>
          <w:szCs w:val="24"/>
        </w:rPr>
        <w:t>8.2</w:t>
      </w:r>
      <w:r w:rsidRPr="00F51239">
        <w:rPr>
          <w:rFonts w:ascii="宋体" w:eastAsia="宋体" w:hAnsi="宋体" w:cs="Arial" w:hint="eastAsia"/>
          <w:color w:val="333333"/>
          <w:kern w:val="0"/>
          <w:sz w:val="24"/>
          <w:szCs w:val="24"/>
        </w:rPr>
        <w:t>预案解释</w:t>
      </w:r>
    </w:p>
    <w:p w14:paraId="56C46E05"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本预案由市城管执法委负责解释。</w:t>
      </w:r>
    </w:p>
    <w:p w14:paraId="48BD9546"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Arial" w:eastAsia="微软雅黑" w:hAnsi="Arial" w:cs="Arial"/>
          <w:color w:val="333333"/>
          <w:kern w:val="0"/>
          <w:sz w:val="24"/>
          <w:szCs w:val="24"/>
        </w:rPr>
        <w:t>8.3</w:t>
      </w:r>
      <w:r w:rsidRPr="00F51239">
        <w:rPr>
          <w:rFonts w:ascii="宋体" w:eastAsia="宋体" w:hAnsi="宋体" w:cs="Arial" w:hint="eastAsia"/>
          <w:color w:val="333333"/>
          <w:kern w:val="0"/>
          <w:sz w:val="24"/>
          <w:szCs w:val="24"/>
        </w:rPr>
        <w:t>预案实施</w:t>
      </w:r>
    </w:p>
    <w:p w14:paraId="2C148801"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本预案自公布之日起实施。</w:t>
      </w:r>
    </w:p>
    <w:p w14:paraId="2AB26595"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微软雅黑" w:eastAsia="微软雅黑" w:hAnsi="微软雅黑" w:cs="宋体" w:hint="eastAsia"/>
          <w:color w:val="333333"/>
          <w:kern w:val="0"/>
          <w:sz w:val="24"/>
          <w:szCs w:val="24"/>
        </w:rPr>
        <w:t> </w:t>
      </w:r>
    </w:p>
    <w:p w14:paraId="18EFC917"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附件</w:t>
      </w:r>
    </w:p>
    <w:p w14:paraId="42024787"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城镇燃气突发事件分级标准</w:t>
      </w:r>
    </w:p>
    <w:p w14:paraId="6C7EED84"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微软雅黑" w:eastAsia="微软雅黑" w:hAnsi="微软雅黑" w:cs="宋体" w:hint="eastAsia"/>
          <w:color w:val="333333"/>
          <w:kern w:val="0"/>
          <w:sz w:val="24"/>
          <w:szCs w:val="24"/>
        </w:rPr>
        <w:t> </w:t>
      </w:r>
    </w:p>
    <w:p w14:paraId="5C6ADB3C"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一、特别重大城镇燃气突发事件</w:t>
      </w:r>
    </w:p>
    <w:p w14:paraId="0A69776C"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凡符合下列情形之一的，为特别重大城镇燃气突发事件：</w:t>
      </w:r>
    </w:p>
    <w:p w14:paraId="0B172FEC"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lastRenderedPageBreak/>
        <w:t>（一）造成</w:t>
      </w:r>
      <w:r w:rsidRPr="00F51239">
        <w:rPr>
          <w:rFonts w:ascii="Arial" w:eastAsia="微软雅黑" w:hAnsi="Arial" w:cs="Arial"/>
          <w:color w:val="333333"/>
          <w:kern w:val="0"/>
          <w:sz w:val="24"/>
          <w:szCs w:val="24"/>
        </w:rPr>
        <w:t>30</w:t>
      </w:r>
      <w:r w:rsidRPr="00F51239">
        <w:rPr>
          <w:rFonts w:ascii="宋体" w:eastAsia="宋体" w:hAnsi="宋体" w:cs="Arial" w:hint="eastAsia"/>
          <w:color w:val="333333"/>
          <w:kern w:val="0"/>
          <w:sz w:val="24"/>
          <w:szCs w:val="24"/>
        </w:rPr>
        <w:t>人以上死亡（含失踪），或者危及</w:t>
      </w:r>
      <w:r w:rsidRPr="00F51239">
        <w:rPr>
          <w:rFonts w:ascii="Arial" w:eastAsia="微软雅黑" w:hAnsi="Arial" w:cs="Arial"/>
          <w:color w:val="333333"/>
          <w:kern w:val="0"/>
          <w:sz w:val="24"/>
          <w:szCs w:val="24"/>
        </w:rPr>
        <w:t>30</w:t>
      </w:r>
      <w:r w:rsidRPr="00F51239">
        <w:rPr>
          <w:rFonts w:ascii="宋体" w:eastAsia="宋体" w:hAnsi="宋体" w:cs="Arial" w:hint="eastAsia"/>
          <w:color w:val="333333"/>
          <w:kern w:val="0"/>
          <w:sz w:val="24"/>
          <w:szCs w:val="24"/>
        </w:rPr>
        <w:t>人以上生命安全，或者</w:t>
      </w:r>
      <w:r w:rsidRPr="00F51239">
        <w:rPr>
          <w:rFonts w:ascii="Arial" w:eastAsia="微软雅黑" w:hAnsi="Arial" w:cs="Arial"/>
          <w:color w:val="333333"/>
          <w:kern w:val="0"/>
          <w:sz w:val="24"/>
          <w:szCs w:val="24"/>
        </w:rPr>
        <w:t>100</w:t>
      </w:r>
      <w:r w:rsidRPr="00F51239">
        <w:rPr>
          <w:rFonts w:ascii="宋体" w:eastAsia="宋体" w:hAnsi="宋体" w:cs="Arial" w:hint="eastAsia"/>
          <w:color w:val="333333"/>
          <w:kern w:val="0"/>
          <w:sz w:val="24"/>
          <w:szCs w:val="24"/>
        </w:rPr>
        <w:t>人以上严重中毒和重伤的燃气突发事件。</w:t>
      </w:r>
    </w:p>
    <w:p w14:paraId="1396215E"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（二）因燃气供应中断，造成</w:t>
      </w:r>
      <w:r w:rsidRPr="00F51239">
        <w:rPr>
          <w:rFonts w:ascii="Arial" w:eastAsia="微软雅黑" w:hAnsi="Arial" w:cs="Arial"/>
          <w:color w:val="333333"/>
          <w:kern w:val="0"/>
          <w:sz w:val="24"/>
          <w:szCs w:val="24"/>
        </w:rPr>
        <w:t>5</w:t>
      </w:r>
      <w:r w:rsidRPr="00F51239">
        <w:rPr>
          <w:rFonts w:ascii="宋体" w:eastAsia="宋体" w:hAnsi="宋体" w:cs="Arial" w:hint="eastAsia"/>
          <w:color w:val="333333"/>
          <w:kern w:val="0"/>
          <w:sz w:val="24"/>
          <w:szCs w:val="24"/>
        </w:rPr>
        <w:t>万户以上居民用户停气</w:t>
      </w:r>
      <w:r w:rsidRPr="00F51239">
        <w:rPr>
          <w:rFonts w:ascii="Arial" w:eastAsia="微软雅黑" w:hAnsi="Arial" w:cs="Arial"/>
          <w:color w:val="333333"/>
          <w:kern w:val="0"/>
          <w:sz w:val="24"/>
          <w:szCs w:val="24"/>
        </w:rPr>
        <w:t>48</w:t>
      </w:r>
      <w:r w:rsidRPr="00F51239">
        <w:rPr>
          <w:rFonts w:ascii="宋体" w:eastAsia="宋体" w:hAnsi="宋体" w:cs="Arial" w:hint="eastAsia"/>
          <w:color w:val="333333"/>
          <w:kern w:val="0"/>
          <w:sz w:val="24"/>
          <w:szCs w:val="24"/>
        </w:rPr>
        <w:t>小时以上的燃气突发事件。</w:t>
      </w:r>
    </w:p>
    <w:p w14:paraId="018AC235"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（三）造成直接经济损失</w:t>
      </w:r>
      <w:r w:rsidRPr="00F51239">
        <w:rPr>
          <w:rFonts w:ascii="Arial" w:eastAsia="微软雅黑" w:hAnsi="Arial" w:cs="Arial"/>
          <w:color w:val="333333"/>
          <w:kern w:val="0"/>
          <w:sz w:val="24"/>
          <w:szCs w:val="24"/>
        </w:rPr>
        <w:t>1</w:t>
      </w:r>
      <w:r w:rsidRPr="00F51239">
        <w:rPr>
          <w:rFonts w:ascii="宋体" w:eastAsia="宋体" w:hAnsi="宋体" w:cs="Arial" w:hint="eastAsia"/>
          <w:color w:val="333333"/>
          <w:kern w:val="0"/>
          <w:sz w:val="24"/>
          <w:szCs w:val="24"/>
        </w:rPr>
        <w:t>亿元以上的燃气突发事件。</w:t>
      </w:r>
    </w:p>
    <w:p w14:paraId="4349216D"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（四）需要紧急转移安置</w:t>
      </w:r>
      <w:r w:rsidRPr="00F51239">
        <w:rPr>
          <w:rFonts w:ascii="Arial" w:eastAsia="微软雅黑" w:hAnsi="Arial" w:cs="Arial"/>
          <w:color w:val="333333"/>
          <w:kern w:val="0"/>
          <w:sz w:val="24"/>
          <w:szCs w:val="24"/>
        </w:rPr>
        <w:t>10</w:t>
      </w:r>
      <w:r w:rsidRPr="00F51239">
        <w:rPr>
          <w:rFonts w:ascii="宋体" w:eastAsia="宋体" w:hAnsi="宋体" w:cs="Arial" w:hint="eastAsia"/>
          <w:color w:val="333333"/>
          <w:kern w:val="0"/>
          <w:sz w:val="24"/>
          <w:szCs w:val="24"/>
        </w:rPr>
        <w:t>万人以上的燃气突发事件。</w:t>
      </w:r>
    </w:p>
    <w:p w14:paraId="679438F3"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二、重大城镇燃气突发事件</w:t>
      </w:r>
    </w:p>
    <w:p w14:paraId="3C59AC3A"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凡符合下列情形之一的，为重大城镇燃气突发事件：</w:t>
      </w:r>
    </w:p>
    <w:p w14:paraId="573100C4"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（一）造成</w:t>
      </w:r>
      <w:r w:rsidRPr="00F51239">
        <w:rPr>
          <w:rFonts w:ascii="Arial" w:eastAsia="微软雅黑" w:hAnsi="Arial" w:cs="Arial"/>
          <w:color w:val="333333"/>
          <w:kern w:val="0"/>
          <w:sz w:val="24"/>
          <w:szCs w:val="24"/>
        </w:rPr>
        <w:t>10</w:t>
      </w:r>
      <w:r w:rsidRPr="00F51239">
        <w:rPr>
          <w:rFonts w:ascii="宋体" w:eastAsia="宋体" w:hAnsi="宋体" w:cs="Arial" w:hint="eastAsia"/>
          <w:color w:val="333333"/>
          <w:kern w:val="0"/>
          <w:sz w:val="24"/>
          <w:szCs w:val="24"/>
        </w:rPr>
        <w:t>人以上、</w:t>
      </w:r>
      <w:r w:rsidRPr="00F51239">
        <w:rPr>
          <w:rFonts w:ascii="Arial" w:eastAsia="微软雅黑" w:hAnsi="Arial" w:cs="Arial"/>
          <w:color w:val="333333"/>
          <w:kern w:val="0"/>
          <w:sz w:val="24"/>
          <w:szCs w:val="24"/>
        </w:rPr>
        <w:t>30</w:t>
      </w:r>
      <w:r w:rsidRPr="00F51239">
        <w:rPr>
          <w:rFonts w:ascii="宋体" w:eastAsia="宋体" w:hAnsi="宋体" w:cs="Arial" w:hint="eastAsia"/>
          <w:color w:val="333333"/>
          <w:kern w:val="0"/>
          <w:sz w:val="24"/>
          <w:szCs w:val="24"/>
        </w:rPr>
        <w:t>人以下死亡（含失踪），或者危及</w:t>
      </w:r>
      <w:r w:rsidRPr="00F51239">
        <w:rPr>
          <w:rFonts w:ascii="Arial" w:eastAsia="微软雅黑" w:hAnsi="Arial" w:cs="Arial"/>
          <w:color w:val="333333"/>
          <w:kern w:val="0"/>
          <w:sz w:val="24"/>
          <w:szCs w:val="24"/>
        </w:rPr>
        <w:t>10</w:t>
      </w:r>
      <w:r w:rsidRPr="00F51239">
        <w:rPr>
          <w:rFonts w:ascii="宋体" w:eastAsia="宋体" w:hAnsi="宋体" w:cs="Arial" w:hint="eastAsia"/>
          <w:color w:val="333333"/>
          <w:kern w:val="0"/>
          <w:sz w:val="24"/>
          <w:szCs w:val="24"/>
        </w:rPr>
        <w:t>人以上、</w:t>
      </w:r>
      <w:r w:rsidRPr="00F51239">
        <w:rPr>
          <w:rFonts w:ascii="Arial" w:eastAsia="微软雅黑" w:hAnsi="Arial" w:cs="Arial"/>
          <w:color w:val="333333"/>
          <w:kern w:val="0"/>
          <w:sz w:val="24"/>
          <w:szCs w:val="24"/>
        </w:rPr>
        <w:t>30</w:t>
      </w:r>
      <w:r w:rsidRPr="00F51239">
        <w:rPr>
          <w:rFonts w:ascii="宋体" w:eastAsia="宋体" w:hAnsi="宋体" w:cs="Arial" w:hint="eastAsia"/>
          <w:color w:val="333333"/>
          <w:kern w:val="0"/>
          <w:sz w:val="24"/>
          <w:szCs w:val="24"/>
        </w:rPr>
        <w:t>人以下生命安全，或者</w:t>
      </w:r>
      <w:r w:rsidRPr="00F51239">
        <w:rPr>
          <w:rFonts w:ascii="Arial" w:eastAsia="微软雅黑" w:hAnsi="Arial" w:cs="Arial"/>
          <w:color w:val="333333"/>
          <w:kern w:val="0"/>
          <w:sz w:val="24"/>
          <w:szCs w:val="24"/>
        </w:rPr>
        <w:t>50</w:t>
      </w:r>
      <w:r w:rsidRPr="00F51239">
        <w:rPr>
          <w:rFonts w:ascii="宋体" w:eastAsia="宋体" w:hAnsi="宋体" w:cs="Arial" w:hint="eastAsia"/>
          <w:color w:val="333333"/>
          <w:kern w:val="0"/>
          <w:sz w:val="24"/>
          <w:szCs w:val="24"/>
        </w:rPr>
        <w:t>人以上、</w:t>
      </w:r>
      <w:r w:rsidRPr="00F51239">
        <w:rPr>
          <w:rFonts w:ascii="Arial" w:eastAsia="微软雅黑" w:hAnsi="Arial" w:cs="Arial"/>
          <w:color w:val="333333"/>
          <w:kern w:val="0"/>
          <w:sz w:val="24"/>
          <w:szCs w:val="24"/>
        </w:rPr>
        <w:t>100</w:t>
      </w:r>
      <w:r w:rsidRPr="00F51239">
        <w:rPr>
          <w:rFonts w:ascii="宋体" w:eastAsia="宋体" w:hAnsi="宋体" w:cs="Arial" w:hint="eastAsia"/>
          <w:color w:val="333333"/>
          <w:kern w:val="0"/>
          <w:sz w:val="24"/>
          <w:szCs w:val="24"/>
        </w:rPr>
        <w:t>人以下严重中毒和重伤的燃气突发事件。</w:t>
      </w:r>
    </w:p>
    <w:p w14:paraId="0DF734ED"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（二）因燃气供应中断，造成</w:t>
      </w:r>
      <w:r w:rsidRPr="00F51239">
        <w:rPr>
          <w:rFonts w:ascii="Arial" w:eastAsia="微软雅黑" w:hAnsi="Arial" w:cs="Arial"/>
          <w:color w:val="333333"/>
          <w:kern w:val="0"/>
          <w:sz w:val="24"/>
          <w:szCs w:val="24"/>
        </w:rPr>
        <w:t>3</w:t>
      </w:r>
      <w:r w:rsidRPr="00F51239">
        <w:rPr>
          <w:rFonts w:ascii="宋体" w:eastAsia="宋体" w:hAnsi="宋体" w:cs="Arial" w:hint="eastAsia"/>
          <w:color w:val="333333"/>
          <w:kern w:val="0"/>
          <w:sz w:val="24"/>
          <w:szCs w:val="24"/>
        </w:rPr>
        <w:t>万户以上居民用户停气</w:t>
      </w:r>
      <w:r w:rsidRPr="00F51239">
        <w:rPr>
          <w:rFonts w:ascii="Arial" w:eastAsia="微软雅黑" w:hAnsi="Arial" w:cs="Arial"/>
          <w:color w:val="333333"/>
          <w:kern w:val="0"/>
          <w:sz w:val="24"/>
          <w:szCs w:val="24"/>
        </w:rPr>
        <w:t>24</w:t>
      </w:r>
      <w:r w:rsidRPr="00F51239">
        <w:rPr>
          <w:rFonts w:ascii="宋体" w:eastAsia="宋体" w:hAnsi="宋体" w:cs="Arial" w:hint="eastAsia"/>
          <w:color w:val="333333"/>
          <w:kern w:val="0"/>
          <w:sz w:val="24"/>
          <w:szCs w:val="24"/>
        </w:rPr>
        <w:t>小时以上的燃气突发事件。</w:t>
      </w:r>
    </w:p>
    <w:p w14:paraId="5FB613C7"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（三）造成直接经济损失</w:t>
      </w:r>
      <w:r w:rsidRPr="00F51239">
        <w:rPr>
          <w:rFonts w:ascii="Arial" w:eastAsia="微软雅黑" w:hAnsi="Arial" w:cs="Arial"/>
          <w:color w:val="333333"/>
          <w:kern w:val="0"/>
          <w:sz w:val="24"/>
          <w:szCs w:val="24"/>
        </w:rPr>
        <w:t>5000</w:t>
      </w:r>
      <w:r w:rsidRPr="00F51239">
        <w:rPr>
          <w:rFonts w:ascii="宋体" w:eastAsia="宋体" w:hAnsi="宋体" w:cs="Arial" w:hint="eastAsia"/>
          <w:color w:val="333333"/>
          <w:kern w:val="0"/>
          <w:sz w:val="24"/>
          <w:szCs w:val="24"/>
        </w:rPr>
        <w:t>万元以上、</w:t>
      </w:r>
      <w:r w:rsidRPr="00F51239">
        <w:rPr>
          <w:rFonts w:ascii="Arial" w:eastAsia="微软雅黑" w:hAnsi="Arial" w:cs="Arial"/>
          <w:color w:val="333333"/>
          <w:kern w:val="0"/>
          <w:sz w:val="24"/>
          <w:szCs w:val="24"/>
        </w:rPr>
        <w:t>1</w:t>
      </w:r>
      <w:r w:rsidRPr="00F51239">
        <w:rPr>
          <w:rFonts w:ascii="宋体" w:eastAsia="宋体" w:hAnsi="宋体" w:cs="Arial" w:hint="eastAsia"/>
          <w:color w:val="333333"/>
          <w:kern w:val="0"/>
          <w:sz w:val="24"/>
          <w:szCs w:val="24"/>
        </w:rPr>
        <w:t>亿元以下的燃气突发事件。</w:t>
      </w:r>
    </w:p>
    <w:p w14:paraId="6721B586"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（四）需要紧急转移安置</w:t>
      </w:r>
      <w:r w:rsidRPr="00F51239">
        <w:rPr>
          <w:rFonts w:ascii="Arial" w:eastAsia="微软雅黑" w:hAnsi="Arial" w:cs="Arial"/>
          <w:color w:val="333333"/>
          <w:kern w:val="0"/>
          <w:sz w:val="24"/>
          <w:szCs w:val="24"/>
        </w:rPr>
        <w:t>5</w:t>
      </w:r>
      <w:r w:rsidRPr="00F51239">
        <w:rPr>
          <w:rFonts w:ascii="宋体" w:eastAsia="宋体" w:hAnsi="宋体" w:cs="Arial" w:hint="eastAsia"/>
          <w:color w:val="333333"/>
          <w:kern w:val="0"/>
          <w:sz w:val="24"/>
          <w:szCs w:val="24"/>
        </w:rPr>
        <w:t>万人以上、</w:t>
      </w:r>
      <w:r w:rsidRPr="00F51239">
        <w:rPr>
          <w:rFonts w:ascii="Arial" w:eastAsia="微软雅黑" w:hAnsi="Arial" w:cs="Arial"/>
          <w:color w:val="333333"/>
          <w:kern w:val="0"/>
          <w:sz w:val="24"/>
          <w:szCs w:val="24"/>
        </w:rPr>
        <w:t>10</w:t>
      </w:r>
      <w:r w:rsidRPr="00F51239">
        <w:rPr>
          <w:rFonts w:ascii="宋体" w:eastAsia="宋体" w:hAnsi="宋体" w:cs="Arial" w:hint="eastAsia"/>
          <w:color w:val="333333"/>
          <w:kern w:val="0"/>
          <w:sz w:val="24"/>
          <w:szCs w:val="24"/>
        </w:rPr>
        <w:t>万人以下或者造成重要交通枢纽（如机场、港口、铁路等）停止运行的燃气突发事件。</w:t>
      </w:r>
    </w:p>
    <w:p w14:paraId="133DB5AA"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三、较大城镇燃气突发事件</w:t>
      </w:r>
    </w:p>
    <w:p w14:paraId="416F0862"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凡符合下列情形之一的，为较大城镇燃气突发事件：</w:t>
      </w:r>
    </w:p>
    <w:p w14:paraId="5BA17855"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（一）造成</w:t>
      </w:r>
      <w:r w:rsidRPr="00F51239">
        <w:rPr>
          <w:rFonts w:ascii="Arial" w:eastAsia="微软雅黑" w:hAnsi="Arial" w:cs="Arial"/>
          <w:color w:val="333333"/>
          <w:kern w:val="0"/>
          <w:sz w:val="24"/>
          <w:szCs w:val="24"/>
        </w:rPr>
        <w:t>3</w:t>
      </w:r>
      <w:r w:rsidRPr="00F51239">
        <w:rPr>
          <w:rFonts w:ascii="宋体" w:eastAsia="宋体" w:hAnsi="宋体" w:cs="Arial" w:hint="eastAsia"/>
          <w:color w:val="333333"/>
          <w:kern w:val="0"/>
          <w:sz w:val="24"/>
          <w:szCs w:val="24"/>
        </w:rPr>
        <w:t>人以上、</w:t>
      </w:r>
      <w:r w:rsidRPr="00F51239">
        <w:rPr>
          <w:rFonts w:ascii="Arial" w:eastAsia="微软雅黑" w:hAnsi="Arial" w:cs="Arial"/>
          <w:color w:val="333333"/>
          <w:kern w:val="0"/>
          <w:sz w:val="24"/>
          <w:szCs w:val="24"/>
        </w:rPr>
        <w:t>10</w:t>
      </w:r>
      <w:r w:rsidRPr="00F51239">
        <w:rPr>
          <w:rFonts w:ascii="宋体" w:eastAsia="宋体" w:hAnsi="宋体" w:cs="Arial" w:hint="eastAsia"/>
          <w:color w:val="333333"/>
          <w:kern w:val="0"/>
          <w:sz w:val="24"/>
          <w:szCs w:val="24"/>
        </w:rPr>
        <w:t>人以下死亡（含失踪），或者危及</w:t>
      </w:r>
      <w:r w:rsidRPr="00F51239">
        <w:rPr>
          <w:rFonts w:ascii="Arial" w:eastAsia="微软雅黑" w:hAnsi="Arial" w:cs="Arial"/>
          <w:color w:val="333333"/>
          <w:kern w:val="0"/>
          <w:sz w:val="24"/>
          <w:szCs w:val="24"/>
        </w:rPr>
        <w:t>3</w:t>
      </w:r>
      <w:r w:rsidRPr="00F51239">
        <w:rPr>
          <w:rFonts w:ascii="宋体" w:eastAsia="宋体" w:hAnsi="宋体" w:cs="Arial" w:hint="eastAsia"/>
          <w:color w:val="333333"/>
          <w:kern w:val="0"/>
          <w:sz w:val="24"/>
          <w:szCs w:val="24"/>
        </w:rPr>
        <w:t>人以上、</w:t>
      </w:r>
      <w:r w:rsidRPr="00F51239">
        <w:rPr>
          <w:rFonts w:ascii="Arial" w:eastAsia="微软雅黑" w:hAnsi="Arial" w:cs="Arial"/>
          <w:color w:val="333333"/>
          <w:kern w:val="0"/>
          <w:sz w:val="24"/>
          <w:szCs w:val="24"/>
        </w:rPr>
        <w:t>10</w:t>
      </w:r>
      <w:r w:rsidRPr="00F51239">
        <w:rPr>
          <w:rFonts w:ascii="宋体" w:eastAsia="宋体" w:hAnsi="宋体" w:cs="Arial" w:hint="eastAsia"/>
          <w:color w:val="333333"/>
          <w:kern w:val="0"/>
          <w:sz w:val="24"/>
          <w:szCs w:val="24"/>
        </w:rPr>
        <w:t>人以下生命安全，或者</w:t>
      </w:r>
      <w:r w:rsidRPr="00F51239">
        <w:rPr>
          <w:rFonts w:ascii="Arial" w:eastAsia="微软雅黑" w:hAnsi="Arial" w:cs="Arial"/>
          <w:color w:val="333333"/>
          <w:kern w:val="0"/>
          <w:sz w:val="24"/>
          <w:szCs w:val="24"/>
        </w:rPr>
        <w:t>30</w:t>
      </w:r>
      <w:r w:rsidRPr="00F51239">
        <w:rPr>
          <w:rFonts w:ascii="宋体" w:eastAsia="宋体" w:hAnsi="宋体" w:cs="Arial" w:hint="eastAsia"/>
          <w:color w:val="333333"/>
          <w:kern w:val="0"/>
          <w:sz w:val="24"/>
          <w:szCs w:val="24"/>
        </w:rPr>
        <w:t>人以上、</w:t>
      </w:r>
      <w:r w:rsidRPr="00F51239">
        <w:rPr>
          <w:rFonts w:ascii="Arial" w:eastAsia="微软雅黑" w:hAnsi="Arial" w:cs="Arial"/>
          <w:color w:val="333333"/>
          <w:kern w:val="0"/>
          <w:sz w:val="24"/>
          <w:szCs w:val="24"/>
        </w:rPr>
        <w:t>50</w:t>
      </w:r>
      <w:r w:rsidRPr="00F51239">
        <w:rPr>
          <w:rFonts w:ascii="宋体" w:eastAsia="宋体" w:hAnsi="宋体" w:cs="Arial" w:hint="eastAsia"/>
          <w:color w:val="333333"/>
          <w:kern w:val="0"/>
          <w:sz w:val="24"/>
          <w:szCs w:val="24"/>
        </w:rPr>
        <w:t>人以下严重中毒和重伤的燃气突发事件。</w:t>
      </w:r>
    </w:p>
    <w:p w14:paraId="5C9241D3"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（二）因燃气供应中断，造成</w:t>
      </w:r>
      <w:r w:rsidRPr="00F51239">
        <w:rPr>
          <w:rFonts w:ascii="Arial" w:eastAsia="微软雅黑" w:hAnsi="Arial" w:cs="Arial"/>
          <w:color w:val="333333"/>
          <w:kern w:val="0"/>
          <w:sz w:val="24"/>
          <w:szCs w:val="24"/>
        </w:rPr>
        <w:t>1</w:t>
      </w:r>
      <w:r w:rsidRPr="00F51239">
        <w:rPr>
          <w:rFonts w:ascii="宋体" w:eastAsia="宋体" w:hAnsi="宋体" w:cs="Arial" w:hint="eastAsia"/>
          <w:color w:val="333333"/>
          <w:kern w:val="0"/>
          <w:sz w:val="24"/>
          <w:szCs w:val="24"/>
        </w:rPr>
        <w:t>万户以上居民用户停气</w:t>
      </w:r>
      <w:r w:rsidRPr="00F51239">
        <w:rPr>
          <w:rFonts w:ascii="Arial" w:eastAsia="微软雅黑" w:hAnsi="Arial" w:cs="Arial"/>
          <w:color w:val="333333"/>
          <w:kern w:val="0"/>
          <w:sz w:val="24"/>
          <w:szCs w:val="24"/>
        </w:rPr>
        <w:t>24</w:t>
      </w:r>
      <w:r w:rsidRPr="00F51239">
        <w:rPr>
          <w:rFonts w:ascii="宋体" w:eastAsia="宋体" w:hAnsi="宋体" w:cs="Arial" w:hint="eastAsia"/>
          <w:color w:val="333333"/>
          <w:kern w:val="0"/>
          <w:sz w:val="24"/>
          <w:szCs w:val="24"/>
        </w:rPr>
        <w:t>小时以上的燃气突发事件。</w:t>
      </w:r>
    </w:p>
    <w:p w14:paraId="71F41989"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（三）造成直接经济损失</w:t>
      </w:r>
      <w:r w:rsidRPr="00F51239">
        <w:rPr>
          <w:rFonts w:ascii="Arial" w:eastAsia="微软雅黑" w:hAnsi="Arial" w:cs="Arial"/>
          <w:color w:val="333333"/>
          <w:kern w:val="0"/>
          <w:sz w:val="24"/>
          <w:szCs w:val="24"/>
        </w:rPr>
        <w:t>1000</w:t>
      </w:r>
      <w:r w:rsidRPr="00F51239">
        <w:rPr>
          <w:rFonts w:ascii="宋体" w:eastAsia="宋体" w:hAnsi="宋体" w:cs="Arial" w:hint="eastAsia"/>
          <w:color w:val="333333"/>
          <w:kern w:val="0"/>
          <w:sz w:val="24"/>
          <w:szCs w:val="24"/>
        </w:rPr>
        <w:t>万元以上、</w:t>
      </w:r>
      <w:r w:rsidRPr="00F51239">
        <w:rPr>
          <w:rFonts w:ascii="Arial" w:eastAsia="微软雅黑" w:hAnsi="Arial" w:cs="Arial"/>
          <w:color w:val="333333"/>
          <w:kern w:val="0"/>
          <w:sz w:val="24"/>
          <w:szCs w:val="24"/>
        </w:rPr>
        <w:t>5000</w:t>
      </w:r>
      <w:r w:rsidRPr="00F51239">
        <w:rPr>
          <w:rFonts w:ascii="宋体" w:eastAsia="宋体" w:hAnsi="宋体" w:cs="Arial" w:hint="eastAsia"/>
          <w:color w:val="333333"/>
          <w:kern w:val="0"/>
          <w:sz w:val="24"/>
          <w:szCs w:val="24"/>
        </w:rPr>
        <w:t>万元以下的燃气突发事件。</w:t>
      </w:r>
    </w:p>
    <w:p w14:paraId="3C848D76"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lastRenderedPageBreak/>
        <w:t>（四）需要紧急转移安置</w:t>
      </w:r>
      <w:r w:rsidRPr="00F51239">
        <w:rPr>
          <w:rFonts w:ascii="Arial" w:eastAsia="微软雅黑" w:hAnsi="Arial" w:cs="Arial"/>
          <w:color w:val="333333"/>
          <w:kern w:val="0"/>
          <w:sz w:val="24"/>
          <w:szCs w:val="24"/>
        </w:rPr>
        <w:t>1</w:t>
      </w:r>
      <w:r w:rsidRPr="00F51239">
        <w:rPr>
          <w:rFonts w:ascii="宋体" w:eastAsia="宋体" w:hAnsi="宋体" w:cs="Arial" w:hint="eastAsia"/>
          <w:color w:val="333333"/>
          <w:kern w:val="0"/>
          <w:sz w:val="24"/>
          <w:szCs w:val="24"/>
        </w:rPr>
        <w:t>万人以上、</w:t>
      </w:r>
      <w:r w:rsidRPr="00F51239">
        <w:rPr>
          <w:rFonts w:ascii="Arial" w:eastAsia="微软雅黑" w:hAnsi="Arial" w:cs="Arial"/>
          <w:color w:val="333333"/>
          <w:kern w:val="0"/>
          <w:sz w:val="24"/>
          <w:szCs w:val="24"/>
        </w:rPr>
        <w:t>5</w:t>
      </w:r>
      <w:r w:rsidRPr="00F51239">
        <w:rPr>
          <w:rFonts w:ascii="宋体" w:eastAsia="宋体" w:hAnsi="宋体" w:cs="Arial" w:hint="eastAsia"/>
          <w:color w:val="333333"/>
          <w:kern w:val="0"/>
          <w:sz w:val="24"/>
          <w:szCs w:val="24"/>
        </w:rPr>
        <w:t>万人以下，或者造成省市重要单位、重要公共建筑物、客运站、市区商业集中地周边道路交通中断的燃气突发事件。</w:t>
      </w:r>
    </w:p>
    <w:p w14:paraId="4433C8E6"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四、一般城镇燃气突发事件</w:t>
      </w:r>
    </w:p>
    <w:p w14:paraId="11AF0203"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凡符合下列情形之一的，为一般城镇燃气突发事件：</w:t>
      </w:r>
    </w:p>
    <w:p w14:paraId="01ECFA7F"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（一）造成</w:t>
      </w:r>
      <w:r w:rsidRPr="00F51239">
        <w:rPr>
          <w:rFonts w:ascii="Arial" w:eastAsia="微软雅黑" w:hAnsi="Arial" w:cs="Arial"/>
          <w:color w:val="333333"/>
          <w:kern w:val="0"/>
          <w:sz w:val="24"/>
          <w:szCs w:val="24"/>
        </w:rPr>
        <w:t>1—2</w:t>
      </w:r>
      <w:r w:rsidRPr="00F51239">
        <w:rPr>
          <w:rFonts w:ascii="宋体" w:eastAsia="宋体" w:hAnsi="宋体" w:cs="Arial" w:hint="eastAsia"/>
          <w:color w:val="333333"/>
          <w:kern w:val="0"/>
          <w:sz w:val="24"/>
          <w:szCs w:val="24"/>
        </w:rPr>
        <w:t>人死亡（含失踪），或者危及</w:t>
      </w:r>
      <w:r w:rsidRPr="00F51239">
        <w:rPr>
          <w:rFonts w:ascii="Arial" w:eastAsia="微软雅黑" w:hAnsi="Arial" w:cs="Arial"/>
          <w:color w:val="333333"/>
          <w:kern w:val="0"/>
          <w:sz w:val="24"/>
          <w:szCs w:val="24"/>
        </w:rPr>
        <w:t>1—2</w:t>
      </w:r>
      <w:r w:rsidRPr="00F51239">
        <w:rPr>
          <w:rFonts w:ascii="宋体" w:eastAsia="宋体" w:hAnsi="宋体" w:cs="Arial" w:hint="eastAsia"/>
          <w:color w:val="333333"/>
          <w:kern w:val="0"/>
          <w:sz w:val="24"/>
          <w:szCs w:val="24"/>
        </w:rPr>
        <w:t>人生命安全，或者</w:t>
      </w:r>
      <w:r w:rsidRPr="00F51239">
        <w:rPr>
          <w:rFonts w:ascii="Arial" w:eastAsia="微软雅黑" w:hAnsi="Arial" w:cs="Arial"/>
          <w:color w:val="333333"/>
          <w:kern w:val="0"/>
          <w:sz w:val="24"/>
          <w:szCs w:val="24"/>
        </w:rPr>
        <w:t>20</w:t>
      </w:r>
      <w:r w:rsidRPr="00F51239">
        <w:rPr>
          <w:rFonts w:ascii="宋体" w:eastAsia="宋体" w:hAnsi="宋体" w:cs="Arial" w:hint="eastAsia"/>
          <w:color w:val="333333"/>
          <w:kern w:val="0"/>
          <w:sz w:val="24"/>
          <w:szCs w:val="24"/>
        </w:rPr>
        <w:t>人以上、</w:t>
      </w:r>
      <w:r w:rsidRPr="00F51239">
        <w:rPr>
          <w:rFonts w:ascii="Arial" w:eastAsia="微软雅黑" w:hAnsi="Arial" w:cs="Arial"/>
          <w:color w:val="333333"/>
          <w:kern w:val="0"/>
          <w:sz w:val="24"/>
          <w:szCs w:val="24"/>
        </w:rPr>
        <w:t>30</w:t>
      </w:r>
      <w:r w:rsidRPr="00F51239">
        <w:rPr>
          <w:rFonts w:ascii="宋体" w:eastAsia="宋体" w:hAnsi="宋体" w:cs="Arial" w:hint="eastAsia"/>
          <w:color w:val="333333"/>
          <w:kern w:val="0"/>
          <w:sz w:val="24"/>
          <w:szCs w:val="24"/>
        </w:rPr>
        <w:t>人以下严重中毒和重伤的燃气突发事件。</w:t>
      </w:r>
    </w:p>
    <w:p w14:paraId="7B527F99"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（二）因燃气供应中断，造成</w:t>
      </w:r>
      <w:r w:rsidRPr="00F51239">
        <w:rPr>
          <w:rFonts w:ascii="Arial" w:eastAsia="微软雅黑" w:hAnsi="Arial" w:cs="Arial"/>
          <w:color w:val="333333"/>
          <w:kern w:val="0"/>
          <w:sz w:val="24"/>
          <w:szCs w:val="24"/>
        </w:rPr>
        <w:t>5000</w:t>
      </w:r>
      <w:r w:rsidRPr="00F51239">
        <w:rPr>
          <w:rFonts w:ascii="宋体" w:eastAsia="宋体" w:hAnsi="宋体" w:cs="Arial" w:hint="eastAsia"/>
          <w:color w:val="333333"/>
          <w:kern w:val="0"/>
          <w:sz w:val="24"/>
          <w:szCs w:val="24"/>
        </w:rPr>
        <w:t>户以上居民用户停气</w:t>
      </w:r>
      <w:r w:rsidRPr="00F51239">
        <w:rPr>
          <w:rFonts w:ascii="Arial" w:eastAsia="微软雅黑" w:hAnsi="Arial" w:cs="Arial"/>
          <w:color w:val="333333"/>
          <w:kern w:val="0"/>
          <w:sz w:val="24"/>
          <w:szCs w:val="24"/>
        </w:rPr>
        <w:t>24</w:t>
      </w:r>
      <w:r w:rsidRPr="00F51239">
        <w:rPr>
          <w:rFonts w:ascii="宋体" w:eastAsia="宋体" w:hAnsi="宋体" w:cs="Arial" w:hint="eastAsia"/>
          <w:color w:val="333333"/>
          <w:kern w:val="0"/>
          <w:sz w:val="24"/>
          <w:szCs w:val="24"/>
        </w:rPr>
        <w:t>小时以上的燃气突发事件。</w:t>
      </w:r>
    </w:p>
    <w:p w14:paraId="26F609E5"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（三）造成直接经济损失</w:t>
      </w:r>
      <w:r w:rsidRPr="00F51239">
        <w:rPr>
          <w:rFonts w:ascii="Arial" w:eastAsia="微软雅黑" w:hAnsi="Arial" w:cs="Arial"/>
          <w:color w:val="333333"/>
          <w:kern w:val="0"/>
          <w:sz w:val="24"/>
          <w:szCs w:val="24"/>
        </w:rPr>
        <w:t>500</w:t>
      </w:r>
      <w:r w:rsidRPr="00F51239">
        <w:rPr>
          <w:rFonts w:ascii="宋体" w:eastAsia="宋体" w:hAnsi="宋体" w:cs="Arial" w:hint="eastAsia"/>
          <w:color w:val="333333"/>
          <w:kern w:val="0"/>
          <w:sz w:val="24"/>
          <w:szCs w:val="24"/>
        </w:rPr>
        <w:t>万元以上、</w:t>
      </w:r>
      <w:r w:rsidRPr="00F51239">
        <w:rPr>
          <w:rFonts w:ascii="Arial" w:eastAsia="微软雅黑" w:hAnsi="Arial" w:cs="Arial"/>
          <w:color w:val="333333"/>
          <w:kern w:val="0"/>
          <w:sz w:val="24"/>
          <w:szCs w:val="24"/>
        </w:rPr>
        <w:t>1000</w:t>
      </w:r>
      <w:r w:rsidRPr="00F51239">
        <w:rPr>
          <w:rFonts w:ascii="宋体" w:eastAsia="宋体" w:hAnsi="宋体" w:cs="Arial" w:hint="eastAsia"/>
          <w:color w:val="333333"/>
          <w:kern w:val="0"/>
          <w:sz w:val="24"/>
          <w:szCs w:val="24"/>
        </w:rPr>
        <w:t>万元以下的燃气突发事件。</w:t>
      </w:r>
    </w:p>
    <w:p w14:paraId="47E66398"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（四）需要紧急转移安置</w:t>
      </w:r>
      <w:r w:rsidRPr="00F51239">
        <w:rPr>
          <w:rFonts w:ascii="Arial" w:eastAsia="微软雅黑" w:hAnsi="Arial" w:cs="Arial"/>
          <w:color w:val="333333"/>
          <w:kern w:val="0"/>
          <w:sz w:val="24"/>
          <w:szCs w:val="24"/>
        </w:rPr>
        <w:t>2000</w:t>
      </w:r>
      <w:r w:rsidRPr="00F51239">
        <w:rPr>
          <w:rFonts w:ascii="宋体" w:eastAsia="宋体" w:hAnsi="宋体" w:cs="Arial" w:hint="eastAsia"/>
          <w:color w:val="333333"/>
          <w:kern w:val="0"/>
          <w:sz w:val="24"/>
          <w:szCs w:val="24"/>
        </w:rPr>
        <w:t>人以上、</w:t>
      </w:r>
      <w:r w:rsidRPr="00F51239">
        <w:rPr>
          <w:rFonts w:ascii="Arial" w:eastAsia="微软雅黑" w:hAnsi="Arial" w:cs="Arial"/>
          <w:color w:val="333333"/>
          <w:kern w:val="0"/>
          <w:sz w:val="24"/>
          <w:szCs w:val="24"/>
        </w:rPr>
        <w:t>1</w:t>
      </w:r>
      <w:r w:rsidRPr="00F51239">
        <w:rPr>
          <w:rFonts w:ascii="宋体" w:eastAsia="宋体" w:hAnsi="宋体" w:cs="Arial" w:hint="eastAsia"/>
          <w:color w:val="333333"/>
          <w:kern w:val="0"/>
          <w:sz w:val="24"/>
          <w:szCs w:val="24"/>
        </w:rPr>
        <w:t>万人以下，或者造成交通主干道交通中断或者双向交通阻塞的燃气突发事件。</w:t>
      </w:r>
    </w:p>
    <w:p w14:paraId="6C878A0B"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上述有关数量的表述中，</w:t>
      </w:r>
      <w:r w:rsidRPr="00F51239">
        <w:rPr>
          <w:rFonts w:ascii="Arial" w:eastAsia="微软雅黑" w:hAnsi="Arial" w:cs="Arial"/>
          <w:color w:val="333333"/>
          <w:kern w:val="0"/>
          <w:sz w:val="24"/>
          <w:szCs w:val="24"/>
        </w:rPr>
        <w:t>“</w:t>
      </w:r>
      <w:r w:rsidRPr="00F51239">
        <w:rPr>
          <w:rFonts w:ascii="宋体" w:eastAsia="宋体" w:hAnsi="宋体" w:cs="Arial" w:hint="eastAsia"/>
          <w:color w:val="333333"/>
          <w:kern w:val="0"/>
          <w:sz w:val="24"/>
          <w:szCs w:val="24"/>
        </w:rPr>
        <w:t>以上</w:t>
      </w:r>
      <w:r w:rsidRPr="00F51239">
        <w:rPr>
          <w:rFonts w:ascii="Arial" w:eastAsia="微软雅黑" w:hAnsi="Arial" w:cs="Arial"/>
          <w:color w:val="333333"/>
          <w:kern w:val="0"/>
          <w:sz w:val="24"/>
          <w:szCs w:val="24"/>
        </w:rPr>
        <w:t>”</w:t>
      </w:r>
      <w:r w:rsidRPr="00F51239">
        <w:rPr>
          <w:rFonts w:ascii="宋体" w:eastAsia="宋体" w:hAnsi="宋体" w:cs="Arial" w:hint="eastAsia"/>
          <w:color w:val="333333"/>
          <w:kern w:val="0"/>
          <w:sz w:val="24"/>
          <w:szCs w:val="24"/>
        </w:rPr>
        <w:t>含本数，</w:t>
      </w:r>
      <w:r w:rsidRPr="00F51239">
        <w:rPr>
          <w:rFonts w:ascii="Arial" w:eastAsia="微软雅黑" w:hAnsi="Arial" w:cs="Arial"/>
          <w:color w:val="333333"/>
          <w:kern w:val="0"/>
          <w:sz w:val="24"/>
          <w:szCs w:val="24"/>
        </w:rPr>
        <w:t>“</w:t>
      </w:r>
      <w:r w:rsidRPr="00F51239">
        <w:rPr>
          <w:rFonts w:ascii="宋体" w:eastAsia="宋体" w:hAnsi="宋体" w:cs="Arial" w:hint="eastAsia"/>
          <w:color w:val="333333"/>
          <w:kern w:val="0"/>
          <w:sz w:val="24"/>
          <w:szCs w:val="24"/>
        </w:rPr>
        <w:t>以下</w:t>
      </w:r>
      <w:r w:rsidRPr="00F51239">
        <w:rPr>
          <w:rFonts w:ascii="Arial" w:eastAsia="微软雅黑" w:hAnsi="Arial" w:cs="Arial"/>
          <w:color w:val="333333"/>
          <w:kern w:val="0"/>
          <w:sz w:val="24"/>
          <w:szCs w:val="24"/>
        </w:rPr>
        <w:t>”</w:t>
      </w:r>
      <w:r w:rsidRPr="00F51239">
        <w:rPr>
          <w:rFonts w:ascii="宋体" w:eastAsia="宋体" w:hAnsi="宋体" w:cs="Arial" w:hint="eastAsia"/>
          <w:color w:val="333333"/>
          <w:kern w:val="0"/>
          <w:sz w:val="24"/>
          <w:szCs w:val="24"/>
        </w:rPr>
        <w:t>不含本数。</w:t>
      </w:r>
    </w:p>
    <w:p w14:paraId="26C7C14F" w14:textId="77777777" w:rsidR="00F51239" w:rsidRPr="00F51239" w:rsidRDefault="00F51239" w:rsidP="00F51239">
      <w:pPr>
        <w:widowControl/>
        <w:spacing w:line="510" w:lineRule="atLeast"/>
        <w:ind w:firstLine="420"/>
        <w:jc w:val="lef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br/>
      </w:r>
    </w:p>
    <w:p w14:paraId="584FAA2C" w14:textId="77777777" w:rsidR="00F51239" w:rsidRPr="00F51239" w:rsidRDefault="00F51239" w:rsidP="00F51239">
      <w:pPr>
        <w:widowControl/>
        <w:spacing w:line="510" w:lineRule="atLeast"/>
        <w:ind w:firstLine="420"/>
        <w:jc w:val="right"/>
        <w:rPr>
          <w:rFonts w:ascii="微软雅黑" w:eastAsia="微软雅黑" w:hAnsi="微软雅黑" w:cs="宋体" w:hint="eastAsia"/>
          <w:color w:val="333333"/>
          <w:kern w:val="0"/>
          <w:sz w:val="24"/>
          <w:szCs w:val="24"/>
        </w:rPr>
      </w:pPr>
      <w:r w:rsidRPr="00F51239">
        <w:rPr>
          <w:rFonts w:ascii="宋体" w:eastAsia="宋体" w:hAnsi="宋体" w:cs="Arial" w:hint="eastAsia"/>
          <w:color w:val="333333"/>
          <w:kern w:val="0"/>
          <w:sz w:val="24"/>
          <w:szCs w:val="24"/>
        </w:rPr>
        <w:t>武汉市城市管理执法委员会</w:t>
      </w:r>
    </w:p>
    <w:p w14:paraId="530FFF9B" w14:textId="77777777" w:rsidR="00E60995" w:rsidRPr="00F51239" w:rsidRDefault="00E60995"/>
    <w:sectPr w:rsidR="00E60995" w:rsidRPr="00F5123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239"/>
    <w:rsid w:val="000021A5"/>
    <w:rsid w:val="00184C64"/>
    <w:rsid w:val="001F1BEA"/>
    <w:rsid w:val="00625002"/>
    <w:rsid w:val="00894C70"/>
    <w:rsid w:val="00A34988"/>
    <w:rsid w:val="00AB6C60"/>
    <w:rsid w:val="00BB1BC9"/>
    <w:rsid w:val="00E60995"/>
    <w:rsid w:val="00F512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A304F"/>
  <w15:chartTrackingRefBased/>
  <w15:docId w15:val="{243DA279-618C-45B1-9DA4-DE4ACFC4F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link w:val="20"/>
    <w:uiPriority w:val="9"/>
    <w:qFormat/>
    <w:rsid w:val="00F51239"/>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F51239"/>
    <w:rPr>
      <w:rFonts w:ascii="宋体" w:eastAsia="宋体" w:hAnsi="宋体" w:cs="宋体"/>
      <w:b/>
      <w:bCs/>
      <w:kern w:val="0"/>
      <w:sz w:val="36"/>
      <w:szCs w:val="36"/>
    </w:rPr>
  </w:style>
  <w:style w:type="character" w:styleId="a3">
    <w:name w:val="Strong"/>
    <w:basedOn w:val="a0"/>
    <w:uiPriority w:val="22"/>
    <w:qFormat/>
    <w:rsid w:val="00F51239"/>
    <w:rPr>
      <w:b/>
      <w:bCs/>
    </w:rPr>
  </w:style>
  <w:style w:type="paragraph" w:styleId="a4">
    <w:name w:val="Normal (Web)"/>
    <w:basedOn w:val="a"/>
    <w:uiPriority w:val="99"/>
    <w:semiHidden/>
    <w:unhideWhenUsed/>
    <w:rsid w:val="00F51239"/>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04864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1328</Words>
  <Characters>7576</Characters>
  <Application>Microsoft Office Word</Application>
  <DocSecurity>0</DocSecurity>
  <Lines>63</Lines>
  <Paragraphs>17</Paragraphs>
  <ScaleCrop>false</ScaleCrop>
  <Company/>
  <LinksUpToDate>false</LinksUpToDate>
  <CharactersWithSpaces>8887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2026-07-24T09:23:00Z</dcterms:created>
  <dcterms:modified xsi:type="dcterms:W3CDTF">2026-07-24T09:23:00Z</dcterms:modified>
</cp:coreProperties>
</file>